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39C" w:rsidRDefault="007A039C" w:rsidP="007A039C">
      <w:pPr>
        <w:spacing w:line="276" w:lineRule="auto"/>
        <w:jc w:val="center"/>
        <w:rPr>
          <w:b/>
        </w:rPr>
      </w:pPr>
      <w:r w:rsidRPr="007A039C">
        <w:rPr>
          <w:b/>
          <w:color w:val="000000"/>
        </w:rPr>
        <w:t>HANGİ</w:t>
      </w:r>
      <w:r w:rsidRPr="007A039C">
        <w:rPr>
          <w:b/>
        </w:rPr>
        <w:t xml:space="preserve"> MESLEK HANGİ DEĞER?</w:t>
      </w:r>
    </w:p>
    <w:p w:rsidR="005B3042" w:rsidRPr="007A039C" w:rsidRDefault="005B3042" w:rsidP="007A039C">
      <w:pPr>
        <w:spacing w:line="276" w:lineRule="auto"/>
        <w:jc w:val="center"/>
        <w:rPr>
          <w:b/>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34"/>
      </w:tblGrid>
      <w:tr w:rsidR="00AD44F6" w:rsidRPr="005B3042" w:rsidTr="007C4AAB">
        <w:tc>
          <w:tcPr>
            <w:tcW w:w="3261" w:type="dxa"/>
          </w:tcPr>
          <w:p w:rsidR="00AD44F6" w:rsidRPr="005B3042" w:rsidRDefault="00AD44F6" w:rsidP="005B3042">
            <w:pPr>
              <w:spacing w:line="276" w:lineRule="auto"/>
              <w:rPr>
                <w:b/>
              </w:rPr>
            </w:pPr>
            <w:r w:rsidRPr="005B3042">
              <w:rPr>
                <w:b/>
              </w:rPr>
              <w:t>Gelişim Alanı:</w:t>
            </w:r>
          </w:p>
        </w:tc>
        <w:tc>
          <w:tcPr>
            <w:tcW w:w="6634" w:type="dxa"/>
          </w:tcPr>
          <w:p w:rsidR="00AD44F6" w:rsidRPr="005B3042" w:rsidRDefault="00AD44F6" w:rsidP="005B3042">
            <w:pPr>
              <w:spacing w:line="276" w:lineRule="auto"/>
              <w:jc w:val="both"/>
            </w:pPr>
            <w:r w:rsidRPr="005B3042">
              <w:t>Kariyer</w:t>
            </w:r>
          </w:p>
        </w:tc>
      </w:tr>
      <w:tr w:rsidR="00AD44F6" w:rsidRPr="005B3042" w:rsidTr="007C4AAB">
        <w:tc>
          <w:tcPr>
            <w:tcW w:w="3261" w:type="dxa"/>
          </w:tcPr>
          <w:p w:rsidR="00AD44F6" w:rsidRPr="005B3042" w:rsidRDefault="00AD44F6" w:rsidP="005B3042">
            <w:pPr>
              <w:spacing w:line="276" w:lineRule="auto"/>
              <w:rPr>
                <w:b/>
              </w:rPr>
            </w:pPr>
            <w:r w:rsidRPr="005B3042">
              <w:rPr>
                <w:b/>
              </w:rPr>
              <w:t>Yeterlik Alanı:</w:t>
            </w:r>
          </w:p>
        </w:tc>
        <w:tc>
          <w:tcPr>
            <w:tcW w:w="6634" w:type="dxa"/>
          </w:tcPr>
          <w:p w:rsidR="00AD44F6" w:rsidRPr="005B3042" w:rsidRDefault="00AD44F6" w:rsidP="005B3042">
            <w:pPr>
              <w:spacing w:line="276" w:lineRule="auto"/>
              <w:jc w:val="both"/>
            </w:pPr>
            <w:r w:rsidRPr="005B3042">
              <w:t>Kariyer Farkındalığı</w:t>
            </w:r>
          </w:p>
        </w:tc>
      </w:tr>
      <w:tr w:rsidR="00AD44F6" w:rsidRPr="005B3042" w:rsidTr="007C4AAB">
        <w:tc>
          <w:tcPr>
            <w:tcW w:w="3261" w:type="dxa"/>
          </w:tcPr>
          <w:p w:rsidR="00AD44F6" w:rsidRPr="005B3042" w:rsidRDefault="00AD44F6" w:rsidP="005B3042">
            <w:pPr>
              <w:spacing w:line="276" w:lineRule="auto"/>
              <w:rPr>
                <w:b/>
              </w:rPr>
            </w:pPr>
            <w:r w:rsidRPr="005B3042">
              <w:rPr>
                <w:b/>
              </w:rPr>
              <w:t>Kazanım/Hafta:</w:t>
            </w:r>
          </w:p>
        </w:tc>
        <w:tc>
          <w:tcPr>
            <w:tcW w:w="6634" w:type="dxa"/>
          </w:tcPr>
          <w:p w:rsidR="00AD44F6" w:rsidRPr="005B3042" w:rsidRDefault="00AD44F6" w:rsidP="005B3042">
            <w:pPr>
              <w:spacing w:line="276" w:lineRule="auto"/>
              <w:jc w:val="both"/>
            </w:pPr>
            <w:r w:rsidRPr="005B3042">
              <w:t>Kendi mesleki değerlerinin farkına varır. / 8. Hafta</w:t>
            </w:r>
          </w:p>
        </w:tc>
      </w:tr>
      <w:tr w:rsidR="00AD44F6" w:rsidRPr="005B3042" w:rsidTr="007C4AAB">
        <w:tc>
          <w:tcPr>
            <w:tcW w:w="3261" w:type="dxa"/>
          </w:tcPr>
          <w:p w:rsidR="00AD44F6" w:rsidRPr="005B3042" w:rsidRDefault="00AD44F6" w:rsidP="005B3042">
            <w:pPr>
              <w:spacing w:line="276" w:lineRule="auto"/>
              <w:rPr>
                <w:b/>
              </w:rPr>
            </w:pPr>
            <w:r w:rsidRPr="005B3042">
              <w:rPr>
                <w:b/>
              </w:rPr>
              <w:t>Sınıf Düzeyi:</w:t>
            </w:r>
          </w:p>
        </w:tc>
        <w:tc>
          <w:tcPr>
            <w:tcW w:w="6634" w:type="dxa"/>
          </w:tcPr>
          <w:p w:rsidR="00AD44F6" w:rsidRPr="005B3042" w:rsidRDefault="00AD44F6" w:rsidP="005B3042">
            <w:pPr>
              <w:spacing w:line="276" w:lineRule="auto"/>
              <w:jc w:val="both"/>
            </w:pPr>
            <w:r w:rsidRPr="005B3042">
              <w:t>9. Sınıf</w:t>
            </w:r>
          </w:p>
        </w:tc>
      </w:tr>
      <w:tr w:rsidR="00AD44F6" w:rsidRPr="005B3042" w:rsidTr="007C4AAB">
        <w:tc>
          <w:tcPr>
            <w:tcW w:w="3261" w:type="dxa"/>
          </w:tcPr>
          <w:p w:rsidR="00AD44F6" w:rsidRPr="005B3042" w:rsidRDefault="00AD44F6" w:rsidP="005B3042">
            <w:pPr>
              <w:spacing w:line="276" w:lineRule="auto"/>
              <w:rPr>
                <w:b/>
              </w:rPr>
            </w:pPr>
            <w:r w:rsidRPr="005B3042">
              <w:rPr>
                <w:b/>
              </w:rPr>
              <w:t>Süre:</w:t>
            </w:r>
          </w:p>
        </w:tc>
        <w:tc>
          <w:tcPr>
            <w:tcW w:w="6634" w:type="dxa"/>
          </w:tcPr>
          <w:p w:rsidR="00AD44F6" w:rsidRPr="005B3042" w:rsidRDefault="00AD44F6" w:rsidP="005B3042">
            <w:pPr>
              <w:spacing w:line="276" w:lineRule="auto"/>
              <w:jc w:val="both"/>
            </w:pPr>
            <w:r w:rsidRPr="005B3042">
              <w:t xml:space="preserve">40 </w:t>
            </w:r>
            <w:proofErr w:type="spellStart"/>
            <w:r w:rsidRPr="005B3042">
              <w:t>dk</w:t>
            </w:r>
            <w:proofErr w:type="spellEnd"/>
            <w:r w:rsidRPr="005B3042">
              <w:t xml:space="preserve"> (Bir ders saati)</w:t>
            </w:r>
          </w:p>
        </w:tc>
      </w:tr>
      <w:tr w:rsidR="00AD44F6" w:rsidRPr="005B3042" w:rsidTr="007C4AAB">
        <w:tc>
          <w:tcPr>
            <w:tcW w:w="3261" w:type="dxa"/>
          </w:tcPr>
          <w:p w:rsidR="00AD44F6" w:rsidRPr="005B3042" w:rsidRDefault="00AD44F6" w:rsidP="005B3042">
            <w:pPr>
              <w:spacing w:line="276" w:lineRule="auto"/>
              <w:rPr>
                <w:b/>
              </w:rPr>
            </w:pPr>
            <w:r w:rsidRPr="005B3042">
              <w:rPr>
                <w:b/>
              </w:rPr>
              <w:t>Araç-Gereçler:</w:t>
            </w:r>
          </w:p>
        </w:tc>
        <w:tc>
          <w:tcPr>
            <w:tcW w:w="6634" w:type="dxa"/>
          </w:tcPr>
          <w:p w:rsidR="00AD44F6" w:rsidRPr="005B3042" w:rsidRDefault="00AD44F6" w:rsidP="005B3042">
            <w:pPr>
              <w:pStyle w:val="ListeParagraf"/>
              <w:numPr>
                <w:ilvl w:val="0"/>
                <w:numId w:val="12"/>
              </w:numPr>
              <w:spacing w:line="276" w:lineRule="auto"/>
              <w:ind w:left="360"/>
              <w:jc w:val="both"/>
            </w:pPr>
            <w:r w:rsidRPr="005B3042">
              <w:t>Çalışma Yaprağı-1</w:t>
            </w:r>
          </w:p>
          <w:p w:rsidR="007A039C" w:rsidRPr="005B3042" w:rsidRDefault="00AD44F6" w:rsidP="005B3042">
            <w:pPr>
              <w:pStyle w:val="ListeParagraf"/>
              <w:numPr>
                <w:ilvl w:val="0"/>
                <w:numId w:val="12"/>
              </w:numPr>
              <w:spacing w:line="276" w:lineRule="auto"/>
              <w:ind w:left="360"/>
              <w:jc w:val="both"/>
            </w:pPr>
            <w:r w:rsidRPr="005B3042">
              <w:t xml:space="preserve">Çalışma Yaprağı-2 </w:t>
            </w:r>
          </w:p>
          <w:p w:rsidR="007A039C" w:rsidRPr="005B3042" w:rsidRDefault="00AD44F6" w:rsidP="005B3042">
            <w:pPr>
              <w:pStyle w:val="ListeParagraf"/>
              <w:numPr>
                <w:ilvl w:val="0"/>
                <w:numId w:val="12"/>
              </w:numPr>
              <w:spacing w:line="276" w:lineRule="auto"/>
              <w:ind w:left="360"/>
              <w:jc w:val="both"/>
            </w:pPr>
            <w:r w:rsidRPr="005B3042">
              <w:t>Tahta kalemi</w:t>
            </w:r>
          </w:p>
          <w:p w:rsidR="00AD44F6" w:rsidRPr="005B3042" w:rsidRDefault="00AD44F6" w:rsidP="005B3042">
            <w:pPr>
              <w:pStyle w:val="ListeParagraf"/>
              <w:numPr>
                <w:ilvl w:val="0"/>
                <w:numId w:val="12"/>
              </w:numPr>
              <w:spacing w:line="276" w:lineRule="auto"/>
              <w:ind w:left="360"/>
              <w:jc w:val="both"/>
            </w:pPr>
            <w:r w:rsidRPr="005B3042">
              <w:t xml:space="preserve">Renkli/Beyaz kâğıt </w:t>
            </w:r>
          </w:p>
        </w:tc>
      </w:tr>
      <w:tr w:rsidR="00AD44F6" w:rsidRPr="005B3042" w:rsidTr="007C4AAB">
        <w:tc>
          <w:tcPr>
            <w:tcW w:w="3261" w:type="dxa"/>
          </w:tcPr>
          <w:p w:rsidR="00AD44F6" w:rsidRPr="005B3042" w:rsidRDefault="00AD44F6" w:rsidP="005B3042">
            <w:pPr>
              <w:spacing w:line="276" w:lineRule="auto"/>
              <w:rPr>
                <w:b/>
              </w:rPr>
            </w:pPr>
            <w:r w:rsidRPr="005B3042">
              <w:rPr>
                <w:b/>
              </w:rPr>
              <w:t>Uygulayıcı İçin Ön Hazırlık:</w:t>
            </w:r>
          </w:p>
        </w:tc>
        <w:tc>
          <w:tcPr>
            <w:tcW w:w="6634" w:type="dxa"/>
          </w:tcPr>
          <w:p w:rsidR="007A039C" w:rsidRPr="005B3042" w:rsidRDefault="00AD44F6" w:rsidP="005B3042">
            <w:pPr>
              <w:numPr>
                <w:ilvl w:val="0"/>
                <w:numId w:val="14"/>
              </w:numPr>
              <w:spacing w:line="276" w:lineRule="auto"/>
              <w:jc w:val="both"/>
            </w:pPr>
            <w:r w:rsidRPr="005B3042">
              <w:t>Etkinlikten önce meslek değerleri kartları hazırlanmalıdır.</w:t>
            </w:r>
          </w:p>
          <w:p w:rsidR="00AD44F6" w:rsidRPr="005B3042" w:rsidRDefault="00AD44F6" w:rsidP="005B3042">
            <w:pPr>
              <w:numPr>
                <w:ilvl w:val="0"/>
                <w:numId w:val="14"/>
              </w:numPr>
              <w:spacing w:line="276" w:lineRule="auto"/>
              <w:jc w:val="both"/>
            </w:pPr>
            <w:r w:rsidRPr="005B3042">
              <w:t>Etkinlikten önce Çalışma Yaprağı-1 sınıf mevcudu kadar çoğaltılmalıdır.</w:t>
            </w:r>
          </w:p>
        </w:tc>
      </w:tr>
      <w:tr w:rsidR="00AD44F6" w:rsidRPr="005B3042" w:rsidTr="007C4AAB">
        <w:tc>
          <w:tcPr>
            <w:tcW w:w="3261" w:type="dxa"/>
          </w:tcPr>
          <w:p w:rsidR="00AD44F6" w:rsidRPr="005B3042" w:rsidRDefault="00AD44F6" w:rsidP="005B3042">
            <w:pPr>
              <w:spacing w:line="276" w:lineRule="auto"/>
              <w:rPr>
                <w:b/>
              </w:rPr>
            </w:pPr>
            <w:r w:rsidRPr="005B3042">
              <w:rPr>
                <w:b/>
              </w:rPr>
              <w:t>Süreç (Uygulama Basamakları):</w:t>
            </w:r>
          </w:p>
        </w:tc>
        <w:tc>
          <w:tcPr>
            <w:tcW w:w="6634" w:type="dxa"/>
          </w:tcPr>
          <w:p w:rsidR="00AD44F6" w:rsidRPr="005B3042" w:rsidRDefault="00AD44F6" w:rsidP="005B3042">
            <w:pPr>
              <w:numPr>
                <w:ilvl w:val="0"/>
                <w:numId w:val="15"/>
              </w:numPr>
              <w:spacing w:line="276" w:lineRule="auto"/>
              <w:jc w:val="both"/>
            </w:pPr>
            <w:r w:rsidRPr="005B3042">
              <w:t>Aşağıdaki açıklama yapılarak etkinliğe başlanır.</w:t>
            </w:r>
          </w:p>
          <w:p w:rsidR="00AD44F6" w:rsidRPr="005B3042" w:rsidRDefault="00AD44F6" w:rsidP="005B3042">
            <w:pPr>
              <w:spacing w:line="276" w:lineRule="auto"/>
              <w:ind w:left="360"/>
              <w:jc w:val="both"/>
              <w:rPr>
                <w:bCs/>
              </w:rPr>
            </w:pPr>
            <w:r w:rsidRPr="005B3042">
              <w:rPr>
                <w:bCs/>
                <w:i/>
              </w:rPr>
              <w:t>“Merhaba öğrencilerim bugün mesleki değerleri öğreneceksiniz, biliyorsanız da pekiştireceğiniz eğlenceli bir etkinlik yapacağız!”</w:t>
            </w:r>
          </w:p>
          <w:p w:rsidR="00AD44F6" w:rsidRPr="005B3042" w:rsidRDefault="00AD44F6" w:rsidP="005B3042">
            <w:pPr>
              <w:numPr>
                <w:ilvl w:val="0"/>
                <w:numId w:val="15"/>
              </w:numPr>
              <w:spacing w:line="276" w:lineRule="auto"/>
              <w:jc w:val="both"/>
            </w:pPr>
            <w:r w:rsidRPr="005B3042">
              <w:t>Mesleki değer denildiğinde öğrencilerin aklına neler geldiği ile ilgili 2-3 dakika beyin fırtınası yaptırılır. Uygulayıcı tarafından tahta kalemiyle, tahta ikiye bölünür. Beyin fırtınası sırasında öğrencilerin söyledikleri uygulayıcı tarafından tahtanın sol tarafına yazılır.</w:t>
            </w:r>
          </w:p>
          <w:p w:rsidR="00AD44F6" w:rsidRPr="005B3042" w:rsidRDefault="00AD44F6" w:rsidP="005B3042">
            <w:pPr>
              <w:numPr>
                <w:ilvl w:val="0"/>
                <w:numId w:val="15"/>
              </w:numPr>
              <w:spacing w:line="276" w:lineRule="auto"/>
              <w:jc w:val="both"/>
            </w:pPr>
            <w:r w:rsidRPr="005B3042">
              <w:t xml:space="preserve">Beyin fırtınasından sonra şu açıklama yapılır: </w:t>
            </w:r>
          </w:p>
          <w:p w:rsidR="00AD44F6" w:rsidRPr="005B3042" w:rsidRDefault="00AD44F6" w:rsidP="005B3042">
            <w:pPr>
              <w:spacing w:line="276" w:lineRule="auto"/>
              <w:ind w:left="360"/>
              <w:jc w:val="both"/>
              <w:rPr>
                <w:b/>
                <w:i/>
              </w:rPr>
            </w:pPr>
            <w:r w:rsidRPr="005B3042">
              <w:rPr>
                <w:bCs/>
                <w:i/>
              </w:rPr>
              <w:t xml:space="preserve">“Sevgili öğrenciler, mesleki değer denilince aklınıza ilk gelen çağrışımların hepsini tahtaya yazdık. Şimdi sizlere mesleki değerlerin aslında ne olduğundan bahsedeceğim. Mesleki değerler sizler için bir mesleği değerli kılan özelliklerdir. Bu değerler kişiden kişiye değişebilir. Bir mesleğin en cazip yanı biriniz için o meslekten elde ettiğiniz yüksek kazanç, başka biriniz için güvence, başka biriniz için o mesleğin sahip olunan yeteneği kullanmaya olanak tanıması, diğer biriniz için ise mesleğin toplumsal saygınlığı olabilir. Değerlerle ilgi ve ihtiyaç kavramları arasında yakın ilişkiler vardır. Bu kavramlar zaman zaman birbirinin yerine kullanılmakla birlikte temelde aralarında ince bir ayrım vardır. İhtiyaçlar bizi eksikliği duyulan şeyi elde etmek için harekete geçirirler. İlgiler ise bir aktivitenin özünden elde edilen doyumdur. Her ne kadar içinde bulunduğumuz beklentilerden ve kurallardan etkilense </w:t>
            </w:r>
            <w:proofErr w:type="gramStart"/>
            <w:r w:rsidRPr="005B3042">
              <w:rPr>
                <w:bCs/>
                <w:i/>
              </w:rPr>
              <w:t>de,</w:t>
            </w:r>
            <w:proofErr w:type="gramEnd"/>
            <w:r w:rsidRPr="005B3042">
              <w:rPr>
                <w:bCs/>
                <w:i/>
              </w:rPr>
              <w:t xml:space="preserve"> hoşlanma veya hoşlanmama biçiminde ortaya çıkan ilgilerimiz önemli oranda kişisel tercihlerimizi yansıtır. Değerler ise ulaşmayı isteğimiz hedeflere ve ideallere atfettiğimiz önemdir.”</w:t>
            </w:r>
            <w:r w:rsidRPr="005B3042">
              <w:rPr>
                <w:b/>
                <w:i/>
              </w:rPr>
              <w:t xml:space="preserve"> </w:t>
            </w:r>
          </w:p>
          <w:p w:rsidR="00AD44F6" w:rsidRPr="005B3042" w:rsidRDefault="00AD44F6" w:rsidP="005B3042">
            <w:pPr>
              <w:numPr>
                <w:ilvl w:val="0"/>
                <w:numId w:val="15"/>
              </w:numPr>
              <w:spacing w:line="276" w:lineRule="auto"/>
              <w:jc w:val="both"/>
            </w:pPr>
            <w:r w:rsidRPr="005B3042">
              <w:t>Çalışma Yaprağı-1 öğrencilere dağıtılarak incelemeleri için 10 dakika süre verilir.</w:t>
            </w:r>
          </w:p>
          <w:p w:rsidR="00AD44F6" w:rsidRPr="005B3042" w:rsidRDefault="00AD44F6" w:rsidP="005B3042">
            <w:pPr>
              <w:spacing w:line="276" w:lineRule="auto"/>
              <w:jc w:val="both"/>
            </w:pPr>
          </w:p>
          <w:p w:rsidR="00AD44F6" w:rsidRPr="005B3042" w:rsidRDefault="00AD44F6" w:rsidP="005B3042">
            <w:pPr>
              <w:numPr>
                <w:ilvl w:val="0"/>
                <w:numId w:val="15"/>
              </w:numPr>
              <w:spacing w:line="276" w:lineRule="auto"/>
              <w:jc w:val="both"/>
            </w:pPr>
            <w:r w:rsidRPr="005B3042">
              <w:t xml:space="preserve">Önceden hazırlanan meslek kartlarını eline alan uygulayıcı tarafından öğrencilere aşağıdaki yönerge açıklanır. </w:t>
            </w:r>
          </w:p>
          <w:p w:rsidR="00AD44F6" w:rsidRPr="005B3042" w:rsidRDefault="007A039C" w:rsidP="005B3042">
            <w:pPr>
              <w:spacing w:line="276" w:lineRule="auto"/>
              <w:ind w:left="360"/>
              <w:jc w:val="both"/>
              <w:rPr>
                <w:b/>
                <w:bCs/>
                <w:i/>
                <w:iCs/>
              </w:rPr>
            </w:pPr>
            <w:r w:rsidRPr="005B3042">
              <w:rPr>
                <w:bCs/>
                <w:i/>
                <w:iCs/>
              </w:rPr>
              <w:t>“</w:t>
            </w:r>
            <w:r w:rsidR="00AD44F6" w:rsidRPr="005B3042">
              <w:rPr>
                <w:i/>
                <w:iCs/>
              </w:rPr>
              <w:t xml:space="preserve">Elimde görmüş olduğunuz bu kartlarda on altı meslek grubuna yer verdim. Bu kartları seçmek için gönüllü olarak teker teker tahtaya çıkacaksınız. Ardından tahtaya çıkan kişinin çektiği meslek kartındaki meslek sahibinin, sizlere vermiş olduğum Çalışma Yaprağı-1’deki meslek değerlerinden hangilerini göz önüne </w:t>
            </w:r>
            <w:r w:rsidRPr="005B3042">
              <w:rPr>
                <w:i/>
                <w:iCs/>
              </w:rPr>
              <w:t>alarak mesleğini</w:t>
            </w:r>
            <w:r w:rsidR="00AD44F6" w:rsidRPr="005B3042">
              <w:rPr>
                <w:i/>
                <w:iCs/>
              </w:rPr>
              <w:t xml:space="preserve"> seçmiş olabileceğini</w:t>
            </w:r>
            <w:r w:rsidRPr="005B3042">
              <w:rPr>
                <w:i/>
                <w:iCs/>
              </w:rPr>
              <w:t xml:space="preserve"> tahmin etmenizi istiyorum.”</w:t>
            </w:r>
            <w:r w:rsidR="00AD44F6" w:rsidRPr="005B3042">
              <w:rPr>
                <w:b/>
                <w:bCs/>
                <w:i/>
                <w:iCs/>
              </w:rPr>
              <w:t xml:space="preserve"> </w:t>
            </w:r>
          </w:p>
          <w:p w:rsidR="00AD44F6" w:rsidRPr="005B3042" w:rsidRDefault="00AD44F6" w:rsidP="005B3042">
            <w:pPr>
              <w:numPr>
                <w:ilvl w:val="0"/>
                <w:numId w:val="15"/>
              </w:numPr>
              <w:spacing w:line="276" w:lineRule="auto"/>
              <w:jc w:val="both"/>
            </w:pPr>
            <w:r w:rsidRPr="005B3042">
              <w:t>Seçilen meslekler ve öğrencilerin geribildirimleriyle ifade edilen meslek değerleri tahtanın boş bırakılmış olan sağ kısmına yazılır. Daha sonra bu geribildirimler üstünde sınıfta öğrencilerle tartışılır.</w:t>
            </w:r>
          </w:p>
          <w:p w:rsidR="00AD44F6" w:rsidRPr="005B3042" w:rsidRDefault="00AD44F6" w:rsidP="005B3042">
            <w:pPr>
              <w:numPr>
                <w:ilvl w:val="0"/>
                <w:numId w:val="15"/>
              </w:numPr>
              <w:spacing w:line="276" w:lineRule="auto"/>
              <w:jc w:val="both"/>
            </w:pPr>
            <w:r w:rsidRPr="005B3042">
              <w:t>Ardından öğrencilere aşağıdaki soru yöneltilir.</w:t>
            </w:r>
          </w:p>
          <w:p w:rsidR="00AD44F6" w:rsidRPr="005B3042" w:rsidRDefault="00AD44F6" w:rsidP="005B3042">
            <w:pPr>
              <w:spacing w:line="276" w:lineRule="auto"/>
              <w:ind w:left="360"/>
              <w:jc w:val="both"/>
              <w:rPr>
                <w:bCs/>
              </w:rPr>
            </w:pPr>
            <w:r w:rsidRPr="005B3042">
              <w:t xml:space="preserve"> </w:t>
            </w:r>
            <w:r w:rsidRPr="005B3042">
              <w:rPr>
                <w:bCs/>
                <w:i/>
              </w:rPr>
              <w:t>“Sizce bu meslek değerleri solda yazmış olduğumuz meslek değerleri ile örtüşüyor mu?”</w:t>
            </w:r>
            <w:r w:rsidRPr="005B3042">
              <w:rPr>
                <w:bCs/>
              </w:rPr>
              <w:t xml:space="preserve"> </w:t>
            </w:r>
          </w:p>
          <w:p w:rsidR="00AD44F6" w:rsidRPr="005B3042" w:rsidRDefault="00AD44F6" w:rsidP="005B3042">
            <w:pPr>
              <w:numPr>
                <w:ilvl w:val="0"/>
                <w:numId w:val="15"/>
              </w:numPr>
              <w:spacing w:line="276" w:lineRule="auto"/>
              <w:jc w:val="both"/>
              <w:rPr>
                <w:bCs/>
              </w:rPr>
            </w:pPr>
            <w:r w:rsidRPr="005B3042">
              <w:rPr>
                <w:bCs/>
              </w:rPr>
              <w:t>Verilen cevaplar doğrultusunda aşağıdaki açıklama yapılır.</w:t>
            </w:r>
          </w:p>
          <w:p w:rsidR="00AD44F6" w:rsidRPr="005B3042" w:rsidRDefault="00AD44F6" w:rsidP="005B3042">
            <w:pPr>
              <w:spacing w:line="276" w:lineRule="auto"/>
              <w:ind w:left="360"/>
              <w:jc w:val="both"/>
              <w:rPr>
                <w:bCs/>
                <w:i/>
              </w:rPr>
            </w:pPr>
            <w:r w:rsidRPr="005B3042">
              <w:rPr>
                <w:bCs/>
                <w:i/>
              </w:rPr>
              <w:t xml:space="preserve">“Bugün öğrendiğiniz meslek değerleri bir mesleği seçmenizde en az ilgi ve yetenekleriniz kadar </w:t>
            </w:r>
            <w:proofErr w:type="gramStart"/>
            <w:r w:rsidRPr="005B3042">
              <w:rPr>
                <w:bCs/>
                <w:i/>
              </w:rPr>
              <w:t>önemlidir..</w:t>
            </w:r>
            <w:proofErr w:type="gramEnd"/>
            <w:r w:rsidRPr="005B3042">
              <w:rPr>
                <w:bCs/>
                <w:i/>
              </w:rPr>
              <w:t xml:space="preserve"> Mesleğinizi değiştirme şansınız olabileceği gibi hiç değiştirmeden de devam edebilirsiniz. Ancak bilmenizi istediğim, her iki şekilde de meslek seçimlerinizde değerlerinizi de göz önüne almanız gerektiğidir. Meslek değerlerinizi dikkate aldığınızda mesleğinizden aldığınız</w:t>
            </w:r>
            <w:r w:rsidR="00A73A81" w:rsidRPr="005B3042">
              <w:rPr>
                <w:bCs/>
                <w:i/>
              </w:rPr>
              <w:t xml:space="preserve"> doyum ve keyif de artacaktır.”</w:t>
            </w:r>
          </w:p>
          <w:p w:rsidR="00AD44F6" w:rsidRPr="005B3042" w:rsidRDefault="00AD44F6" w:rsidP="005B3042">
            <w:pPr>
              <w:numPr>
                <w:ilvl w:val="0"/>
                <w:numId w:val="15"/>
              </w:numPr>
              <w:spacing w:line="276" w:lineRule="auto"/>
              <w:jc w:val="both"/>
              <w:rPr>
                <w:bCs/>
              </w:rPr>
            </w:pPr>
            <w:r w:rsidRPr="005B3042">
              <w:rPr>
                <w:bCs/>
              </w:rPr>
              <w:t>Etkinliğe aşağıdaki tartışma soruları ile devam edilir.</w:t>
            </w:r>
          </w:p>
          <w:p w:rsidR="00AD44F6" w:rsidRPr="005B3042" w:rsidRDefault="00AD44F6" w:rsidP="005B3042">
            <w:pPr>
              <w:pStyle w:val="ListeParagraf"/>
              <w:numPr>
                <w:ilvl w:val="0"/>
                <w:numId w:val="4"/>
              </w:numPr>
              <w:spacing w:line="276" w:lineRule="auto"/>
              <w:ind w:left="357" w:hanging="357"/>
              <w:jc w:val="both"/>
              <w:rPr>
                <w:bCs/>
                <w:iCs/>
              </w:rPr>
            </w:pPr>
            <w:r w:rsidRPr="005B3042">
              <w:rPr>
                <w:bCs/>
                <w:iCs/>
              </w:rPr>
              <w:t>Bugün öğrendiğiniz meslek değerleri sizlerde nasıl bir farkındalık oluşturdu?</w:t>
            </w:r>
          </w:p>
          <w:p w:rsidR="00AD44F6" w:rsidRPr="005B3042" w:rsidRDefault="00AD44F6" w:rsidP="005B3042">
            <w:pPr>
              <w:pStyle w:val="ListeParagraf"/>
              <w:numPr>
                <w:ilvl w:val="0"/>
                <w:numId w:val="4"/>
              </w:numPr>
              <w:spacing w:line="276" w:lineRule="auto"/>
              <w:ind w:left="357" w:hanging="357"/>
              <w:jc w:val="both"/>
              <w:rPr>
                <w:bCs/>
                <w:iCs/>
              </w:rPr>
            </w:pPr>
            <w:r w:rsidRPr="005B3042">
              <w:rPr>
                <w:bCs/>
                <w:iCs/>
              </w:rPr>
              <w:t>Daha önce bu değerleri duymuş muydunuz?</w:t>
            </w:r>
          </w:p>
          <w:p w:rsidR="00AD44F6" w:rsidRPr="005B3042" w:rsidRDefault="00AD44F6" w:rsidP="005B3042">
            <w:pPr>
              <w:pStyle w:val="ListeParagraf"/>
              <w:numPr>
                <w:ilvl w:val="0"/>
                <w:numId w:val="4"/>
              </w:numPr>
              <w:spacing w:line="276" w:lineRule="auto"/>
              <w:ind w:left="357" w:hanging="357"/>
              <w:jc w:val="both"/>
              <w:rPr>
                <w:bCs/>
                <w:iCs/>
              </w:rPr>
            </w:pPr>
            <w:r w:rsidRPr="005B3042">
              <w:rPr>
                <w:bCs/>
                <w:iCs/>
              </w:rPr>
              <w:t>Meslekler ile değerler arasında bir ilişki olabileceğini daha önce düşünmüş müydünüz?</w:t>
            </w:r>
          </w:p>
          <w:p w:rsidR="00AD44F6" w:rsidRPr="005B3042" w:rsidRDefault="00AD44F6" w:rsidP="005B3042">
            <w:pPr>
              <w:numPr>
                <w:ilvl w:val="0"/>
                <w:numId w:val="15"/>
              </w:numPr>
              <w:spacing w:line="276" w:lineRule="auto"/>
              <w:jc w:val="both"/>
              <w:rPr>
                <w:bCs/>
              </w:rPr>
            </w:pPr>
            <w:r w:rsidRPr="005B3042">
              <w:rPr>
                <w:bCs/>
              </w:rPr>
              <w:t>Tartışma sorularından sonra aşağıdaki açıklama yapılarak etkinlik sonlandırılır.</w:t>
            </w:r>
          </w:p>
          <w:p w:rsidR="00AD44F6" w:rsidRPr="005B3042" w:rsidRDefault="00AD44F6" w:rsidP="005B3042">
            <w:pPr>
              <w:spacing w:line="276" w:lineRule="auto"/>
              <w:ind w:left="360"/>
              <w:jc w:val="both"/>
              <w:rPr>
                <w:b/>
                <w:i/>
              </w:rPr>
            </w:pPr>
            <w:r w:rsidRPr="005B3042">
              <w:rPr>
                <w:bCs/>
                <w:i/>
              </w:rPr>
              <w:t xml:space="preserve">“Bugün sizlerle meslek değerleri hakkında konuştuk ve paylaşımlarda bulunduk. Sizlerden istediğim, bir sonraki hafta kendi meslek değerleriniz hakkında düşünüp bunları not ederek derse gelmeniz. Gelecek hafta sizlerin meslek </w:t>
            </w:r>
            <w:r w:rsidR="00A73A81" w:rsidRPr="005B3042">
              <w:rPr>
                <w:bCs/>
                <w:i/>
              </w:rPr>
              <w:t>değerleri üzerine konuşacağız.”</w:t>
            </w:r>
          </w:p>
        </w:tc>
      </w:tr>
      <w:tr w:rsidR="00AD44F6" w:rsidRPr="005B3042" w:rsidTr="007C4AAB">
        <w:tc>
          <w:tcPr>
            <w:tcW w:w="3261" w:type="dxa"/>
          </w:tcPr>
          <w:p w:rsidR="00AD44F6" w:rsidRPr="005B3042" w:rsidRDefault="00AD44F6" w:rsidP="005B3042">
            <w:pPr>
              <w:spacing w:line="276" w:lineRule="auto"/>
              <w:rPr>
                <w:b/>
              </w:rPr>
            </w:pPr>
            <w:r w:rsidRPr="005B3042">
              <w:rPr>
                <w:b/>
              </w:rPr>
              <w:lastRenderedPageBreak/>
              <w:t>Kazanımın Değerlendirilmesi:</w:t>
            </w:r>
          </w:p>
        </w:tc>
        <w:tc>
          <w:tcPr>
            <w:tcW w:w="6634" w:type="dxa"/>
          </w:tcPr>
          <w:p w:rsidR="00AD44F6" w:rsidRPr="005B3042" w:rsidRDefault="00AD44F6" w:rsidP="005B3042">
            <w:pPr>
              <w:numPr>
                <w:ilvl w:val="0"/>
                <w:numId w:val="16"/>
              </w:numPr>
              <w:autoSpaceDE w:val="0"/>
              <w:autoSpaceDN w:val="0"/>
              <w:adjustRightInd w:val="0"/>
              <w:spacing w:line="276" w:lineRule="auto"/>
              <w:jc w:val="both"/>
            </w:pPr>
            <w:r w:rsidRPr="005B3042">
              <w:t>Bir sonraki hafta öğrencilerden bu etkinlikte öğrendikleri değerlerden başka meslek değerlerinin de olup olmadığını araştırıp gelmeleri istenebilir.</w:t>
            </w:r>
          </w:p>
          <w:p w:rsidR="00AD44F6" w:rsidRPr="005B3042" w:rsidRDefault="00AD44F6" w:rsidP="005B3042">
            <w:pPr>
              <w:numPr>
                <w:ilvl w:val="0"/>
                <w:numId w:val="16"/>
              </w:numPr>
              <w:autoSpaceDE w:val="0"/>
              <w:autoSpaceDN w:val="0"/>
              <w:adjustRightInd w:val="0"/>
              <w:spacing w:line="276" w:lineRule="auto"/>
              <w:jc w:val="both"/>
            </w:pPr>
            <w:r w:rsidRPr="005B3042">
              <w:t>Bir sonraki hafta için öğrencilerden kendi meslek değerleri üstüne düşünüp gelmelerini isteyerek sonraki haftaya bir ön hazırlık yapılabilir.</w:t>
            </w:r>
          </w:p>
        </w:tc>
      </w:tr>
      <w:tr w:rsidR="00AD44F6" w:rsidRPr="005B3042" w:rsidTr="007C4AAB">
        <w:tc>
          <w:tcPr>
            <w:tcW w:w="3261" w:type="dxa"/>
          </w:tcPr>
          <w:p w:rsidR="00AD44F6" w:rsidRPr="005B3042" w:rsidRDefault="00AD44F6" w:rsidP="005B3042">
            <w:pPr>
              <w:spacing w:line="276" w:lineRule="auto"/>
              <w:rPr>
                <w:b/>
              </w:rPr>
            </w:pPr>
            <w:r w:rsidRPr="005B3042">
              <w:rPr>
                <w:b/>
              </w:rPr>
              <w:t>Uygulayıcıya Not:</w:t>
            </w:r>
          </w:p>
        </w:tc>
        <w:tc>
          <w:tcPr>
            <w:tcW w:w="6634" w:type="dxa"/>
          </w:tcPr>
          <w:p w:rsidR="00AD44F6" w:rsidRPr="005B3042" w:rsidRDefault="00AD44F6" w:rsidP="005B3042">
            <w:pPr>
              <w:numPr>
                <w:ilvl w:val="0"/>
                <w:numId w:val="17"/>
              </w:numPr>
              <w:spacing w:line="276" w:lineRule="auto"/>
              <w:jc w:val="both"/>
            </w:pPr>
            <w:r w:rsidRPr="005B3042">
              <w:t xml:space="preserve">Çalışma Yaprağı-2’deki meslek değerleri öğretmen tarafından </w:t>
            </w:r>
            <w:r w:rsidRPr="005B3042">
              <w:lastRenderedPageBreak/>
              <w:t xml:space="preserve">küçük kartlara tek tek yazılarak hazırlanmalıdır. Kartların hazırlanmasında ilgi çekmesi adına renkli </w:t>
            </w:r>
            <w:r w:rsidR="00A73A81" w:rsidRPr="005B3042">
              <w:t>kâğıtlar</w:t>
            </w:r>
            <w:r w:rsidRPr="005B3042">
              <w:t xml:space="preserve"> kullanılabilir.</w:t>
            </w:r>
          </w:p>
          <w:p w:rsidR="007A039C" w:rsidRDefault="00AD44F6" w:rsidP="005B3042">
            <w:pPr>
              <w:numPr>
                <w:ilvl w:val="0"/>
                <w:numId w:val="17"/>
              </w:numPr>
              <w:spacing w:line="276" w:lineRule="auto"/>
              <w:jc w:val="both"/>
              <w:rPr>
                <w:bCs/>
              </w:rPr>
            </w:pPr>
            <w:r w:rsidRPr="005B3042">
              <w:rPr>
                <w:bCs/>
              </w:rPr>
              <w:t>Uygulayıcı belirtilen mesleklere ek olarak dilediği kadar mesleği meslek kartlarına ekleyerek kartları çeşitlendirebilir.</w:t>
            </w:r>
          </w:p>
          <w:p w:rsidR="005B3042" w:rsidRPr="005B3042" w:rsidRDefault="005B3042" w:rsidP="005B3042">
            <w:pPr>
              <w:spacing w:line="276" w:lineRule="auto"/>
              <w:ind w:left="360"/>
              <w:jc w:val="both"/>
              <w:rPr>
                <w:bCs/>
              </w:rPr>
            </w:pPr>
          </w:p>
          <w:p w:rsidR="00EC6CD5" w:rsidRDefault="00EC6CD5" w:rsidP="005B3042">
            <w:pPr>
              <w:spacing w:line="276" w:lineRule="auto"/>
              <w:ind w:left="360"/>
              <w:jc w:val="both"/>
              <w:rPr>
                <w:bCs/>
              </w:rPr>
            </w:pPr>
            <w:r w:rsidRPr="005B3042">
              <w:rPr>
                <w:bCs/>
              </w:rPr>
              <w:t xml:space="preserve">Özel </w:t>
            </w:r>
            <w:proofErr w:type="spellStart"/>
            <w:r w:rsidRPr="005B3042">
              <w:rPr>
                <w:bCs/>
              </w:rPr>
              <w:t>gereksinimli</w:t>
            </w:r>
            <w:proofErr w:type="spellEnd"/>
            <w:r w:rsidRPr="005B3042">
              <w:rPr>
                <w:bCs/>
              </w:rPr>
              <w:t xml:space="preserve"> öğrenciler için;</w:t>
            </w:r>
          </w:p>
          <w:p w:rsidR="005B3042" w:rsidRPr="005B3042" w:rsidRDefault="005B3042" w:rsidP="005B3042">
            <w:pPr>
              <w:spacing w:line="276" w:lineRule="auto"/>
              <w:ind w:left="360"/>
              <w:jc w:val="both"/>
              <w:rPr>
                <w:bCs/>
              </w:rPr>
            </w:pPr>
          </w:p>
          <w:p w:rsidR="00EC6CD5" w:rsidRPr="005B3042" w:rsidRDefault="00EC6CD5" w:rsidP="005B3042">
            <w:pPr>
              <w:numPr>
                <w:ilvl w:val="0"/>
                <w:numId w:val="13"/>
              </w:numPr>
              <w:spacing w:line="276" w:lineRule="auto"/>
              <w:ind w:left="287"/>
              <w:jc w:val="both"/>
              <w:rPr>
                <w:bCs/>
              </w:rPr>
            </w:pPr>
            <w:r w:rsidRPr="005B3042">
              <w:rPr>
                <w:bCs/>
              </w:rPr>
              <w:t xml:space="preserve">Çalışma yaprağı 1 daha büyük puntoda hazırlanarak materyalde uyarlama yapılabilir. </w:t>
            </w:r>
          </w:p>
          <w:p w:rsidR="00EC6CD5" w:rsidRPr="005B3042" w:rsidRDefault="00EC6CD5" w:rsidP="005B3042">
            <w:pPr>
              <w:numPr>
                <w:ilvl w:val="0"/>
                <w:numId w:val="13"/>
              </w:numPr>
              <w:spacing w:line="276" w:lineRule="auto"/>
              <w:ind w:left="287"/>
              <w:jc w:val="both"/>
              <w:rPr>
                <w:bCs/>
              </w:rPr>
            </w:pPr>
            <w:r w:rsidRPr="005B3042">
              <w:rPr>
                <w:bCs/>
              </w:rPr>
              <w:t>Gerekiyorsa ek okuma süresi verilerek öğrenme süreci farklılaştırılabilir.</w:t>
            </w:r>
          </w:p>
          <w:p w:rsidR="00AD44F6" w:rsidRPr="005B3042" w:rsidRDefault="00EC6CD5" w:rsidP="005B3042">
            <w:pPr>
              <w:numPr>
                <w:ilvl w:val="0"/>
                <w:numId w:val="13"/>
              </w:numPr>
              <w:spacing w:line="276" w:lineRule="auto"/>
              <w:ind w:left="287"/>
              <w:jc w:val="both"/>
              <w:rPr>
                <w:bCs/>
              </w:rPr>
            </w:pPr>
            <w:r w:rsidRPr="005B3042">
              <w:rPr>
                <w:bCs/>
              </w:rPr>
              <w:t>Tartışma soruları basitleştirilerek öğrencilerin katılımları artırılabilir.</w:t>
            </w:r>
          </w:p>
        </w:tc>
      </w:tr>
      <w:tr w:rsidR="007A039C" w:rsidRPr="005B3042" w:rsidTr="007C4AAB">
        <w:tc>
          <w:tcPr>
            <w:tcW w:w="3261" w:type="dxa"/>
          </w:tcPr>
          <w:p w:rsidR="007A039C" w:rsidRPr="005B3042" w:rsidRDefault="007A039C" w:rsidP="005B3042">
            <w:pPr>
              <w:spacing w:line="276" w:lineRule="auto"/>
              <w:rPr>
                <w:b/>
              </w:rPr>
            </w:pPr>
            <w:r w:rsidRPr="005B3042">
              <w:rPr>
                <w:b/>
              </w:rPr>
              <w:lastRenderedPageBreak/>
              <w:t>Etkinliği Geliştiren:</w:t>
            </w:r>
          </w:p>
        </w:tc>
        <w:tc>
          <w:tcPr>
            <w:tcW w:w="6634" w:type="dxa"/>
          </w:tcPr>
          <w:p w:rsidR="007A039C" w:rsidRPr="005B3042" w:rsidRDefault="007A039C" w:rsidP="005B3042">
            <w:pPr>
              <w:spacing w:line="276" w:lineRule="auto"/>
              <w:jc w:val="both"/>
            </w:pPr>
            <w:r w:rsidRPr="005B3042">
              <w:t>Damla Meral</w:t>
            </w:r>
          </w:p>
        </w:tc>
      </w:tr>
    </w:tbl>
    <w:p w:rsidR="00AD44F6" w:rsidRDefault="00AD44F6" w:rsidP="003065A8"/>
    <w:p w:rsidR="007A039C" w:rsidRPr="007A039C" w:rsidRDefault="007A039C" w:rsidP="007A039C">
      <w:pPr>
        <w:rPr>
          <w:bCs/>
        </w:rPr>
      </w:pPr>
      <w:bookmarkStart w:id="0" w:name="_Toc45900417"/>
    </w:p>
    <w:bookmarkEnd w:id="0"/>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065A8"/>
    <w:p w:rsidR="00AD44F6" w:rsidRDefault="00AD44F6" w:rsidP="00362FCD">
      <w:pPr>
        <w:jc w:val="center"/>
        <w:rPr>
          <w:b/>
        </w:rPr>
      </w:pPr>
    </w:p>
    <w:p w:rsidR="00AD44F6" w:rsidRDefault="00AD44F6" w:rsidP="00362FCD">
      <w:pPr>
        <w:jc w:val="center"/>
        <w:rPr>
          <w:b/>
        </w:rPr>
      </w:pPr>
    </w:p>
    <w:p w:rsidR="00AD44F6" w:rsidRDefault="00AD44F6" w:rsidP="00362FCD">
      <w:pPr>
        <w:jc w:val="center"/>
        <w:rPr>
          <w:b/>
        </w:rPr>
      </w:pPr>
    </w:p>
    <w:p w:rsidR="00AD44F6" w:rsidRDefault="00AD44F6" w:rsidP="00362FCD">
      <w:pPr>
        <w:jc w:val="center"/>
        <w:rPr>
          <w:b/>
        </w:rPr>
      </w:pPr>
    </w:p>
    <w:p w:rsidR="00AD44F6" w:rsidRDefault="00AD44F6" w:rsidP="00362FCD">
      <w:pPr>
        <w:jc w:val="center"/>
        <w:rPr>
          <w:b/>
        </w:rPr>
      </w:pPr>
    </w:p>
    <w:p w:rsidR="00AD44F6" w:rsidRDefault="00AD44F6" w:rsidP="007A039C">
      <w:pPr>
        <w:jc w:val="center"/>
        <w:rPr>
          <w:b/>
        </w:rPr>
      </w:pPr>
      <w:r>
        <w:rPr>
          <w:b/>
        </w:rPr>
        <w:t>Çalışma Yaprağı-</w:t>
      </w:r>
      <w:r w:rsidRPr="00480A06">
        <w:rPr>
          <w:b/>
        </w:rPr>
        <w:t>1</w:t>
      </w:r>
      <w:r>
        <w:rPr>
          <w:rStyle w:val="DipnotBavurusu"/>
          <w:b/>
        </w:rPr>
        <w:footnoteReference w:id="1"/>
      </w:r>
    </w:p>
    <w:p w:rsidR="00AD44F6" w:rsidRDefault="00AD44F6" w:rsidP="00362FCD">
      <w:pPr>
        <w:jc w:val="center"/>
        <w:rPr>
          <w:b/>
        </w:rPr>
      </w:pPr>
    </w:p>
    <w:p w:rsidR="00AD44F6" w:rsidRDefault="00AD44F6" w:rsidP="00362FCD">
      <w:pPr>
        <w:jc w:val="center"/>
        <w:rPr>
          <w:b/>
        </w:rPr>
      </w:pPr>
      <w:r>
        <w:rPr>
          <w:b/>
        </w:rPr>
        <w:t>Meslek Değerleri</w:t>
      </w:r>
    </w:p>
    <w:p w:rsidR="00AD44F6" w:rsidRDefault="00AD44F6" w:rsidP="00362FCD">
      <w:pPr>
        <w:jc w:val="center"/>
        <w:rPr>
          <w:b/>
        </w:rPr>
      </w:pP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Ekonomik Kazanç</w:t>
      </w:r>
      <w:r w:rsidRPr="00362FCD">
        <w:rPr>
          <w:rFonts w:eastAsia="Times New Roman"/>
          <w:sz w:val="21"/>
          <w:szCs w:val="21"/>
          <w:lang w:eastAsia="tr-TR"/>
        </w:rPr>
        <w:t>: Çok para kazanma ve yüksek hayat standardında yaşama.</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Toplumsal Saygınlık</w:t>
      </w:r>
      <w:r w:rsidRPr="00362FCD">
        <w:rPr>
          <w:rFonts w:eastAsia="Times New Roman"/>
          <w:sz w:val="21"/>
          <w:szCs w:val="21"/>
          <w:lang w:eastAsia="tr-TR"/>
        </w:rPr>
        <w:t>: Toplumda saygın bir yer edinme, yaptıklarından ötürü onurlandırılma.</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Sosyal Güvence</w:t>
      </w:r>
      <w:r w:rsidRPr="00362FCD">
        <w:rPr>
          <w:rFonts w:eastAsia="Times New Roman"/>
          <w:sz w:val="21"/>
          <w:szCs w:val="21"/>
          <w:lang w:eastAsia="tr-TR"/>
        </w:rPr>
        <w:t xml:space="preserve">: İşsiz kalmama veya gelecekte kendini güvende hissedecek bir gelire veya emeklilik gibi olanaklara sahip olma. </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Güvenlik</w:t>
      </w:r>
      <w:r w:rsidRPr="00362FCD">
        <w:rPr>
          <w:rFonts w:eastAsia="Times New Roman"/>
          <w:sz w:val="21"/>
          <w:szCs w:val="21"/>
          <w:lang w:eastAsia="tr-TR"/>
        </w:rPr>
        <w:t>: İşin tehlikelerden uzak, güvenli ortam ve koşullarda yapılması.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Meslekte İlerleme</w:t>
      </w:r>
      <w:r w:rsidRPr="00362FCD">
        <w:rPr>
          <w:rFonts w:eastAsia="Times New Roman"/>
          <w:sz w:val="21"/>
          <w:szCs w:val="21"/>
          <w:lang w:eastAsia="tr-TR"/>
        </w:rPr>
        <w:t>: Bilgi ve becerileri geliştirerek meslekte ilerleme olanakları bulma.</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Yetenekleri</w:t>
      </w:r>
      <w:r w:rsidRPr="00362FCD">
        <w:rPr>
          <w:rFonts w:eastAsia="Times New Roman"/>
          <w:sz w:val="21"/>
          <w:szCs w:val="21"/>
          <w:lang w:eastAsia="tr-TR"/>
        </w:rPr>
        <w:t xml:space="preserve"> </w:t>
      </w:r>
      <w:r w:rsidRPr="00362FCD">
        <w:rPr>
          <w:rFonts w:eastAsia="Times New Roman"/>
          <w:b/>
          <w:bCs/>
          <w:sz w:val="21"/>
          <w:szCs w:val="21"/>
          <w:lang w:eastAsia="tr-TR"/>
        </w:rPr>
        <w:t>Kullanma</w:t>
      </w:r>
      <w:r w:rsidRPr="00362FCD">
        <w:rPr>
          <w:rFonts w:eastAsia="Times New Roman"/>
          <w:sz w:val="21"/>
          <w:szCs w:val="21"/>
          <w:lang w:eastAsia="tr-TR"/>
        </w:rPr>
        <w:t>: Bireyin sahip olduğu yetenek ve becerileri işinde kullanabilme olanağı bulma.</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Yaratıcılık</w:t>
      </w:r>
      <w:r w:rsidRPr="00362FCD">
        <w:rPr>
          <w:rFonts w:eastAsia="Times New Roman"/>
          <w:sz w:val="21"/>
          <w:szCs w:val="21"/>
          <w:lang w:eastAsia="tr-TR"/>
        </w:rPr>
        <w:t>: İşin yeniliklere açık olması, özgün şeyler ve düşünceler keşfetme, tasarlama ve bunları uygulayabilme olanağı tanıması.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Bağımsızlık</w:t>
      </w:r>
      <w:r w:rsidRPr="00362FCD">
        <w:rPr>
          <w:rFonts w:eastAsia="Times New Roman"/>
          <w:sz w:val="21"/>
          <w:szCs w:val="21"/>
          <w:lang w:eastAsia="tr-TR"/>
        </w:rPr>
        <w:t>: Bağımsız olabilme, işini başkalarına bağımlı olmadan istediği gibi yapabilme.</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Güç</w:t>
      </w:r>
      <w:r w:rsidRPr="00362FCD">
        <w:rPr>
          <w:rFonts w:eastAsia="Times New Roman"/>
          <w:sz w:val="21"/>
          <w:szCs w:val="21"/>
          <w:lang w:eastAsia="tr-TR"/>
        </w:rPr>
        <w:t xml:space="preserve"> </w:t>
      </w:r>
      <w:r w:rsidRPr="00362FCD">
        <w:rPr>
          <w:rFonts w:eastAsia="Times New Roman"/>
          <w:b/>
          <w:bCs/>
          <w:sz w:val="21"/>
          <w:szCs w:val="21"/>
          <w:lang w:eastAsia="tr-TR"/>
        </w:rPr>
        <w:t>ve</w:t>
      </w:r>
      <w:r w:rsidRPr="00362FCD">
        <w:rPr>
          <w:rFonts w:eastAsia="Times New Roman"/>
          <w:sz w:val="21"/>
          <w:szCs w:val="21"/>
          <w:lang w:eastAsia="tr-TR"/>
        </w:rPr>
        <w:t xml:space="preserve"> </w:t>
      </w:r>
      <w:r w:rsidRPr="00362FCD">
        <w:rPr>
          <w:rFonts w:eastAsia="Times New Roman"/>
          <w:b/>
          <w:bCs/>
          <w:sz w:val="21"/>
          <w:szCs w:val="21"/>
          <w:lang w:eastAsia="tr-TR"/>
        </w:rPr>
        <w:t>Otorite-Liderlik</w:t>
      </w:r>
      <w:r w:rsidRPr="00362FCD">
        <w:rPr>
          <w:rFonts w:eastAsia="Times New Roman"/>
          <w:sz w:val="21"/>
          <w:szCs w:val="21"/>
          <w:lang w:eastAsia="tr-TR"/>
        </w:rPr>
        <w:t>: Başkalarını yönetecek ve denetleyecek bir konumda olma.</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Risk</w:t>
      </w:r>
      <w:r w:rsidRPr="00362FCD">
        <w:rPr>
          <w:rFonts w:eastAsia="Times New Roman"/>
          <w:sz w:val="21"/>
          <w:szCs w:val="21"/>
          <w:lang w:eastAsia="tr-TR"/>
        </w:rPr>
        <w:t xml:space="preserve"> </w:t>
      </w:r>
      <w:r w:rsidRPr="00362FCD">
        <w:rPr>
          <w:rFonts w:eastAsia="Times New Roman"/>
          <w:b/>
          <w:bCs/>
          <w:sz w:val="21"/>
          <w:szCs w:val="21"/>
          <w:lang w:eastAsia="tr-TR"/>
        </w:rPr>
        <w:t>Alma</w:t>
      </w:r>
      <w:r w:rsidRPr="00362FCD">
        <w:rPr>
          <w:rFonts w:eastAsia="Times New Roman"/>
          <w:sz w:val="21"/>
          <w:szCs w:val="21"/>
          <w:lang w:eastAsia="tr-TR"/>
        </w:rPr>
        <w:t>: İşin bazı tehlikeleri göze alarak daha çok kazanç elde etme veya daha üst düzeydeki yerlere gelme olanağı tanıması.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Rekabet</w:t>
      </w:r>
      <w:r w:rsidRPr="00362FCD">
        <w:rPr>
          <w:rFonts w:eastAsia="Times New Roman"/>
          <w:sz w:val="21"/>
          <w:szCs w:val="21"/>
          <w:lang w:eastAsia="tr-TR"/>
        </w:rPr>
        <w:t>: İşin yarışarak başkalarından üstün olduğunu kanıtlama olanağı tanıması.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İkna</w:t>
      </w:r>
      <w:r w:rsidRPr="00362FCD">
        <w:rPr>
          <w:rFonts w:eastAsia="Times New Roman"/>
          <w:sz w:val="21"/>
          <w:szCs w:val="21"/>
          <w:lang w:eastAsia="tr-TR"/>
        </w:rPr>
        <w:t>: İşin başkalarını ikna edip, onları etkileyerek belli eylemlere yöneltme olanağı tanıması.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Değişiklik</w:t>
      </w:r>
      <w:r w:rsidRPr="00362FCD">
        <w:rPr>
          <w:rFonts w:eastAsia="Times New Roman"/>
          <w:sz w:val="21"/>
          <w:szCs w:val="21"/>
          <w:lang w:eastAsia="tr-TR"/>
        </w:rPr>
        <w:t>: İşlerin çeşitli olması, sıkça değişik görev ve etkinlikler yapabilme olanağı tanıması.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Düzenlilik</w:t>
      </w:r>
      <w:r w:rsidRPr="00362FCD">
        <w:rPr>
          <w:rFonts w:eastAsia="Times New Roman"/>
          <w:sz w:val="21"/>
          <w:szCs w:val="21"/>
          <w:lang w:eastAsia="tr-TR"/>
        </w:rPr>
        <w:t>: Çalışma saatlerinin ve yapılan işlerin rutin ve düzenli olması.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Seyahat</w:t>
      </w:r>
      <w:r w:rsidRPr="00362FCD">
        <w:rPr>
          <w:rFonts w:eastAsia="Times New Roman"/>
          <w:sz w:val="21"/>
          <w:szCs w:val="21"/>
          <w:lang w:eastAsia="tr-TR"/>
        </w:rPr>
        <w:t>: İşin sıkça seyahat etme gerektirmesi.</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Sorumluluk</w:t>
      </w:r>
      <w:r w:rsidRPr="00362FCD">
        <w:rPr>
          <w:rFonts w:eastAsia="Times New Roman"/>
          <w:sz w:val="21"/>
          <w:szCs w:val="21"/>
          <w:lang w:eastAsia="tr-TR"/>
        </w:rPr>
        <w:t xml:space="preserve"> </w:t>
      </w:r>
      <w:r w:rsidRPr="00362FCD">
        <w:rPr>
          <w:rFonts w:eastAsia="Times New Roman"/>
          <w:b/>
          <w:bCs/>
          <w:sz w:val="21"/>
          <w:szCs w:val="21"/>
          <w:lang w:eastAsia="tr-TR"/>
        </w:rPr>
        <w:t>Alma</w:t>
      </w:r>
      <w:r w:rsidRPr="00362FCD">
        <w:rPr>
          <w:rFonts w:eastAsia="Times New Roman"/>
          <w:sz w:val="21"/>
          <w:szCs w:val="21"/>
          <w:lang w:eastAsia="tr-TR"/>
        </w:rPr>
        <w:t>: İşin önemli oranda sorumluluk üstlenmeyi gerektirmesi.</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İş</w:t>
      </w:r>
      <w:r w:rsidRPr="00362FCD">
        <w:rPr>
          <w:rFonts w:eastAsia="Times New Roman"/>
          <w:sz w:val="21"/>
          <w:szCs w:val="21"/>
          <w:lang w:eastAsia="tr-TR"/>
        </w:rPr>
        <w:t xml:space="preserve"> </w:t>
      </w:r>
      <w:r w:rsidRPr="00362FCD">
        <w:rPr>
          <w:rFonts w:eastAsia="Times New Roman"/>
          <w:b/>
          <w:bCs/>
          <w:sz w:val="21"/>
          <w:szCs w:val="21"/>
          <w:lang w:eastAsia="tr-TR"/>
        </w:rPr>
        <w:t>birliği</w:t>
      </w:r>
      <w:r w:rsidRPr="00362FCD">
        <w:rPr>
          <w:rFonts w:eastAsia="Times New Roman"/>
          <w:sz w:val="21"/>
          <w:szCs w:val="21"/>
          <w:lang w:eastAsia="tr-TR"/>
        </w:rPr>
        <w:t>: İşin başkalarıyla iş birliği yapma ve sorumluluğu onlarla paylaşma olanağı tanıması.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Takım</w:t>
      </w:r>
      <w:r w:rsidRPr="00362FCD">
        <w:rPr>
          <w:rFonts w:eastAsia="Times New Roman"/>
          <w:sz w:val="21"/>
          <w:szCs w:val="21"/>
          <w:lang w:eastAsia="tr-TR"/>
        </w:rPr>
        <w:t xml:space="preserve"> </w:t>
      </w:r>
      <w:r w:rsidRPr="00362FCD">
        <w:rPr>
          <w:rFonts w:eastAsia="Times New Roman"/>
          <w:b/>
          <w:bCs/>
          <w:sz w:val="21"/>
          <w:szCs w:val="21"/>
          <w:lang w:eastAsia="tr-TR"/>
        </w:rPr>
        <w:t>Çalışması</w:t>
      </w:r>
      <w:r w:rsidRPr="00362FCD">
        <w:rPr>
          <w:rFonts w:eastAsia="Times New Roman"/>
          <w:sz w:val="21"/>
          <w:szCs w:val="21"/>
          <w:lang w:eastAsia="tr-TR"/>
        </w:rPr>
        <w:t>: İşin ekip halinde çalışmayı gerektirmesi.</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Yalnız</w:t>
      </w:r>
      <w:r w:rsidRPr="00362FCD">
        <w:rPr>
          <w:rFonts w:eastAsia="Times New Roman"/>
          <w:sz w:val="21"/>
          <w:szCs w:val="21"/>
          <w:lang w:eastAsia="tr-TR"/>
        </w:rPr>
        <w:t xml:space="preserve"> </w:t>
      </w:r>
      <w:r w:rsidRPr="00362FCD">
        <w:rPr>
          <w:rFonts w:eastAsia="Times New Roman"/>
          <w:b/>
          <w:bCs/>
          <w:sz w:val="21"/>
          <w:szCs w:val="21"/>
          <w:lang w:eastAsia="tr-TR"/>
        </w:rPr>
        <w:t>Çalışma</w:t>
      </w:r>
      <w:r w:rsidRPr="00362FCD">
        <w:rPr>
          <w:rFonts w:eastAsia="Times New Roman"/>
          <w:sz w:val="21"/>
          <w:szCs w:val="21"/>
          <w:lang w:eastAsia="tr-TR"/>
        </w:rPr>
        <w:t>: İşin yalnız başına çalışmayı gerektirmesi.</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Arkadaşlık</w:t>
      </w:r>
      <w:r w:rsidRPr="00362FCD">
        <w:rPr>
          <w:rFonts w:eastAsia="Times New Roman"/>
          <w:sz w:val="21"/>
          <w:szCs w:val="21"/>
          <w:lang w:eastAsia="tr-TR"/>
        </w:rPr>
        <w:t>: İş arkadaşlarıyla dostane ilişkilerin olduğu bir işte çalışma.</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Esnek</w:t>
      </w:r>
      <w:r w:rsidRPr="00362FCD">
        <w:rPr>
          <w:rFonts w:eastAsia="Times New Roman"/>
          <w:sz w:val="21"/>
          <w:szCs w:val="21"/>
          <w:lang w:eastAsia="tr-TR"/>
        </w:rPr>
        <w:t xml:space="preserve"> </w:t>
      </w:r>
      <w:r w:rsidRPr="00362FCD">
        <w:rPr>
          <w:rFonts w:eastAsia="Times New Roman"/>
          <w:b/>
          <w:bCs/>
          <w:sz w:val="21"/>
          <w:szCs w:val="21"/>
          <w:lang w:eastAsia="tr-TR"/>
        </w:rPr>
        <w:t>Çalışma</w:t>
      </w:r>
      <w:r w:rsidRPr="00362FCD">
        <w:rPr>
          <w:rFonts w:eastAsia="Times New Roman"/>
          <w:sz w:val="21"/>
          <w:szCs w:val="21"/>
          <w:lang w:eastAsia="tr-TR"/>
        </w:rPr>
        <w:t xml:space="preserve"> </w:t>
      </w:r>
      <w:r w:rsidRPr="00362FCD">
        <w:rPr>
          <w:rFonts w:eastAsia="Times New Roman"/>
          <w:b/>
          <w:bCs/>
          <w:sz w:val="21"/>
          <w:szCs w:val="21"/>
          <w:lang w:eastAsia="tr-TR"/>
        </w:rPr>
        <w:t>Saatleri</w:t>
      </w:r>
      <w:r w:rsidRPr="00362FCD">
        <w:rPr>
          <w:rFonts w:eastAsia="Times New Roman"/>
          <w:sz w:val="21"/>
          <w:szCs w:val="21"/>
          <w:lang w:eastAsia="tr-TR"/>
        </w:rPr>
        <w:t>: Çalışma saatlerini bireyin kendisinin belirleyebilmesi, gerektiğinde ofise gelmeden de çalışma imkanının olması.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Tanınma</w:t>
      </w:r>
      <w:r w:rsidRPr="00362FCD">
        <w:rPr>
          <w:rFonts w:eastAsia="Times New Roman"/>
          <w:sz w:val="21"/>
          <w:szCs w:val="21"/>
          <w:lang w:eastAsia="tr-TR"/>
        </w:rPr>
        <w:t>: Çevresinde bilinen bir kişi olma, adını duyurma.</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Yardım</w:t>
      </w:r>
      <w:r w:rsidRPr="00362FCD">
        <w:rPr>
          <w:rFonts w:eastAsia="Times New Roman"/>
          <w:sz w:val="21"/>
          <w:szCs w:val="21"/>
          <w:lang w:eastAsia="tr-TR"/>
        </w:rPr>
        <w:t>: İşin icrasının insanlarla ilişki kurmayı ve onlara yardım etmeyi gerektirmesi.</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Estetik</w:t>
      </w:r>
      <w:r w:rsidRPr="00362FCD">
        <w:rPr>
          <w:rFonts w:eastAsia="Times New Roman"/>
          <w:sz w:val="21"/>
          <w:szCs w:val="21"/>
          <w:lang w:eastAsia="tr-TR"/>
        </w:rPr>
        <w:t>: İşin icrasının güzeli bulma ya da yapma faaliyetlerinde bulunmayı gerektirmesi.</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Özel</w:t>
      </w:r>
      <w:r w:rsidRPr="00362FCD">
        <w:rPr>
          <w:rFonts w:eastAsia="Times New Roman"/>
          <w:sz w:val="21"/>
          <w:szCs w:val="21"/>
          <w:lang w:eastAsia="tr-TR"/>
        </w:rPr>
        <w:t xml:space="preserve"> </w:t>
      </w:r>
      <w:r w:rsidRPr="00362FCD">
        <w:rPr>
          <w:rFonts w:eastAsia="Times New Roman"/>
          <w:b/>
          <w:bCs/>
          <w:sz w:val="21"/>
          <w:szCs w:val="21"/>
          <w:lang w:eastAsia="tr-TR"/>
        </w:rPr>
        <w:t>Yaşam</w:t>
      </w:r>
      <w:r w:rsidRPr="00362FCD">
        <w:rPr>
          <w:rFonts w:eastAsia="Times New Roman"/>
          <w:sz w:val="21"/>
          <w:szCs w:val="21"/>
          <w:lang w:eastAsia="tr-TR"/>
        </w:rPr>
        <w:t>: İşin kişinin özel yaşamına zaman ayırabilme olanağı tanıması.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İş</w:t>
      </w:r>
      <w:r w:rsidRPr="00362FCD">
        <w:rPr>
          <w:rFonts w:eastAsia="Times New Roman"/>
          <w:sz w:val="21"/>
          <w:szCs w:val="21"/>
          <w:lang w:eastAsia="tr-TR"/>
        </w:rPr>
        <w:t xml:space="preserve"> </w:t>
      </w:r>
      <w:r w:rsidRPr="00362FCD">
        <w:rPr>
          <w:rFonts w:eastAsia="Times New Roman"/>
          <w:b/>
          <w:bCs/>
          <w:sz w:val="21"/>
          <w:szCs w:val="21"/>
          <w:lang w:eastAsia="tr-TR"/>
        </w:rPr>
        <w:t>Sükûneti</w:t>
      </w:r>
      <w:r w:rsidRPr="00362FCD">
        <w:rPr>
          <w:rFonts w:eastAsia="Times New Roman"/>
          <w:sz w:val="21"/>
          <w:szCs w:val="21"/>
          <w:lang w:eastAsia="tr-TR"/>
        </w:rPr>
        <w:t>: İşin sakin ve huzurlu bir ortamda gerginlikten uzak icra edilmesi.</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Değerlerle</w:t>
      </w:r>
      <w:r w:rsidRPr="00362FCD">
        <w:rPr>
          <w:rFonts w:eastAsia="Times New Roman"/>
          <w:sz w:val="21"/>
          <w:szCs w:val="21"/>
          <w:lang w:eastAsia="tr-TR"/>
        </w:rPr>
        <w:t xml:space="preserve"> </w:t>
      </w:r>
      <w:r w:rsidRPr="00362FCD">
        <w:rPr>
          <w:rFonts w:eastAsia="Times New Roman"/>
          <w:b/>
          <w:bCs/>
          <w:sz w:val="21"/>
          <w:szCs w:val="21"/>
          <w:lang w:eastAsia="tr-TR"/>
        </w:rPr>
        <w:t>Uyuşum</w:t>
      </w:r>
      <w:r w:rsidRPr="00362FCD">
        <w:rPr>
          <w:rFonts w:eastAsia="Times New Roman"/>
          <w:sz w:val="21"/>
          <w:szCs w:val="21"/>
          <w:lang w:eastAsia="tr-TR"/>
        </w:rPr>
        <w:t>: Yapılan işin, bireyin inanç, değer ve düşünceleriyle uyuşması.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Yenilik</w:t>
      </w:r>
      <w:r w:rsidRPr="00362FCD">
        <w:rPr>
          <w:rFonts w:eastAsia="Times New Roman"/>
          <w:sz w:val="21"/>
          <w:szCs w:val="21"/>
          <w:lang w:eastAsia="tr-TR"/>
        </w:rPr>
        <w:t>: İşin yeniliklere açık olması, kendini güncelleyebilmesi.</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Macera</w:t>
      </w:r>
      <w:r w:rsidRPr="00362FCD">
        <w:rPr>
          <w:rFonts w:eastAsia="Times New Roman"/>
          <w:sz w:val="21"/>
          <w:szCs w:val="21"/>
          <w:lang w:eastAsia="tr-TR"/>
        </w:rPr>
        <w:t>: İşin tehlikeli, ilginç ve çetrefilli durumlarla karşılaşabilme olanağı tanıması.</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Üniforma</w:t>
      </w:r>
      <w:r w:rsidRPr="00362FCD">
        <w:rPr>
          <w:rFonts w:eastAsia="Times New Roman"/>
          <w:sz w:val="21"/>
          <w:szCs w:val="21"/>
          <w:lang w:eastAsia="tr-TR"/>
        </w:rPr>
        <w:t xml:space="preserve"> </w:t>
      </w:r>
      <w:r w:rsidRPr="00362FCD">
        <w:rPr>
          <w:rFonts w:eastAsia="Times New Roman"/>
          <w:b/>
          <w:bCs/>
          <w:sz w:val="21"/>
          <w:szCs w:val="21"/>
          <w:lang w:eastAsia="tr-TR"/>
        </w:rPr>
        <w:t>Giyme</w:t>
      </w:r>
      <w:r w:rsidRPr="00362FCD">
        <w:rPr>
          <w:rFonts w:eastAsia="Times New Roman"/>
          <w:sz w:val="21"/>
          <w:szCs w:val="21"/>
          <w:lang w:eastAsia="tr-TR"/>
        </w:rPr>
        <w:t>: Üniforma giyilen bir iş sahibi olmak (Subaylık, hakimlik, doktorluk vs.)</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Sayılarla</w:t>
      </w:r>
      <w:r w:rsidRPr="00362FCD">
        <w:rPr>
          <w:rFonts w:eastAsia="Times New Roman"/>
          <w:sz w:val="21"/>
          <w:szCs w:val="21"/>
          <w:lang w:eastAsia="tr-TR"/>
        </w:rPr>
        <w:t xml:space="preserve"> </w:t>
      </w:r>
      <w:r w:rsidRPr="00362FCD">
        <w:rPr>
          <w:rFonts w:eastAsia="Times New Roman"/>
          <w:b/>
          <w:bCs/>
          <w:sz w:val="21"/>
          <w:szCs w:val="21"/>
          <w:lang w:eastAsia="tr-TR"/>
        </w:rPr>
        <w:t>Çalışma</w:t>
      </w:r>
      <w:r w:rsidRPr="00362FCD">
        <w:rPr>
          <w:rFonts w:eastAsia="Times New Roman"/>
          <w:sz w:val="21"/>
          <w:szCs w:val="21"/>
          <w:lang w:eastAsia="tr-TR"/>
        </w:rPr>
        <w:t>: İşin icrasının sayılarla ve verilerle çalışmayı gerektirmesi.</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Fiziksel</w:t>
      </w:r>
      <w:r w:rsidRPr="00362FCD">
        <w:rPr>
          <w:rFonts w:eastAsia="Times New Roman"/>
          <w:sz w:val="21"/>
          <w:szCs w:val="21"/>
          <w:lang w:eastAsia="tr-TR"/>
        </w:rPr>
        <w:t xml:space="preserve"> </w:t>
      </w:r>
      <w:r w:rsidRPr="00362FCD">
        <w:rPr>
          <w:rFonts w:eastAsia="Times New Roman"/>
          <w:b/>
          <w:bCs/>
          <w:sz w:val="21"/>
          <w:szCs w:val="21"/>
          <w:lang w:eastAsia="tr-TR"/>
        </w:rPr>
        <w:t>Etkinlikler</w:t>
      </w:r>
      <w:r w:rsidRPr="00362FCD">
        <w:rPr>
          <w:rFonts w:eastAsia="Times New Roman"/>
          <w:sz w:val="21"/>
          <w:szCs w:val="21"/>
          <w:lang w:eastAsia="tr-TR"/>
        </w:rPr>
        <w:t>: İşin önemli oranda fiziksel etkinlikler yapmayı, bedensel olarak çalışmayı gerektirmesi.</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Alet</w:t>
      </w:r>
      <w:r w:rsidRPr="00362FCD">
        <w:rPr>
          <w:rFonts w:eastAsia="Times New Roman"/>
          <w:sz w:val="21"/>
          <w:szCs w:val="21"/>
          <w:lang w:eastAsia="tr-TR"/>
        </w:rPr>
        <w:t xml:space="preserve"> </w:t>
      </w:r>
      <w:r w:rsidRPr="00362FCD">
        <w:rPr>
          <w:rFonts w:eastAsia="Times New Roman"/>
          <w:b/>
          <w:bCs/>
          <w:sz w:val="21"/>
          <w:szCs w:val="21"/>
          <w:lang w:eastAsia="tr-TR"/>
        </w:rPr>
        <w:t>ve</w:t>
      </w:r>
      <w:r w:rsidRPr="00362FCD">
        <w:rPr>
          <w:rFonts w:eastAsia="Times New Roman"/>
          <w:sz w:val="21"/>
          <w:szCs w:val="21"/>
          <w:lang w:eastAsia="tr-TR"/>
        </w:rPr>
        <w:t xml:space="preserve"> </w:t>
      </w:r>
      <w:r w:rsidRPr="00362FCD">
        <w:rPr>
          <w:rFonts w:eastAsia="Times New Roman"/>
          <w:b/>
          <w:bCs/>
          <w:sz w:val="21"/>
          <w:szCs w:val="21"/>
          <w:lang w:eastAsia="tr-TR"/>
        </w:rPr>
        <w:t>Makine</w:t>
      </w:r>
      <w:r w:rsidRPr="00362FCD">
        <w:rPr>
          <w:rFonts w:eastAsia="Times New Roman"/>
          <w:sz w:val="21"/>
          <w:szCs w:val="21"/>
          <w:lang w:eastAsia="tr-TR"/>
        </w:rPr>
        <w:t xml:space="preserve"> </w:t>
      </w:r>
      <w:r w:rsidRPr="00362FCD">
        <w:rPr>
          <w:rFonts w:eastAsia="Times New Roman"/>
          <w:b/>
          <w:bCs/>
          <w:sz w:val="21"/>
          <w:szCs w:val="21"/>
          <w:lang w:eastAsia="tr-TR"/>
        </w:rPr>
        <w:t>Kullanma</w:t>
      </w:r>
      <w:r w:rsidRPr="00362FCD">
        <w:rPr>
          <w:rFonts w:eastAsia="Times New Roman"/>
          <w:sz w:val="21"/>
          <w:szCs w:val="21"/>
          <w:lang w:eastAsia="tr-TR"/>
        </w:rPr>
        <w:t>: İşin icrasının önemli oranda alet ve makine kullanmayı gerektirmesi.</w:t>
      </w:r>
    </w:p>
    <w:p w:rsidR="00AD44F6" w:rsidRPr="00362FCD"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Takma</w:t>
      </w:r>
      <w:r w:rsidRPr="00362FCD">
        <w:rPr>
          <w:rFonts w:eastAsia="Times New Roman"/>
          <w:sz w:val="21"/>
          <w:szCs w:val="21"/>
          <w:lang w:eastAsia="tr-TR"/>
        </w:rPr>
        <w:t xml:space="preserve"> </w:t>
      </w:r>
      <w:r w:rsidRPr="00362FCD">
        <w:rPr>
          <w:rFonts w:eastAsia="Times New Roman"/>
          <w:b/>
          <w:bCs/>
          <w:sz w:val="21"/>
          <w:szCs w:val="21"/>
          <w:lang w:eastAsia="tr-TR"/>
        </w:rPr>
        <w:t>ve</w:t>
      </w:r>
      <w:r w:rsidRPr="00362FCD">
        <w:rPr>
          <w:rFonts w:eastAsia="Times New Roman"/>
          <w:sz w:val="21"/>
          <w:szCs w:val="21"/>
          <w:lang w:eastAsia="tr-TR"/>
        </w:rPr>
        <w:t xml:space="preserve"> </w:t>
      </w:r>
      <w:r w:rsidRPr="00362FCD">
        <w:rPr>
          <w:rFonts w:eastAsia="Times New Roman"/>
          <w:b/>
          <w:bCs/>
          <w:sz w:val="21"/>
          <w:szCs w:val="21"/>
          <w:lang w:eastAsia="tr-TR"/>
        </w:rPr>
        <w:t>Kurma</w:t>
      </w:r>
      <w:r w:rsidRPr="00362FCD">
        <w:rPr>
          <w:rFonts w:eastAsia="Times New Roman"/>
          <w:sz w:val="21"/>
          <w:szCs w:val="21"/>
          <w:lang w:eastAsia="tr-TR"/>
        </w:rPr>
        <w:t xml:space="preserve"> </w:t>
      </w:r>
      <w:r w:rsidRPr="00362FCD">
        <w:rPr>
          <w:rFonts w:eastAsia="Times New Roman"/>
          <w:b/>
          <w:bCs/>
          <w:sz w:val="21"/>
          <w:szCs w:val="21"/>
          <w:lang w:eastAsia="tr-TR"/>
        </w:rPr>
        <w:t>İşleri</w:t>
      </w:r>
      <w:r w:rsidRPr="00362FCD">
        <w:rPr>
          <w:rFonts w:eastAsia="Times New Roman"/>
          <w:sz w:val="21"/>
          <w:szCs w:val="21"/>
          <w:lang w:eastAsia="tr-TR"/>
        </w:rPr>
        <w:t>: İşin icrasının önemli oranda takma ve kurma faaliyetlerinden oluşması.</w:t>
      </w:r>
    </w:p>
    <w:p w:rsidR="00AD44F6" w:rsidRDefault="00AD44F6" w:rsidP="006871CE">
      <w:pPr>
        <w:pStyle w:val="ListeParagraf"/>
        <w:numPr>
          <w:ilvl w:val="0"/>
          <w:numId w:val="5"/>
        </w:numPr>
        <w:spacing w:line="276" w:lineRule="auto"/>
        <w:jc w:val="both"/>
        <w:rPr>
          <w:rFonts w:eastAsia="Times New Roman"/>
          <w:sz w:val="21"/>
          <w:szCs w:val="21"/>
          <w:lang w:eastAsia="tr-TR"/>
        </w:rPr>
      </w:pPr>
      <w:r w:rsidRPr="00362FCD">
        <w:rPr>
          <w:rFonts w:eastAsia="Times New Roman"/>
          <w:b/>
          <w:bCs/>
          <w:sz w:val="21"/>
          <w:szCs w:val="21"/>
          <w:lang w:eastAsia="tr-TR"/>
        </w:rPr>
        <w:t>El</w:t>
      </w:r>
      <w:r w:rsidRPr="00362FCD">
        <w:rPr>
          <w:rFonts w:eastAsia="Times New Roman"/>
          <w:sz w:val="21"/>
          <w:szCs w:val="21"/>
          <w:lang w:eastAsia="tr-TR"/>
        </w:rPr>
        <w:t xml:space="preserve"> </w:t>
      </w:r>
      <w:r w:rsidRPr="00362FCD">
        <w:rPr>
          <w:rFonts w:eastAsia="Times New Roman"/>
          <w:b/>
          <w:bCs/>
          <w:sz w:val="21"/>
          <w:szCs w:val="21"/>
          <w:lang w:eastAsia="tr-TR"/>
        </w:rPr>
        <w:t>becerisi</w:t>
      </w:r>
      <w:r w:rsidRPr="00362FCD">
        <w:rPr>
          <w:rFonts w:eastAsia="Times New Roman"/>
          <w:sz w:val="21"/>
          <w:szCs w:val="21"/>
          <w:lang w:eastAsia="tr-TR"/>
        </w:rPr>
        <w:t xml:space="preserve"> </w:t>
      </w:r>
      <w:r w:rsidRPr="00362FCD">
        <w:rPr>
          <w:rFonts w:eastAsia="Times New Roman"/>
          <w:b/>
          <w:bCs/>
          <w:sz w:val="21"/>
          <w:szCs w:val="21"/>
          <w:lang w:eastAsia="tr-TR"/>
        </w:rPr>
        <w:t>ile</w:t>
      </w:r>
      <w:r w:rsidRPr="00362FCD">
        <w:rPr>
          <w:rFonts w:eastAsia="Times New Roman"/>
          <w:sz w:val="21"/>
          <w:szCs w:val="21"/>
          <w:lang w:eastAsia="tr-TR"/>
        </w:rPr>
        <w:t xml:space="preserve"> </w:t>
      </w:r>
      <w:r w:rsidRPr="00362FCD">
        <w:rPr>
          <w:rFonts w:eastAsia="Times New Roman"/>
          <w:b/>
          <w:bCs/>
          <w:sz w:val="21"/>
          <w:szCs w:val="21"/>
          <w:lang w:eastAsia="tr-TR"/>
        </w:rPr>
        <w:t xml:space="preserve">çalışma: </w:t>
      </w:r>
      <w:r w:rsidRPr="00362FCD">
        <w:rPr>
          <w:rFonts w:eastAsia="Times New Roman"/>
          <w:sz w:val="21"/>
          <w:szCs w:val="21"/>
          <w:lang w:eastAsia="tr-TR"/>
        </w:rPr>
        <w:t>İşin el ve parmak becerisi gerektirmesi.</w:t>
      </w:r>
    </w:p>
    <w:p w:rsidR="00AD44F6" w:rsidRDefault="00AD44F6" w:rsidP="00362FCD">
      <w:pPr>
        <w:spacing w:line="276" w:lineRule="auto"/>
        <w:jc w:val="both"/>
        <w:rPr>
          <w:rFonts w:eastAsia="Times New Roman"/>
          <w:sz w:val="21"/>
          <w:szCs w:val="21"/>
          <w:lang w:eastAsia="tr-TR"/>
        </w:rPr>
      </w:pPr>
    </w:p>
    <w:p w:rsidR="00AD44F6" w:rsidRDefault="00AD44F6" w:rsidP="00362FCD">
      <w:pPr>
        <w:spacing w:line="276" w:lineRule="auto"/>
        <w:jc w:val="both"/>
        <w:rPr>
          <w:rFonts w:eastAsia="Times New Roman"/>
          <w:sz w:val="21"/>
          <w:szCs w:val="21"/>
          <w:lang w:eastAsia="tr-TR"/>
        </w:rPr>
      </w:pPr>
    </w:p>
    <w:p w:rsidR="00AD44F6" w:rsidRPr="00362FCD" w:rsidRDefault="00AD44F6" w:rsidP="00362FCD">
      <w:pPr>
        <w:spacing w:line="276" w:lineRule="auto"/>
        <w:jc w:val="both"/>
        <w:rPr>
          <w:rFonts w:eastAsia="Times New Roman"/>
          <w:sz w:val="21"/>
          <w:szCs w:val="21"/>
          <w:lang w:eastAsia="tr-TR"/>
        </w:rPr>
      </w:pPr>
    </w:p>
    <w:p w:rsidR="00AD44F6" w:rsidRDefault="00AD44F6" w:rsidP="00BA49A2">
      <w:pPr>
        <w:spacing w:line="276" w:lineRule="auto"/>
        <w:jc w:val="center"/>
        <w:rPr>
          <w:b/>
        </w:rPr>
      </w:pPr>
      <w:r>
        <w:rPr>
          <w:b/>
        </w:rPr>
        <w:t>Çalışma Yaprağı-2</w:t>
      </w:r>
    </w:p>
    <w:p w:rsidR="00AD44F6" w:rsidRDefault="00AD44F6" w:rsidP="00BA49A2">
      <w:pPr>
        <w:spacing w:line="276" w:lineRule="auto"/>
        <w:jc w:val="center"/>
        <w:rPr>
          <w:b/>
        </w:rPr>
      </w:pPr>
    </w:p>
    <w:p w:rsidR="00AD44F6" w:rsidRDefault="00AD44F6" w:rsidP="00BA49A2">
      <w:pPr>
        <w:spacing w:line="276" w:lineRule="auto"/>
        <w:jc w:val="center"/>
        <w:rPr>
          <w:b/>
        </w:rPr>
      </w:pPr>
    </w:p>
    <w:p w:rsidR="00AD44F6" w:rsidRPr="00480A06" w:rsidRDefault="00AD44F6" w:rsidP="003065A8">
      <w:pPr>
        <w:rPr>
          <w:b/>
        </w:rPr>
      </w:pPr>
    </w:p>
    <w:p w:rsidR="00AD44F6" w:rsidRDefault="00AD44F6" w:rsidP="00306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AD44F6" w:rsidRPr="00B73D01" w:rsidTr="00B50950">
        <w:tc>
          <w:tcPr>
            <w:tcW w:w="9060" w:type="dxa"/>
          </w:tcPr>
          <w:p w:rsidR="00AD44F6" w:rsidRPr="00B50950" w:rsidRDefault="00AD44F6" w:rsidP="00B50950">
            <w:pPr>
              <w:jc w:val="center"/>
              <w:rPr>
                <w:b/>
              </w:rPr>
            </w:pPr>
            <w:r w:rsidRPr="00B50950">
              <w:rPr>
                <w:b/>
                <w:sz w:val="22"/>
                <w:szCs w:val="22"/>
              </w:rPr>
              <w:t>Meslek Kartlarına Eklenecek Meslekler</w:t>
            </w:r>
          </w:p>
        </w:tc>
      </w:tr>
      <w:tr w:rsidR="00AD44F6" w:rsidRPr="00B73D01" w:rsidTr="00B50950">
        <w:trPr>
          <w:trHeight w:val="2275"/>
        </w:trPr>
        <w:tc>
          <w:tcPr>
            <w:tcW w:w="9060" w:type="dxa"/>
          </w:tcPr>
          <w:p w:rsidR="00AD44F6" w:rsidRPr="00B50950" w:rsidRDefault="00AD44F6" w:rsidP="00B50950">
            <w:pPr>
              <w:jc w:val="both"/>
            </w:pPr>
          </w:p>
          <w:p w:rsidR="00AD44F6" w:rsidRPr="00B50950" w:rsidRDefault="00AD44F6" w:rsidP="00B50950">
            <w:pPr>
              <w:pStyle w:val="ListeParagraf"/>
              <w:numPr>
                <w:ilvl w:val="0"/>
                <w:numId w:val="6"/>
              </w:numPr>
              <w:rPr>
                <w:b/>
              </w:rPr>
            </w:pPr>
            <w:r w:rsidRPr="00B50950">
              <w:rPr>
                <w:b/>
                <w:sz w:val="22"/>
                <w:szCs w:val="22"/>
              </w:rPr>
              <w:t>Doktor</w:t>
            </w:r>
          </w:p>
          <w:p w:rsidR="00AD44F6" w:rsidRPr="00B50950" w:rsidRDefault="00AD44F6" w:rsidP="00B50950">
            <w:pPr>
              <w:pStyle w:val="ListeParagraf"/>
              <w:numPr>
                <w:ilvl w:val="0"/>
                <w:numId w:val="6"/>
              </w:numPr>
              <w:rPr>
                <w:b/>
              </w:rPr>
            </w:pPr>
            <w:r w:rsidRPr="00B50950">
              <w:rPr>
                <w:b/>
                <w:sz w:val="22"/>
                <w:szCs w:val="22"/>
              </w:rPr>
              <w:t>Mühendis</w:t>
            </w:r>
          </w:p>
          <w:p w:rsidR="00AD44F6" w:rsidRPr="00B50950" w:rsidRDefault="00AD44F6" w:rsidP="00B50950">
            <w:pPr>
              <w:pStyle w:val="ListeParagraf"/>
              <w:numPr>
                <w:ilvl w:val="0"/>
                <w:numId w:val="6"/>
              </w:numPr>
              <w:rPr>
                <w:b/>
              </w:rPr>
            </w:pPr>
            <w:r w:rsidRPr="00B50950">
              <w:rPr>
                <w:b/>
                <w:sz w:val="22"/>
                <w:szCs w:val="22"/>
              </w:rPr>
              <w:t>Mimar</w:t>
            </w:r>
          </w:p>
          <w:p w:rsidR="00AD44F6" w:rsidRPr="00B50950" w:rsidRDefault="00AD44F6" w:rsidP="00B50950">
            <w:pPr>
              <w:pStyle w:val="ListeParagraf"/>
              <w:numPr>
                <w:ilvl w:val="0"/>
                <w:numId w:val="6"/>
              </w:numPr>
              <w:rPr>
                <w:b/>
              </w:rPr>
            </w:pPr>
            <w:r w:rsidRPr="00B50950">
              <w:rPr>
                <w:b/>
                <w:sz w:val="22"/>
                <w:szCs w:val="22"/>
              </w:rPr>
              <w:t>Oyuncu</w:t>
            </w:r>
          </w:p>
          <w:p w:rsidR="00AD44F6" w:rsidRPr="00B50950" w:rsidRDefault="00AD44F6" w:rsidP="00B50950">
            <w:pPr>
              <w:pStyle w:val="ListeParagraf"/>
              <w:numPr>
                <w:ilvl w:val="0"/>
                <w:numId w:val="6"/>
              </w:numPr>
              <w:rPr>
                <w:b/>
              </w:rPr>
            </w:pPr>
            <w:r w:rsidRPr="00B50950">
              <w:rPr>
                <w:b/>
                <w:sz w:val="22"/>
                <w:szCs w:val="22"/>
              </w:rPr>
              <w:t>Öğretmen</w:t>
            </w:r>
          </w:p>
          <w:p w:rsidR="00AD44F6" w:rsidRPr="00B50950" w:rsidRDefault="00AD44F6" w:rsidP="00B50950">
            <w:pPr>
              <w:pStyle w:val="ListeParagraf"/>
              <w:numPr>
                <w:ilvl w:val="0"/>
                <w:numId w:val="6"/>
              </w:numPr>
              <w:rPr>
                <w:b/>
              </w:rPr>
            </w:pPr>
            <w:r w:rsidRPr="00B50950">
              <w:rPr>
                <w:b/>
                <w:sz w:val="22"/>
                <w:szCs w:val="22"/>
              </w:rPr>
              <w:t>Arkeolog</w:t>
            </w:r>
          </w:p>
          <w:p w:rsidR="00AD44F6" w:rsidRPr="00B50950" w:rsidRDefault="00AD44F6" w:rsidP="00B50950">
            <w:pPr>
              <w:pStyle w:val="ListeParagraf"/>
              <w:numPr>
                <w:ilvl w:val="0"/>
                <w:numId w:val="6"/>
              </w:numPr>
              <w:rPr>
                <w:b/>
              </w:rPr>
            </w:pPr>
            <w:r w:rsidRPr="00B50950">
              <w:rPr>
                <w:b/>
                <w:sz w:val="22"/>
                <w:szCs w:val="22"/>
              </w:rPr>
              <w:t>Polis</w:t>
            </w:r>
          </w:p>
          <w:p w:rsidR="00AD44F6" w:rsidRPr="00B50950" w:rsidRDefault="00AD44F6" w:rsidP="00B50950">
            <w:pPr>
              <w:pStyle w:val="ListeParagraf"/>
              <w:numPr>
                <w:ilvl w:val="0"/>
                <w:numId w:val="6"/>
              </w:numPr>
              <w:rPr>
                <w:b/>
              </w:rPr>
            </w:pPr>
            <w:r w:rsidRPr="00B50950">
              <w:rPr>
                <w:b/>
                <w:sz w:val="22"/>
                <w:szCs w:val="22"/>
              </w:rPr>
              <w:t>Yazar</w:t>
            </w:r>
          </w:p>
          <w:p w:rsidR="00AD44F6" w:rsidRPr="00B50950" w:rsidRDefault="00AD44F6" w:rsidP="00B50950">
            <w:pPr>
              <w:pStyle w:val="ListeParagraf"/>
              <w:numPr>
                <w:ilvl w:val="0"/>
                <w:numId w:val="6"/>
              </w:numPr>
              <w:rPr>
                <w:b/>
              </w:rPr>
            </w:pPr>
            <w:r w:rsidRPr="00B50950">
              <w:rPr>
                <w:b/>
                <w:sz w:val="22"/>
                <w:szCs w:val="22"/>
              </w:rPr>
              <w:t>Kuaför</w:t>
            </w:r>
          </w:p>
          <w:p w:rsidR="00AD44F6" w:rsidRPr="00B50950" w:rsidRDefault="00AD44F6" w:rsidP="00B50950">
            <w:pPr>
              <w:pStyle w:val="ListeParagraf"/>
              <w:numPr>
                <w:ilvl w:val="0"/>
                <w:numId w:val="6"/>
              </w:numPr>
              <w:rPr>
                <w:b/>
              </w:rPr>
            </w:pPr>
            <w:r w:rsidRPr="00B50950">
              <w:rPr>
                <w:b/>
                <w:sz w:val="22"/>
                <w:szCs w:val="22"/>
              </w:rPr>
              <w:t>Psikolog</w:t>
            </w:r>
          </w:p>
          <w:p w:rsidR="00AD44F6" w:rsidRPr="00B50950" w:rsidRDefault="00AD44F6" w:rsidP="00B50950">
            <w:pPr>
              <w:pStyle w:val="ListeParagraf"/>
              <w:numPr>
                <w:ilvl w:val="0"/>
                <w:numId w:val="6"/>
              </w:numPr>
              <w:rPr>
                <w:b/>
              </w:rPr>
            </w:pPr>
            <w:r w:rsidRPr="00B50950">
              <w:rPr>
                <w:b/>
                <w:sz w:val="22"/>
                <w:szCs w:val="22"/>
              </w:rPr>
              <w:t>Diş Hekimi</w:t>
            </w:r>
          </w:p>
          <w:p w:rsidR="00AD44F6" w:rsidRPr="00B50950" w:rsidRDefault="00AD44F6" w:rsidP="00B50950">
            <w:pPr>
              <w:pStyle w:val="ListeParagraf"/>
              <w:numPr>
                <w:ilvl w:val="0"/>
                <w:numId w:val="6"/>
              </w:numPr>
              <w:rPr>
                <w:b/>
              </w:rPr>
            </w:pPr>
            <w:r w:rsidRPr="00B50950">
              <w:rPr>
                <w:b/>
                <w:sz w:val="22"/>
                <w:szCs w:val="22"/>
              </w:rPr>
              <w:t>Veteriner</w:t>
            </w:r>
          </w:p>
          <w:p w:rsidR="00AD44F6" w:rsidRPr="00B50950" w:rsidRDefault="00AD44F6" w:rsidP="00B50950">
            <w:pPr>
              <w:pStyle w:val="ListeParagraf"/>
              <w:numPr>
                <w:ilvl w:val="0"/>
                <w:numId w:val="6"/>
              </w:numPr>
              <w:rPr>
                <w:b/>
              </w:rPr>
            </w:pPr>
            <w:r w:rsidRPr="00B50950">
              <w:rPr>
                <w:b/>
                <w:sz w:val="22"/>
                <w:szCs w:val="22"/>
              </w:rPr>
              <w:t>Avukat-Hâkim</w:t>
            </w:r>
          </w:p>
          <w:p w:rsidR="00AD44F6" w:rsidRPr="00B50950" w:rsidRDefault="00AD44F6" w:rsidP="00B50950">
            <w:pPr>
              <w:pStyle w:val="ListeParagraf"/>
              <w:numPr>
                <w:ilvl w:val="0"/>
                <w:numId w:val="6"/>
              </w:numPr>
              <w:rPr>
                <w:b/>
              </w:rPr>
            </w:pPr>
            <w:r w:rsidRPr="00B50950">
              <w:rPr>
                <w:b/>
                <w:sz w:val="22"/>
                <w:szCs w:val="22"/>
              </w:rPr>
              <w:t>Eczacı</w:t>
            </w:r>
          </w:p>
          <w:p w:rsidR="00AD44F6" w:rsidRPr="00B50950" w:rsidRDefault="00AD44F6" w:rsidP="00B50950">
            <w:pPr>
              <w:pStyle w:val="ListeParagraf"/>
              <w:numPr>
                <w:ilvl w:val="0"/>
                <w:numId w:val="6"/>
              </w:numPr>
              <w:rPr>
                <w:b/>
              </w:rPr>
            </w:pPr>
            <w:r w:rsidRPr="00B50950">
              <w:rPr>
                <w:b/>
                <w:sz w:val="22"/>
                <w:szCs w:val="22"/>
              </w:rPr>
              <w:t>Fizyoterapist</w:t>
            </w:r>
          </w:p>
          <w:p w:rsidR="00AD44F6" w:rsidRPr="00B50950" w:rsidRDefault="00AD44F6" w:rsidP="00B50950">
            <w:pPr>
              <w:pStyle w:val="ListeParagraf"/>
              <w:numPr>
                <w:ilvl w:val="0"/>
                <w:numId w:val="6"/>
              </w:numPr>
              <w:rPr>
                <w:b/>
              </w:rPr>
            </w:pPr>
            <w:r w:rsidRPr="00B50950">
              <w:rPr>
                <w:b/>
                <w:sz w:val="22"/>
                <w:szCs w:val="22"/>
              </w:rPr>
              <w:t>Hemşire</w:t>
            </w:r>
          </w:p>
          <w:p w:rsidR="00AD44F6" w:rsidRPr="00B50950" w:rsidRDefault="00AD44F6" w:rsidP="00B50950">
            <w:pPr>
              <w:pStyle w:val="ListeParagraf"/>
              <w:numPr>
                <w:ilvl w:val="0"/>
                <w:numId w:val="6"/>
              </w:numPr>
              <w:rPr>
                <w:b/>
              </w:rPr>
            </w:pPr>
            <w:r w:rsidRPr="00B50950">
              <w:rPr>
                <w:b/>
                <w:sz w:val="22"/>
                <w:szCs w:val="22"/>
              </w:rPr>
              <w:t>………..</w:t>
            </w:r>
          </w:p>
          <w:p w:rsidR="00AD44F6" w:rsidRPr="00B50950" w:rsidRDefault="00AD44F6" w:rsidP="00B50950">
            <w:pPr>
              <w:pStyle w:val="ListeParagraf"/>
              <w:numPr>
                <w:ilvl w:val="0"/>
                <w:numId w:val="6"/>
              </w:numPr>
              <w:rPr>
                <w:b/>
              </w:rPr>
            </w:pPr>
            <w:r w:rsidRPr="00B50950">
              <w:rPr>
                <w:b/>
                <w:sz w:val="22"/>
                <w:szCs w:val="22"/>
              </w:rPr>
              <w:t>………..</w:t>
            </w:r>
          </w:p>
          <w:p w:rsidR="00AD44F6" w:rsidRPr="00B50950" w:rsidRDefault="00AD44F6" w:rsidP="00B50950">
            <w:pPr>
              <w:pStyle w:val="ListeParagraf"/>
              <w:numPr>
                <w:ilvl w:val="0"/>
                <w:numId w:val="6"/>
              </w:numPr>
              <w:rPr>
                <w:b/>
              </w:rPr>
            </w:pPr>
            <w:r w:rsidRPr="00B50950">
              <w:rPr>
                <w:b/>
                <w:sz w:val="22"/>
                <w:szCs w:val="22"/>
              </w:rPr>
              <w:t xml:space="preserve">……….. </w:t>
            </w:r>
          </w:p>
          <w:p w:rsidR="00AD44F6" w:rsidRPr="00B50950" w:rsidRDefault="00AD44F6" w:rsidP="00B50950">
            <w:pPr>
              <w:pStyle w:val="ListeParagraf"/>
              <w:numPr>
                <w:ilvl w:val="0"/>
                <w:numId w:val="6"/>
              </w:numPr>
              <w:rPr>
                <w:b/>
              </w:rPr>
            </w:pPr>
            <w:r w:rsidRPr="00B50950">
              <w:rPr>
                <w:b/>
                <w:sz w:val="22"/>
                <w:szCs w:val="22"/>
              </w:rPr>
              <w:t>…………</w:t>
            </w:r>
          </w:p>
          <w:p w:rsidR="00AD44F6" w:rsidRPr="00B50950" w:rsidRDefault="00AD44F6" w:rsidP="00650442">
            <w:pPr>
              <w:rPr>
                <w:b/>
              </w:rPr>
            </w:pPr>
          </w:p>
          <w:p w:rsidR="00AD44F6" w:rsidRPr="00B50950" w:rsidRDefault="00AD44F6" w:rsidP="00650442">
            <w:pPr>
              <w:rPr>
                <w:bCs/>
              </w:rPr>
            </w:pPr>
            <w:r w:rsidRPr="00B50950">
              <w:rPr>
                <w:b/>
                <w:sz w:val="22"/>
                <w:szCs w:val="22"/>
              </w:rPr>
              <w:t xml:space="preserve">Not: </w:t>
            </w:r>
            <w:r w:rsidRPr="00B50950">
              <w:rPr>
                <w:bCs/>
                <w:sz w:val="22"/>
                <w:szCs w:val="22"/>
              </w:rPr>
              <w:t>Uygulayıcı belirtilen mesleklere ek olarak dilediği kadar mesleği meslek kartlarına ekleyerek kartları çeşitlendirebilir.</w:t>
            </w:r>
          </w:p>
          <w:p w:rsidR="00AD44F6" w:rsidRPr="00B50950" w:rsidRDefault="00AD44F6" w:rsidP="003065A8">
            <w:pPr>
              <w:rPr>
                <w:b/>
              </w:rPr>
            </w:pPr>
          </w:p>
        </w:tc>
      </w:tr>
    </w:tbl>
    <w:p w:rsidR="00AD44F6" w:rsidRDefault="00AD44F6" w:rsidP="003065A8"/>
    <w:p w:rsidR="00AD44F6" w:rsidRDefault="00AD44F6" w:rsidP="0033263C">
      <w:pPr>
        <w:jc w:val="both"/>
      </w:pPr>
    </w:p>
    <w:p w:rsidR="00AD44F6" w:rsidRDefault="00AD44F6" w:rsidP="0033263C">
      <w:pPr>
        <w:jc w:val="both"/>
        <w:rPr>
          <w:b/>
        </w:rPr>
      </w:pPr>
    </w:p>
    <w:p w:rsidR="00AD44F6" w:rsidRDefault="00AD44F6" w:rsidP="0033263C">
      <w:pPr>
        <w:jc w:val="both"/>
        <w:rPr>
          <w:b/>
        </w:rPr>
      </w:pPr>
    </w:p>
    <w:p w:rsidR="00AD44F6" w:rsidRDefault="00AD44F6" w:rsidP="005862F5">
      <w:pPr>
        <w:rPr>
          <w:b/>
        </w:rPr>
      </w:pPr>
    </w:p>
    <w:p w:rsidR="00AD44F6" w:rsidRDefault="00AD44F6" w:rsidP="005862F5">
      <w:pPr>
        <w:rPr>
          <w:b/>
        </w:rPr>
      </w:pPr>
    </w:p>
    <w:p w:rsidR="00AD44F6" w:rsidRDefault="00AD44F6" w:rsidP="005862F5"/>
    <w:p w:rsidR="00AD44F6" w:rsidRDefault="00AD44F6" w:rsidP="005862F5"/>
    <w:p w:rsidR="00AD44F6" w:rsidRDefault="00AD44F6" w:rsidP="005862F5"/>
    <w:p w:rsidR="00AD44F6" w:rsidRDefault="00AD44F6" w:rsidP="005862F5"/>
    <w:p w:rsidR="00AD44F6" w:rsidRDefault="00AD44F6" w:rsidP="005862F5"/>
    <w:p w:rsidR="00AD44F6" w:rsidRDefault="00AD44F6" w:rsidP="005862F5">
      <w:pPr>
        <w:rPr>
          <w:b/>
        </w:rPr>
      </w:pPr>
    </w:p>
    <w:p w:rsidR="00AD44F6" w:rsidRDefault="00AD44F6" w:rsidP="005862F5"/>
    <w:p w:rsidR="00AD44F6" w:rsidRDefault="00AD44F6" w:rsidP="005862F5"/>
    <w:p w:rsidR="00AD44F6" w:rsidRDefault="00AD44F6" w:rsidP="005862F5"/>
    <w:p w:rsidR="00AD44F6" w:rsidRDefault="00AD44F6" w:rsidP="00B3508E">
      <w:pPr>
        <w:rPr>
          <w:b/>
        </w:rPr>
      </w:pPr>
    </w:p>
    <w:p w:rsidR="00AD44F6" w:rsidRDefault="00AD44F6" w:rsidP="00DB61B8">
      <w:pPr>
        <w:jc w:val="both"/>
      </w:pPr>
      <w:bookmarkStart w:id="1" w:name="_GoBack"/>
      <w:bookmarkEnd w:id="1"/>
    </w:p>
    <w:sectPr w:rsidR="00AD44F6"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C21" w:rsidRDefault="000A7C21" w:rsidP="00C77937">
      <w:r>
        <w:separator/>
      </w:r>
    </w:p>
  </w:endnote>
  <w:endnote w:type="continuationSeparator" w:id="0">
    <w:p w:rsidR="000A7C21" w:rsidRDefault="000A7C21" w:rsidP="00C7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C21" w:rsidRDefault="000A7C21" w:rsidP="00C77937">
      <w:r>
        <w:separator/>
      </w:r>
    </w:p>
  </w:footnote>
  <w:footnote w:type="continuationSeparator" w:id="0">
    <w:p w:rsidR="000A7C21" w:rsidRDefault="000A7C21" w:rsidP="00C77937">
      <w:r>
        <w:continuationSeparator/>
      </w:r>
    </w:p>
  </w:footnote>
  <w:footnote w:id="1">
    <w:p w:rsidR="00AD44F6" w:rsidRPr="00012DCE" w:rsidRDefault="00AD44F6" w:rsidP="00362FCD">
      <w:pPr>
        <w:rPr>
          <w:rFonts w:eastAsia="Times New Roman"/>
          <w:sz w:val="20"/>
          <w:szCs w:val="20"/>
          <w:lang w:eastAsia="tr-TR"/>
        </w:rPr>
      </w:pPr>
      <w:r>
        <w:rPr>
          <w:rStyle w:val="DipnotBavurusu"/>
        </w:rPr>
        <w:footnoteRef/>
      </w:r>
      <w:r>
        <w:t xml:space="preserve"> </w:t>
      </w:r>
      <w:r w:rsidRPr="00012DCE">
        <w:rPr>
          <w:sz w:val="20"/>
          <w:szCs w:val="20"/>
        </w:rPr>
        <w:t>Kaynak</w:t>
      </w:r>
      <w:r>
        <w:rPr>
          <w:sz w:val="20"/>
          <w:szCs w:val="20"/>
        </w:rPr>
        <w:t>ça</w:t>
      </w:r>
      <w:r w:rsidRPr="00012DCE">
        <w:rPr>
          <w:sz w:val="20"/>
          <w:szCs w:val="20"/>
        </w:rPr>
        <w:t xml:space="preserve">: </w:t>
      </w:r>
      <w:r w:rsidRPr="00012DCE">
        <w:rPr>
          <w:rFonts w:eastAsia="Times New Roman"/>
          <w:sz w:val="20"/>
          <w:szCs w:val="20"/>
          <w:lang w:eastAsia="tr-TR"/>
        </w:rPr>
        <w:t xml:space="preserve">Pişkin, M. (2012). Kariyer gelişim sürecini etkileyen faktörler. İçinde B. </w:t>
      </w:r>
      <w:proofErr w:type="spellStart"/>
      <w:r w:rsidRPr="00012DCE">
        <w:rPr>
          <w:rFonts w:eastAsia="Times New Roman"/>
          <w:sz w:val="20"/>
          <w:szCs w:val="20"/>
          <w:lang w:eastAsia="tr-TR"/>
        </w:rPr>
        <w:t>Yeşilyaprak</w:t>
      </w:r>
      <w:proofErr w:type="spellEnd"/>
      <w:r w:rsidRPr="00012DCE">
        <w:rPr>
          <w:rFonts w:eastAsia="Times New Roman"/>
          <w:sz w:val="20"/>
          <w:szCs w:val="20"/>
          <w:lang w:eastAsia="tr-TR"/>
        </w:rPr>
        <w:t xml:space="preserve"> (Ed.), Mesleki rehberlik ve kariyer danışmanlığı: Kuramdan Uygulamaya (ss:60-62), (3. Baskı). Ankara: </w:t>
      </w:r>
      <w:proofErr w:type="spellStart"/>
      <w:r w:rsidRPr="00012DCE">
        <w:rPr>
          <w:rFonts w:eastAsia="Times New Roman"/>
          <w:sz w:val="20"/>
          <w:szCs w:val="20"/>
          <w:lang w:eastAsia="tr-TR"/>
        </w:rPr>
        <w:t>Pegem</w:t>
      </w:r>
      <w:proofErr w:type="spellEnd"/>
      <w:r w:rsidRPr="00012DCE">
        <w:rPr>
          <w:rFonts w:eastAsia="Times New Roman"/>
          <w:sz w:val="20"/>
          <w:szCs w:val="20"/>
          <w:lang w:eastAsia="tr-TR"/>
        </w:rPr>
        <w:t xml:space="preserve"> Akademi. </w:t>
      </w:r>
    </w:p>
    <w:p w:rsidR="00AD44F6" w:rsidRDefault="00AD44F6" w:rsidP="00362FCD">
      <w:pPr>
        <w:pStyle w:val="DipnotMetni"/>
      </w:pPr>
    </w:p>
    <w:p w:rsidR="00AD44F6" w:rsidRDefault="00AD44F6" w:rsidP="00362FCD">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0F3"/>
    <w:multiLevelType w:val="hybridMultilevel"/>
    <w:tmpl w:val="0EDE9644"/>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C2B4ED8"/>
    <w:multiLevelType w:val="hybridMultilevel"/>
    <w:tmpl w:val="53541648"/>
    <w:lvl w:ilvl="0" w:tplc="785607E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F495F78"/>
    <w:multiLevelType w:val="hybridMultilevel"/>
    <w:tmpl w:val="C61CA4C2"/>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47848E8"/>
    <w:multiLevelType w:val="hybridMultilevel"/>
    <w:tmpl w:val="69F686F8"/>
    <w:lvl w:ilvl="0" w:tplc="041F0001">
      <w:start w:val="1"/>
      <w:numFmt w:val="bullet"/>
      <w:lvlText w:val=""/>
      <w:lvlJc w:val="left"/>
      <w:pPr>
        <w:ind w:left="3933" w:hanging="360"/>
      </w:pPr>
      <w:rPr>
        <w:rFonts w:ascii="Symbol" w:hAnsi="Symbol" w:hint="default"/>
      </w:rPr>
    </w:lvl>
    <w:lvl w:ilvl="1" w:tplc="041F0003" w:tentative="1">
      <w:start w:val="1"/>
      <w:numFmt w:val="bullet"/>
      <w:lvlText w:val="o"/>
      <w:lvlJc w:val="left"/>
      <w:pPr>
        <w:ind w:left="4653" w:hanging="360"/>
      </w:pPr>
      <w:rPr>
        <w:rFonts w:ascii="Courier New" w:hAnsi="Courier New" w:hint="default"/>
      </w:rPr>
    </w:lvl>
    <w:lvl w:ilvl="2" w:tplc="041F0005" w:tentative="1">
      <w:start w:val="1"/>
      <w:numFmt w:val="bullet"/>
      <w:lvlText w:val=""/>
      <w:lvlJc w:val="left"/>
      <w:pPr>
        <w:ind w:left="5373" w:hanging="360"/>
      </w:pPr>
      <w:rPr>
        <w:rFonts w:ascii="Wingdings" w:hAnsi="Wingdings" w:hint="default"/>
      </w:rPr>
    </w:lvl>
    <w:lvl w:ilvl="3" w:tplc="041F0001" w:tentative="1">
      <w:start w:val="1"/>
      <w:numFmt w:val="bullet"/>
      <w:lvlText w:val=""/>
      <w:lvlJc w:val="left"/>
      <w:pPr>
        <w:ind w:left="6093" w:hanging="360"/>
      </w:pPr>
      <w:rPr>
        <w:rFonts w:ascii="Symbol" w:hAnsi="Symbol" w:hint="default"/>
      </w:rPr>
    </w:lvl>
    <w:lvl w:ilvl="4" w:tplc="041F0003" w:tentative="1">
      <w:start w:val="1"/>
      <w:numFmt w:val="bullet"/>
      <w:lvlText w:val="o"/>
      <w:lvlJc w:val="left"/>
      <w:pPr>
        <w:ind w:left="6813" w:hanging="360"/>
      </w:pPr>
      <w:rPr>
        <w:rFonts w:ascii="Courier New" w:hAnsi="Courier New" w:hint="default"/>
      </w:rPr>
    </w:lvl>
    <w:lvl w:ilvl="5" w:tplc="041F0005" w:tentative="1">
      <w:start w:val="1"/>
      <w:numFmt w:val="bullet"/>
      <w:lvlText w:val=""/>
      <w:lvlJc w:val="left"/>
      <w:pPr>
        <w:ind w:left="7533" w:hanging="360"/>
      </w:pPr>
      <w:rPr>
        <w:rFonts w:ascii="Wingdings" w:hAnsi="Wingdings" w:hint="default"/>
      </w:rPr>
    </w:lvl>
    <w:lvl w:ilvl="6" w:tplc="041F0001" w:tentative="1">
      <w:start w:val="1"/>
      <w:numFmt w:val="bullet"/>
      <w:lvlText w:val=""/>
      <w:lvlJc w:val="left"/>
      <w:pPr>
        <w:ind w:left="8253" w:hanging="360"/>
      </w:pPr>
      <w:rPr>
        <w:rFonts w:ascii="Symbol" w:hAnsi="Symbol" w:hint="default"/>
      </w:rPr>
    </w:lvl>
    <w:lvl w:ilvl="7" w:tplc="041F0003" w:tentative="1">
      <w:start w:val="1"/>
      <w:numFmt w:val="bullet"/>
      <w:lvlText w:val="o"/>
      <w:lvlJc w:val="left"/>
      <w:pPr>
        <w:ind w:left="8973" w:hanging="360"/>
      </w:pPr>
      <w:rPr>
        <w:rFonts w:ascii="Courier New" w:hAnsi="Courier New" w:hint="default"/>
      </w:rPr>
    </w:lvl>
    <w:lvl w:ilvl="8" w:tplc="041F0005" w:tentative="1">
      <w:start w:val="1"/>
      <w:numFmt w:val="bullet"/>
      <w:lvlText w:val=""/>
      <w:lvlJc w:val="left"/>
      <w:pPr>
        <w:ind w:left="9693" w:hanging="360"/>
      </w:pPr>
      <w:rPr>
        <w:rFonts w:ascii="Wingdings" w:hAnsi="Wingdings" w:hint="default"/>
      </w:rPr>
    </w:lvl>
  </w:abstractNum>
  <w:abstractNum w:abstractNumId="5" w15:restartNumberingAfterBreak="0">
    <w:nsid w:val="2A0821E8"/>
    <w:multiLevelType w:val="hybridMultilevel"/>
    <w:tmpl w:val="0EB6B96C"/>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2D23651"/>
    <w:multiLevelType w:val="hybridMultilevel"/>
    <w:tmpl w:val="0CCE9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726DE1"/>
    <w:multiLevelType w:val="hybridMultilevel"/>
    <w:tmpl w:val="97C4ABE8"/>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05505F0"/>
    <w:multiLevelType w:val="hybridMultilevel"/>
    <w:tmpl w:val="FEE063A2"/>
    <w:lvl w:ilvl="0" w:tplc="B1EAD1F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56460EF7"/>
    <w:multiLevelType w:val="hybridMultilevel"/>
    <w:tmpl w:val="BD2CF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7051254"/>
    <w:multiLevelType w:val="hybridMultilevel"/>
    <w:tmpl w:val="B45255F4"/>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CD229F8"/>
    <w:multiLevelType w:val="hybridMultilevel"/>
    <w:tmpl w:val="8F5E8BBA"/>
    <w:lvl w:ilvl="0" w:tplc="041F0007">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EB777A"/>
    <w:multiLevelType w:val="hybridMultilevel"/>
    <w:tmpl w:val="A1BADF0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01F4A7D"/>
    <w:multiLevelType w:val="hybridMultilevel"/>
    <w:tmpl w:val="9F646A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75F052FA"/>
    <w:multiLevelType w:val="hybridMultilevel"/>
    <w:tmpl w:val="171AB450"/>
    <w:lvl w:ilvl="0" w:tplc="041F000F">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5"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78DF4895"/>
    <w:multiLevelType w:val="hybridMultilevel"/>
    <w:tmpl w:val="688C5FA8"/>
    <w:lvl w:ilvl="0" w:tplc="A9D4C00A">
      <w:start w:val="1"/>
      <w:numFmt w:val="decimal"/>
      <w:lvlText w:val="%1-"/>
      <w:lvlJc w:val="left"/>
      <w:pPr>
        <w:ind w:left="866" w:hanging="360"/>
      </w:pPr>
      <w:rPr>
        <w:rFonts w:hint="default"/>
      </w:rPr>
    </w:lvl>
    <w:lvl w:ilvl="1" w:tplc="041F0003" w:tentative="1">
      <w:start w:val="1"/>
      <w:numFmt w:val="bullet"/>
      <w:lvlText w:val="o"/>
      <w:lvlJc w:val="left"/>
      <w:pPr>
        <w:ind w:left="1586" w:hanging="360"/>
      </w:pPr>
      <w:rPr>
        <w:rFonts w:ascii="Courier New" w:hAnsi="Courier New" w:cs="Courier New" w:hint="default"/>
      </w:rPr>
    </w:lvl>
    <w:lvl w:ilvl="2" w:tplc="041F0005" w:tentative="1">
      <w:start w:val="1"/>
      <w:numFmt w:val="bullet"/>
      <w:lvlText w:val=""/>
      <w:lvlJc w:val="left"/>
      <w:pPr>
        <w:ind w:left="2306" w:hanging="360"/>
      </w:pPr>
      <w:rPr>
        <w:rFonts w:ascii="Wingdings" w:hAnsi="Wingdings" w:hint="default"/>
      </w:rPr>
    </w:lvl>
    <w:lvl w:ilvl="3" w:tplc="041F0001" w:tentative="1">
      <w:start w:val="1"/>
      <w:numFmt w:val="bullet"/>
      <w:lvlText w:val=""/>
      <w:lvlJc w:val="left"/>
      <w:pPr>
        <w:ind w:left="3026" w:hanging="360"/>
      </w:pPr>
      <w:rPr>
        <w:rFonts w:ascii="Symbol" w:hAnsi="Symbol" w:hint="default"/>
      </w:rPr>
    </w:lvl>
    <w:lvl w:ilvl="4" w:tplc="041F0003" w:tentative="1">
      <w:start w:val="1"/>
      <w:numFmt w:val="bullet"/>
      <w:lvlText w:val="o"/>
      <w:lvlJc w:val="left"/>
      <w:pPr>
        <w:ind w:left="3746" w:hanging="360"/>
      </w:pPr>
      <w:rPr>
        <w:rFonts w:ascii="Courier New" w:hAnsi="Courier New" w:cs="Courier New" w:hint="default"/>
      </w:rPr>
    </w:lvl>
    <w:lvl w:ilvl="5" w:tplc="041F0005" w:tentative="1">
      <w:start w:val="1"/>
      <w:numFmt w:val="bullet"/>
      <w:lvlText w:val=""/>
      <w:lvlJc w:val="left"/>
      <w:pPr>
        <w:ind w:left="4466" w:hanging="360"/>
      </w:pPr>
      <w:rPr>
        <w:rFonts w:ascii="Wingdings" w:hAnsi="Wingdings" w:hint="default"/>
      </w:rPr>
    </w:lvl>
    <w:lvl w:ilvl="6" w:tplc="041F0001" w:tentative="1">
      <w:start w:val="1"/>
      <w:numFmt w:val="bullet"/>
      <w:lvlText w:val=""/>
      <w:lvlJc w:val="left"/>
      <w:pPr>
        <w:ind w:left="5186" w:hanging="360"/>
      </w:pPr>
      <w:rPr>
        <w:rFonts w:ascii="Symbol" w:hAnsi="Symbol" w:hint="default"/>
      </w:rPr>
    </w:lvl>
    <w:lvl w:ilvl="7" w:tplc="041F0003" w:tentative="1">
      <w:start w:val="1"/>
      <w:numFmt w:val="bullet"/>
      <w:lvlText w:val="o"/>
      <w:lvlJc w:val="left"/>
      <w:pPr>
        <w:ind w:left="5906" w:hanging="360"/>
      </w:pPr>
      <w:rPr>
        <w:rFonts w:ascii="Courier New" w:hAnsi="Courier New" w:cs="Courier New" w:hint="default"/>
      </w:rPr>
    </w:lvl>
    <w:lvl w:ilvl="8" w:tplc="041F0005" w:tentative="1">
      <w:start w:val="1"/>
      <w:numFmt w:val="bullet"/>
      <w:lvlText w:val=""/>
      <w:lvlJc w:val="left"/>
      <w:pPr>
        <w:ind w:left="6626"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14"/>
  </w:num>
  <w:num w:numId="6">
    <w:abstractNumId w:val="8"/>
  </w:num>
  <w:num w:numId="7">
    <w:abstractNumId w:val="2"/>
  </w:num>
  <w:num w:numId="8">
    <w:abstractNumId w:val="13"/>
  </w:num>
  <w:num w:numId="9">
    <w:abstractNumId w:val="12"/>
  </w:num>
  <w:num w:numId="10">
    <w:abstractNumId w:val="15"/>
  </w:num>
  <w:num w:numId="11">
    <w:abstractNumId w:val="1"/>
  </w:num>
  <w:num w:numId="12">
    <w:abstractNumId w:val="10"/>
  </w:num>
  <w:num w:numId="13">
    <w:abstractNumId w:val="16"/>
  </w:num>
  <w:num w:numId="14">
    <w:abstractNumId w:val="3"/>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478"/>
    <w:rsid w:val="00012DCE"/>
    <w:rsid w:val="00013F45"/>
    <w:rsid w:val="00016188"/>
    <w:rsid w:val="0002024C"/>
    <w:rsid w:val="00056370"/>
    <w:rsid w:val="00063556"/>
    <w:rsid w:val="000654FE"/>
    <w:rsid w:val="00070D4D"/>
    <w:rsid w:val="00075038"/>
    <w:rsid w:val="0008360C"/>
    <w:rsid w:val="00086F58"/>
    <w:rsid w:val="0009593E"/>
    <w:rsid w:val="000A6E4F"/>
    <w:rsid w:val="000A7C21"/>
    <w:rsid w:val="000B3050"/>
    <w:rsid w:val="000C37F1"/>
    <w:rsid w:val="000D20C0"/>
    <w:rsid w:val="000D5265"/>
    <w:rsid w:val="000E2AC3"/>
    <w:rsid w:val="000F7F47"/>
    <w:rsid w:val="0010581D"/>
    <w:rsid w:val="001217C3"/>
    <w:rsid w:val="001415F7"/>
    <w:rsid w:val="001805F1"/>
    <w:rsid w:val="001940DE"/>
    <w:rsid w:val="001B406E"/>
    <w:rsid w:val="001C0050"/>
    <w:rsid w:val="001C5FDA"/>
    <w:rsid w:val="001D082E"/>
    <w:rsid w:val="001D18C4"/>
    <w:rsid w:val="001D4CCF"/>
    <w:rsid w:val="001E3D1B"/>
    <w:rsid w:val="00211AE0"/>
    <w:rsid w:val="00213E67"/>
    <w:rsid w:val="0023193B"/>
    <w:rsid w:val="00247F89"/>
    <w:rsid w:val="002501D1"/>
    <w:rsid w:val="00254A16"/>
    <w:rsid w:val="00255346"/>
    <w:rsid w:val="00255EA0"/>
    <w:rsid w:val="00263500"/>
    <w:rsid w:val="002825B6"/>
    <w:rsid w:val="002B2DD6"/>
    <w:rsid w:val="002D7618"/>
    <w:rsid w:val="002E19EE"/>
    <w:rsid w:val="002F42AA"/>
    <w:rsid w:val="002F5105"/>
    <w:rsid w:val="00300001"/>
    <w:rsid w:val="00303B5D"/>
    <w:rsid w:val="003065A8"/>
    <w:rsid w:val="00324A80"/>
    <w:rsid w:val="003305B3"/>
    <w:rsid w:val="0033263C"/>
    <w:rsid w:val="00335DA5"/>
    <w:rsid w:val="00341233"/>
    <w:rsid w:val="00361BF2"/>
    <w:rsid w:val="00362FCD"/>
    <w:rsid w:val="0036332B"/>
    <w:rsid w:val="0039009B"/>
    <w:rsid w:val="00392CB6"/>
    <w:rsid w:val="00393972"/>
    <w:rsid w:val="003943E0"/>
    <w:rsid w:val="003A7D25"/>
    <w:rsid w:val="003B7ED0"/>
    <w:rsid w:val="003C1F75"/>
    <w:rsid w:val="003D1A27"/>
    <w:rsid w:val="003F3E4E"/>
    <w:rsid w:val="00403486"/>
    <w:rsid w:val="004042BD"/>
    <w:rsid w:val="00406D15"/>
    <w:rsid w:val="00413666"/>
    <w:rsid w:val="004465B5"/>
    <w:rsid w:val="00454FBE"/>
    <w:rsid w:val="00456717"/>
    <w:rsid w:val="00457247"/>
    <w:rsid w:val="0046329D"/>
    <w:rsid w:val="004678E6"/>
    <w:rsid w:val="00470120"/>
    <w:rsid w:val="00473511"/>
    <w:rsid w:val="00480A06"/>
    <w:rsid w:val="004A1E4B"/>
    <w:rsid w:val="004A38DC"/>
    <w:rsid w:val="004A5617"/>
    <w:rsid w:val="004A6513"/>
    <w:rsid w:val="004B24FB"/>
    <w:rsid w:val="004B5202"/>
    <w:rsid w:val="004C5E0E"/>
    <w:rsid w:val="004D0010"/>
    <w:rsid w:val="0052526C"/>
    <w:rsid w:val="0053090E"/>
    <w:rsid w:val="00556204"/>
    <w:rsid w:val="00570F62"/>
    <w:rsid w:val="00576D5D"/>
    <w:rsid w:val="005862F5"/>
    <w:rsid w:val="00597F57"/>
    <w:rsid w:val="005B3042"/>
    <w:rsid w:val="005B3C78"/>
    <w:rsid w:val="005B49A4"/>
    <w:rsid w:val="005B6F0B"/>
    <w:rsid w:val="005C50FD"/>
    <w:rsid w:val="005D07A4"/>
    <w:rsid w:val="005E6119"/>
    <w:rsid w:val="00603EE8"/>
    <w:rsid w:val="0060728E"/>
    <w:rsid w:val="00634E5B"/>
    <w:rsid w:val="006418F2"/>
    <w:rsid w:val="00650442"/>
    <w:rsid w:val="006549BC"/>
    <w:rsid w:val="00675E2A"/>
    <w:rsid w:val="00683796"/>
    <w:rsid w:val="006871CE"/>
    <w:rsid w:val="00693C7A"/>
    <w:rsid w:val="00695553"/>
    <w:rsid w:val="006A1859"/>
    <w:rsid w:val="006B3998"/>
    <w:rsid w:val="006B3BB4"/>
    <w:rsid w:val="006D7C8D"/>
    <w:rsid w:val="007108D1"/>
    <w:rsid w:val="0074655A"/>
    <w:rsid w:val="007540BE"/>
    <w:rsid w:val="007559A9"/>
    <w:rsid w:val="007765C2"/>
    <w:rsid w:val="00783B9B"/>
    <w:rsid w:val="00784297"/>
    <w:rsid w:val="00794FAE"/>
    <w:rsid w:val="00796A1D"/>
    <w:rsid w:val="007A037A"/>
    <w:rsid w:val="007A039C"/>
    <w:rsid w:val="007B2916"/>
    <w:rsid w:val="007C4AAB"/>
    <w:rsid w:val="007D1305"/>
    <w:rsid w:val="007D6706"/>
    <w:rsid w:val="007D7649"/>
    <w:rsid w:val="007F3E1D"/>
    <w:rsid w:val="008028C9"/>
    <w:rsid w:val="00811171"/>
    <w:rsid w:val="00816478"/>
    <w:rsid w:val="0082668C"/>
    <w:rsid w:val="0085455E"/>
    <w:rsid w:val="0086619F"/>
    <w:rsid w:val="008A064D"/>
    <w:rsid w:val="008A7B6E"/>
    <w:rsid w:val="008B68A3"/>
    <w:rsid w:val="008C1080"/>
    <w:rsid w:val="008C365B"/>
    <w:rsid w:val="008F2B51"/>
    <w:rsid w:val="008F5A52"/>
    <w:rsid w:val="0090012F"/>
    <w:rsid w:val="0091147F"/>
    <w:rsid w:val="009138A7"/>
    <w:rsid w:val="0091531D"/>
    <w:rsid w:val="0092597F"/>
    <w:rsid w:val="009318C7"/>
    <w:rsid w:val="00932DF1"/>
    <w:rsid w:val="00935B5C"/>
    <w:rsid w:val="009459A4"/>
    <w:rsid w:val="0095160E"/>
    <w:rsid w:val="0095461C"/>
    <w:rsid w:val="00985A8A"/>
    <w:rsid w:val="00986D2E"/>
    <w:rsid w:val="00990175"/>
    <w:rsid w:val="009A1366"/>
    <w:rsid w:val="009A1AAB"/>
    <w:rsid w:val="009A3902"/>
    <w:rsid w:val="009A3A15"/>
    <w:rsid w:val="009B202E"/>
    <w:rsid w:val="009B3709"/>
    <w:rsid w:val="009C6B32"/>
    <w:rsid w:val="009D1BCA"/>
    <w:rsid w:val="009E1DBD"/>
    <w:rsid w:val="009F5AAD"/>
    <w:rsid w:val="00A20165"/>
    <w:rsid w:val="00A20B1D"/>
    <w:rsid w:val="00A3596F"/>
    <w:rsid w:val="00A36754"/>
    <w:rsid w:val="00A643B9"/>
    <w:rsid w:val="00A73A81"/>
    <w:rsid w:val="00A8792C"/>
    <w:rsid w:val="00A879D3"/>
    <w:rsid w:val="00A975DE"/>
    <w:rsid w:val="00AA4CB5"/>
    <w:rsid w:val="00AB41E1"/>
    <w:rsid w:val="00AB66F6"/>
    <w:rsid w:val="00AC38F7"/>
    <w:rsid w:val="00AD04FB"/>
    <w:rsid w:val="00AD44F6"/>
    <w:rsid w:val="00AD7454"/>
    <w:rsid w:val="00AE2CBD"/>
    <w:rsid w:val="00AF7D18"/>
    <w:rsid w:val="00B3508E"/>
    <w:rsid w:val="00B402D8"/>
    <w:rsid w:val="00B50950"/>
    <w:rsid w:val="00B5162B"/>
    <w:rsid w:val="00B52B3E"/>
    <w:rsid w:val="00B53FC7"/>
    <w:rsid w:val="00B73D01"/>
    <w:rsid w:val="00B75BF4"/>
    <w:rsid w:val="00B7617E"/>
    <w:rsid w:val="00B83200"/>
    <w:rsid w:val="00BA49A2"/>
    <w:rsid w:val="00BA6FA2"/>
    <w:rsid w:val="00BC2FF7"/>
    <w:rsid w:val="00BD0C1C"/>
    <w:rsid w:val="00BD469B"/>
    <w:rsid w:val="00BE133C"/>
    <w:rsid w:val="00BE151A"/>
    <w:rsid w:val="00BF1974"/>
    <w:rsid w:val="00C10627"/>
    <w:rsid w:val="00C14D53"/>
    <w:rsid w:val="00C40D5D"/>
    <w:rsid w:val="00C4324B"/>
    <w:rsid w:val="00C443C4"/>
    <w:rsid w:val="00C46D5C"/>
    <w:rsid w:val="00C51555"/>
    <w:rsid w:val="00C76BC6"/>
    <w:rsid w:val="00C77937"/>
    <w:rsid w:val="00C87E21"/>
    <w:rsid w:val="00C92DA4"/>
    <w:rsid w:val="00CA6B15"/>
    <w:rsid w:val="00CA6C3A"/>
    <w:rsid w:val="00CB74B8"/>
    <w:rsid w:val="00CD4829"/>
    <w:rsid w:val="00CF77DE"/>
    <w:rsid w:val="00D002F9"/>
    <w:rsid w:val="00D12CDB"/>
    <w:rsid w:val="00D2395F"/>
    <w:rsid w:val="00D34CAA"/>
    <w:rsid w:val="00D51032"/>
    <w:rsid w:val="00D67223"/>
    <w:rsid w:val="00D751C7"/>
    <w:rsid w:val="00D80BD3"/>
    <w:rsid w:val="00D862C6"/>
    <w:rsid w:val="00DA0ADB"/>
    <w:rsid w:val="00DB61B8"/>
    <w:rsid w:val="00DC1645"/>
    <w:rsid w:val="00DC3288"/>
    <w:rsid w:val="00DC46D0"/>
    <w:rsid w:val="00DD6032"/>
    <w:rsid w:val="00DE4B7B"/>
    <w:rsid w:val="00DF3917"/>
    <w:rsid w:val="00DF519D"/>
    <w:rsid w:val="00E01A2D"/>
    <w:rsid w:val="00E11E88"/>
    <w:rsid w:val="00E16440"/>
    <w:rsid w:val="00E268E5"/>
    <w:rsid w:val="00E3099C"/>
    <w:rsid w:val="00E30B86"/>
    <w:rsid w:val="00E314CC"/>
    <w:rsid w:val="00E33A35"/>
    <w:rsid w:val="00E35F7F"/>
    <w:rsid w:val="00E57E39"/>
    <w:rsid w:val="00E71F99"/>
    <w:rsid w:val="00EA5200"/>
    <w:rsid w:val="00EB4244"/>
    <w:rsid w:val="00EC6CD5"/>
    <w:rsid w:val="00ED0139"/>
    <w:rsid w:val="00ED049F"/>
    <w:rsid w:val="00EF6337"/>
    <w:rsid w:val="00F01DB2"/>
    <w:rsid w:val="00F046C0"/>
    <w:rsid w:val="00F44A64"/>
    <w:rsid w:val="00F66704"/>
    <w:rsid w:val="00F729B3"/>
    <w:rsid w:val="00F72D9C"/>
    <w:rsid w:val="00F804AA"/>
    <w:rsid w:val="00F93FD6"/>
    <w:rsid w:val="00FA679C"/>
    <w:rsid w:val="00FC07F4"/>
    <w:rsid w:val="00FE41DD"/>
    <w:rsid w:val="00FF6609"/>
    <w:rsid w:val="00FF6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10EBD"/>
  <w15:docId w15:val="{116A13F4-E626-4B06-93AB-4F514DC1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37"/>
    <w:rPr>
      <w:rFonts w:ascii="Times New Roman" w:eastAsia="Batang" w:hAnsi="Times New Roman"/>
      <w:sz w:val="24"/>
      <w:szCs w:val="24"/>
      <w:lang w:eastAsia="ko-KR"/>
    </w:rPr>
  </w:style>
  <w:style w:type="paragraph" w:styleId="Balk2">
    <w:name w:val="heading 2"/>
    <w:basedOn w:val="Normal"/>
    <w:next w:val="Normal"/>
    <w:link w:val="Balk2Char"/>
    <w:autoRedefine/>
    <w:uiPriority w:val="99"/>
    <w:qFormat/>
    <w:locked/>
    <w:rsid w:val="00255EA0"/>
    <w:pPr>
      <w:keepNext/>
      <w:keepLines/>
      <w:spacing w:before="200" w:line="259" w:lineRule="auto"/>
      <w:ind w:left="360"/>
      <w:jc w:val="center"/>
      <w:outlineLvl w:val="1"/>
    </w:pPr>
    <w:rPr>
      <w:rFonts w:eastAsia="Times New Roman"/>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255EA0"/>
    <w:rPr>
      <w:rFonts w:ascii="Times New Roman" w:hAnsi="Times New Roman" w:cs="Times New Roman"/>
      <w:b/>
      <w:bCs/>
      <w:sz w:val="26"/>
      <w:szCs w:val="26"/>
      <w:lang w:eastAsia="en-US"/>
    </w:rPr>
  </w:style>
  <w:style w:type="paragraph" w:styleId="DipnotMetni">
    <w:name w:val="footnote text"/>
    <w:basedOn w:val="Normal"/>
    <w:link w:val="DipnotMetniChar"/>
    <w:uiPriority w:val="99"/>
    <w:semiHidden/>
    <w:rsid w:val="00C77937"/>
    <w:rPr>
      <w:sz w:val="20"/>
      <w:szCs w:val="20"/>
    </w:rPr>
  </w:style>
  <w:style w:type="character" w:customStyle="1" w:styleId="DipnotMetniChar">
    <w:name w:val="Dipnot Metni Char"/>
    <w:link w:val="DipnotMetni"/>
    <w:uiPriority w:val="99"/>
    <w:semiHidden/>
    <w:locked/>
    <w:rsid w:val="00C77937"/>
    <w:rPr>
      <w:rFonts w:ascii="Times New Roman" w:eastAsia="Batang" w:hAnsi="Times New Roman" w:cs="Times New Roman"/>
      <w:sz w:val="20"/>
      <w:szCs w:val="20"/>
      <w:lang w:eastAsia="ko-KR"/>
    </w:rPr>
  </w:style>
  <w:style w:type="character" w:styleId="DipnotBavurusu">
    <w:name w:val="footnote reference"/>
    <w:uiPriority w:val="99"/>
    <w:semiHidden/>
    <w:rsid w:val="00C77937"/>
    <w:rPr>
      <w:rFonts w:cs="Times New Roman"/>
      <w:vertAlign w:val="superscript"/>
    </w:rPr>
  </w:style>
  <w:style w:type="paragraph" w:styleId="ListeParagraf">
    <w:name w:val="List Paragraph"/>
    <w:basedOn w:val="Normal"/>
    <w:uiPriority w:val="99"/>
    <w:qFormat/>
    <w:rsid w:val="00C77937"/>
    <w:pPr>
      <w:ind w:left="720"/>
      <w:contextualSpacing/>
    </w:pPr>
  </w:style>
  <w:style w:type="paragraph" w:customStyle="1" w:styleId="ListeParagraf1">
    <w:name w:val="Liste Paragraf1"/>
    <w:basedOn w:val="Normal"/>
    <w:uiPriority w:val="99"/>
    <w:rsid w:val="003065A8"/>
    <w:pPr>
      <w:ind w:left="720"/>
      <w:contextualSpacing/>
    </w:pPr>
    <w:rPr>
      <w:rFonts w:ascii="Calibri" w:eastAsia="Times New Roman" w:hAnsi="Calibri"/>
      <w:lang w:eastAsia="en-US"/>
    </w:rPr>
  </w:style>
  <w:style w:type="paragraph" w:styleId="stBilgi">
    <w:name w:val="header"/>
    <w:basedOn w:val="Normal"/>
    <w:link w:val="stBilgiChar"/>
    <w:uiPriority w:val="99"/>
    <w:rsid w:val="003065A8"/>
    <w:pPr>
      <w:tabs>
        <w:tab w:val="center" w:pos="4536"/>
        <w:tab w:val="right" w:pos="9072"/>
      </w:tabs>
    </w:pPr>
  </w:style>
  <w:style w:type="character" w:customStyle="1" w:styleId="stBilgiChar">
    <w:name w:val="Üst Bilgi Char"/>
    <w:link w:val="stBilgi"/>
    <w:uiPriority w:val="99"/>
    <w:locked/>
    <w:rsid w:val="003065A8"/>
    <w:rPr>
      <w:rFonts w:ascii="Times New Roman" w:eastAsia="Batang" w:hAnsi="Times New Roman" w:cs="Times New Roman"/>
      <w:sz w:val="24"/>
      <w:szCs w:val="24"/>
      <w:lang w:eastAsia="ko-KR"/>
    </w:rPr>
  </w:style>
  <w:style w:type="paragraph" w:styleId="AltBilgi">
    <w:name w:val="footer"/>
    <w:basedOn w:val="Normal"/>
    <w:link w:val="AltBilgiChar"/>
    <w:uiPriority w:val="99"/>
    <w:rsid w:val="003065A8"/>
    <w:pPr>
      <w:tabs>
        <w:tab w:val="center" w:pos="4536"/>
        <w:tab w:val="right" w:pos="9072"/>
      </w:tabs>
    </w:pPr>
  </w:style>
  <w:style w:type="character" w:customStyle="1" w:styleId="AltBilgiChar">
    <w:name w:val="Alt Bilgi Char"/>
    <w:link w:val="AltBilgi"/>
    <w:uiPriority w:val="99"/>
    <w:locked/>
    <w:rsid w:val="003065A8"/>
    <w:rPr>
      <w:rFonts w:ascii="Times New Roman" w:eastAsia="Batang" w:hAnsi="Times New Roman" w:cs="Times New Roman"/>
      <w:sz w:val="24"/>
      <w:szCs w:val="24"/>
      <w:lang w:eastAsia="ko-KR"/>
    </w:rPr>
  </w:style>
  <w:style w:type="table" w:styleId="TabloKlavuzu">
    <w:name w:val="Table Grid"/>
    <w:basedOn w:val="NormalTablo"/>
    <w:uiPriority w:val="99"/>
    <w:rsid w:val="00B7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rsid w:val="00473511"/>
    <w:rPr>
      <w:sz w:val="20"/>
      <w:szCs w:val="20"/>
    </w:rPr>
  </w:style>
  <w:style w:type="character" w:customStyle="1" w:styleId="AklamaMetniChar">
    <w:name w:val="Açıklama Metni Char"/>
    <w:link w:val="AklamaMetni"/>
    <w:uiPriority w:val="99"/>
    <w:semiHidden/>
    <w:locked/>
    <w:rsid w:val="00473511"/>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rsid w:val="00473511"/>
    <w:rPr>
      <w:b/>
      <w:bCs/>
    </w:rPr>
  </w:style>
  <w:style w:type="character" w:customStyle="1" w:styleId="AklamaKonusuChar">
    <w:name w:val="Açıklama Konusu Char"/>
    <w:link w:val="AklamaKonusu"/>
    <w:uiPriority w:val="99"/>
    <w:semiHidden/>
    <w:locked/>
    <w:rsid w:val="00473511"/>
    <w:rPr>
      <w:rFonts w:ascii="Times New Roman" w:eastAsia="Batang" w:hAnsi="Times New Roman" w:cs="Times New Roman"/>
      <w:b/>
      <w:bCs/>
      <w:sz w:val="20"/>
      <w:szCs w:val="20"/>
      <w:lang w:eastAsia="ko-KR"/>
    </w:rPr>
  </w:style>
  <w:style w:type="paragraph" w:styleId="BalonMetni">
    <w:name w:val="Balloon Text"/>
    <w:basedOn w:val="Normal"/>
    <w:link w:val="BalonMetniChar"/>
    <w:uiPriority w:val="99"/>
    <w:semiHidden/>
    <w:rsid w:val="005B6F0B"/>
    <w:rPr>
      <w:rFonts w:ascii="Tahoma" w:hAnsi="Tahoma" w:cs="Tahoma"/>
      <w:sz w:val="16"/>
      <w:szCs w:val="16"/>
    </w:rPr>
  </w:style>
  <w:style w:type="character" w:customStyle="1" w:styleId="BalonMetniChar">
    <w:name w:val="Balon Metni Char"/>
    <w:link w:val="BalonMetni"/>
    <w:uiPriority w:val="99"/>
    <w:semiHidden/>
    <w:locked/>
    <w:rsid w:val="00AE2CBD"/>
    <w:rPr>
      <w:rFonts w:ascii="Times New Roman" w:eastAsia="Batang" w:hAnsi="Times New Roman" w:cs="Times New Roman"/>
      <w:sz w:val="2"/>
      <w:lang w:eastAsia="ko-KR"/>
    </w:rPr>
  </w:style>
  <w:style w:type="character" w:styleId="AklamaBavurusu">
    <w:name w:val="annotation reference"/>
    <w:uiPriority w:val="99"/>
    <w:semiHidden/>
    <w:rsid w:val="00F046C0"/>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2546">
      <w:bodyDiv w:val="1"/>
      <w:marLeft w:val="0"/>
      <w:marRight w:val="0"/>
      <w:marTop w:val="0"/>
      <w:marBottom w:val="0"/>
      <w:divBdr>
        <w:top w:val="none" w:sz="0" w:space="0" w:color="auto"/>
        <w:left w:val="none" w:sz="0" w:space="0" w:color="auto"/>
        <w:bottom w:val="none" w:sz="0" w:space="0" w:color="auto"/>
        <w:right w:val="none" w:sz="0" w:space="0" w:color="auto"/>
      </w:divBdr>
    </w:div>
    <w:div w:id="1662343275">
      <w:bodyDiv w:val="1"/>
      <w:marLeft w:val="0"/>
      <w:marRight w:val="0"/>
      <w:marTop w:val="0"/>
      <w:marBottom w:val="0"/>
      <w:divBdr>
        <w:top w:val="none" w:sz="0" w:space="0" w:color="auto"/>
        <w:left w:val="none" w:sz="0" w:space="0" w:color="auto"/>
        <w:bottom w:val="none" w:sz="0" w:space="0" w:color="auto"/>
        <w:right w:val="none" w:sz="0" w:space="0" w:color="auto"/>
      </w:divBdr>
    </w:div>
    <w:div w:id="2094547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1273</Words>
  <Characters>7260</Characters>
  <Application>Microsoft Office Word</Application>
  <DocSecurity>0</DocSecurity>
  <Lines>60</Lines>
  <Paragraphs>17</Paragraphs>
  <ScaleCrop>false</ScaleCrop>
  <Company>SilentAll Team</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enes kalkan</dc:creator>
  <cp:keywords/>
  <dc:description/>
  <cp:lastModifiedBy>MEHMET BERKAY �Z�NL�</cp:lastModifiedBy>
  <cp:revision>7</cp:revision>
  <dcterms:created xsi:type="dcterms:W3CDTF">2020-10-04T06:20:00Z</dcterms:created>
  <dcterms:modified xsi:type="dcterms:W3CDTF">2021-01-11T02:18:00Z</dcterms:modified>
</cp:coreProperties>
</file>