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842" w:rsidRPr="009D216F" w:rsidRDefault="009F4842" w:rsidP="00E51F91">
      <w:pPr>
        <w:ind w:left="-1134" w:hanging="283"/>
        <w:jc w:val="center"/>
        <w:rPr>
          <w:rFonts w:ascii="Times New Roman" w:hAnsi="Times New Roman" w:cs="Times New Roman"/>
          <w:b/>
          <w:sz w:val="24"/>
          <w:szCs w:val="24"/>
        </w:rPr>
      </w:pPr>
      <w:r w:rsidRPr="009D216F">
        <w:rPr>
          <w:rFonts w:ascii="Times New Roman" w:hAnsi="Times New Roman" w:cs="Times New Roman"/>
          <w:b/>
          <w:sz w:val="24"/>
          <w:szCs w:val="24"/>
        </w:rPr>
        <w:t>SORUMLU MİMAR</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34"/>
      </w:tblGrid>
      <w:tr w:rsidR="009F4842" w:rsidRPr="00154AA8" w:rsidTr="00513378">
        <w:tc>
          <w:tcPr>
            <w:tcW w:w="3261" w:type="dxa"/>
          </w:tcPr>
          <w:p w:rsidR="009F4842" w:rsidRPr="009D216F" w:rsidRDefault="009F4842" w:rsidP="00513378">
            <w:pPr>
              <w:spacing w:after="0"/>
              <w:rPr>
                <w:rFonts w:ascii="Times New Roman" w:hAnsi="Times New Roman" w:cs="Times New Roman"/>
                <w:b/>
                <w:sz w:val="24"/>
                <w:szCs w:val="24"/>
              </w:rPr>
            </w:pPr>
            <w:r w:rsidRPr="009D216F">
              <w:rPr>
                <w:rFonts w:ascii="Times New Roman" w:hAnsi="Times New Roman" w:cs="Times New Roman"/>
                <w:b/>
                <w:sz w:val="24"/>
                <w:szCs w:val="24"/>
              </w:rPr>
              <w:t>Gelişim Alanı:</w:t>
            </w:r>
          </w:p>
        </w:tc>
        <w:tc>
          <w:tcPr>
            <w:tcW w:w="6634" w:type="dxa"/>
          </w:tcPr>
          <w:p w:rsidR="009F4842" w:rsidRPr="009D216F" w:rsidRDefault="009F4842" w:rsidP="00513378">
            <w:pPr>
              <w:spacing w:after="0"/>
              <w:jc w:val="both"/>
              <w:rPr>
                <w:rFonts w:ascii="Times New Roman" w:hAnsi="Times New Roman" w:cs="Times New Roman"/>
                <w:sz w:val="24"/>
                <w:szCs w:val="24"/>
              </w:rPr>
            </w:pPr>
            <w:r w:rsidRPr="009D216F">
              <w:rPr>
                <w:rFonts w:ascii="Times New Roman" w:hAnsi="Times New Roman" w:cs="Times New Roman"/>
                <w:sz w:val="24"/>
                <w:szCs w:val="24"/>
              </w:rPr>
              <w:t>Sosyal Duygusal</w:t>
            </w:r>
          </w:p>
        </w:tc>
      </w:tr>
      <w:tr w:rsidR="009F4842" w:rsidRPr="00154AA8" w:rsidTr="00513378">
        <w:tc>
          <w:tcPr>
            <w:tcW w:w="3261" w:type="dxa"/>
          </w:tcPr>
          <w:p w:rsidR="009F4842" w:rsidRPr="009D216F" w:rsidRDefault="009F4842" w:rsidP="00513378">
            <w:pPr>
              <w:spacing w:after="0"/>
              <w:rPr>
                <w:rFonts w:ascii="Times New Roman" w:hAnsi="Times New Roman" w:cs="Times New Roman"/>
                <w:b/>
                <w:sz w:val="24"/>
                <w:szCs w:val="24"/>
              </w:rPr>
            </w:pPr>
            <w:r w:rsidRPr="009D216F">
              <w:rPr>
                <w:rFonts w:ascii="Times New Roman" w:hAnsi="Times New Roman" w:cs="Times New Roman"/>
                <w:b/>
                <w:sz w:val="24"/>
                <w:szCs w:val="24"/>
              </w:rPr>
              <w:t>Yeterlik Alanı:</w:t>
            </w:r>
          </w:p>
        </w:tc>
        <w:tc>
          <w:tcPr>
            <w:tcW w:w="6634" w:type="dxa"/>
          </w:tcPr>
          <w:p w:rsidR="009F4842" w:rsidRPr="009D216F" w:rsidRDefault="009F4842" w:rsidP="00513378">
            <w:pPr>
              <w:spacing w:after="0"/>
              <w:jc w:val="both"/>
              <w:rPr>
                <w:rFonts w:ascii="Times New Roman" w:hAnsi="Times New Roman" w:cs="Times New Roman"/>
                <w:sz w:val="24"/>
                <w:szCs w:val="24"/>
              </w:rPr>
            </w:pPr>
            <w:r w:rsidRPr="009D216F">
              <w:rPr>
                <w:rFonts w:ascii="Times New Roman" w:hAnsi="Times New Roman" w:cs="Times New Roman"/>
                <w:sz w:val="24"/>
                <w:szCs w:val="24"/>
              </w:rPr>
              <w:t>Benlik Farkındalığı</w:t>
            </w:r>
          </w:p>
        </w:tc>
      </w:tr>
      <w:tr w:rsidR="009F4842" w:rsidRPr="00154AA8" w:rsidTr="00513378">
        <w:tc>
          <w:tcPr>
            <w:tcW w:w="3261" w:type="dxa"/>
          </w:tcPr>
          <w:p w:rsidR="009F4842" w:rsidRPr="009D216F" w:rsidRDefault="009F4842" w:rsidP="00513378">
            <w:pPr>
              <w:spacing w:after="0"/>
              <w:rPr>
                <w:rFonts w:ascii="Times New Roman" w:hAnsi="Times New Roman" w:cs="Times New Roman"/>
                <w:b/>
                <w:sz w:val="24"/>
                <w:szCs w:val="24"/>
              </w:rPr>
            </w:pPr>
            <w:r w:rsidRPr="009D216F">
              <w:rPr>
                <w:rFonts w:ascii="Times New Roman" w:hAnsi="Times New Roman" w:cs="Times New Roman"/>
                <w:b/>
                <w:sz w:val="24"/>
                <w:szCs w:val="24"/>
              </w:rPr>
              <w:t>Kazanım/Hafta:</w:t>
            </w:r>
          </w:p>
        </w:tc>
        <w:tc>
          <w:tcPr>
            <w:tcW w:w="6634" w:type="dxa"/>
          </w:tcPr>
          <w:p w:rsidR="009F4842" w:rsidRPr="009D216F" w:rsidRDefault="009F4842" w:rsidP="00513378">
            <w:pPr>
              <w:spacing w:after="0"/>
              <w:jc w:val="both"/>
              <w:rPr>
                <w:rFonts w:ascii="Times New Roman" w:hAnsi="Times New Roman" w:cs="Times New Roman"/>
                <w:sz w:val="24"/>
                <w:szCs w:val="24"/>
              </w:rPr>
            </w:pPr>
            <w:r w:rsidRPr="009D216F">
              <w:rPr>
                <w:rFonts w:ascii="Times New Roman" w:hAnsi="Times New Roman" w:cs="Times New Roman"/>
                <w:sz w:val="24"/>
                <w:szCs w:val="24"/>
              </w:rPr>
              <w:t>Toplumsal rollerinin gerektirdiği sorumlulukları yerine getirmediğinde karşılaşabileceği sonuçları değerlendirir. / 30. Hafta</w:t>
            </w:r>
          </w:p>
        </w:tc>
      </w:tr>
      <w:tr w:rsidR="009F4842" w:rsidRPr="00154AA8" w:rsidTr="00513378">
        <w:tc>
          <w:tcPr>
            <w:tcW w:w="3261" w:type="dxa"/>
          </w:tcPr>
          <w:p w:rsidR="009F4842" w:rsidRPr="009D216F" w:rsidRDefault="009F4842" w:rsidP="00513378">
            <w:pPr>
              <w:spacing w:after="0"/>
              <w:rPr>
                <w:rFonts w:ascii="Times New Roman" w:hAnsi="Times New Roman" w:cs="Times New Roman"/>
                <w:b/>
                <w:sz w:val="24"/>
                <w:szCs w:val="24"/>
              </w:rPr>
            </w:pPr>
            <w:r w:rsidRPr="009D216F">
              <w:rPr>
                <w:rFonts w:ascii="Times New Roman" w:hAnsi="Times New Roman" w:cs="Times New Roman"/>
                <w:b/>
                <w:sz w:val="24"/>
                <w:szCs w:val="24"/>
              </w:rPr>
              <w:t>Sınıf Düzeyi:</w:t>
            </w:r>
          </w:p>
        </w:tc>
        <w:tc>
          <w:tcPr>
            <w:tcW w:w="6634" w:type="dxa"/>
          </w:tcPr>
          <w:p w:rsidR="009F4842" w:rsidRPr="009D216F" w:rsidRDefault="009F4842" w:rsidP="00513378">
            <w:pPr>
              <w:spacing w:after="0"/>
              <w:jc w:val="both"/>
              <w:rPr>
                <w:rFonts w:ascii="Times New Roman" w:hAnsi="Times New Roman" w:cs="Times New Roman"/>
                <w:sz w:val="24"/>
                <w:szCs w:val="24"/>
              </w:rPr>
            </w:pPr>
            <w:r w:rsidRPr="009D216F">
              <w:rPr>
                <w:rFonts w:ascii="Times New Roman" w:hAnsi="Times New Roman" w:cs="Times New Roman"/>
                <w:sz w:val="24"/>
                <w:szCs w:val="24"/>
              </w:rPr>
              <w:t>9. Sınıf</w:t>
            </w:r>
          </w:p>
        </w:tc>
      </w:tr>
      <w:tr w:rsidR="009F4842" w:rsidRPr="00154AA8" w:rsidTr="00513378">
        <w:tc>
          <w:tcPr>
            <w:tcW w:w="3261" w:type="dxa"/>
          </w:tcPr>
          <w:p w:rsidR="009F4842" w:rsidRPr="009D216F" w:rsidRDefault="009F4842" w:rsidP="00513378">
            <w:pPr>
              <w:spacing w:after="0"/>
              <w:rPr>
                <w:rFonts w:ascii="Times New Roman" w:hAnsi="Times New Roman" w:cs="Times New Roman"/>
                <w:b/>
                <w:sz w:val="24"/>
                <w:szCs w:val="24"/>
              </w:rPr>
            </w:pPr>
            <w:r w:rsidRPr="009D216F">
              <w:rPr>
                <w:rFonts w:ascii="Times New Roman" w:hAnsi="Times New Roman" w:cs="Times New Roman"/>
                <w:b/>
                <w:sz w:val="24"/>
                <w:szCs w:val="24"/>
              </w:rPr>
              <w:t>Süre:</w:t>
            </w:r>
          </w:p>
        </w:tc>
        <w:tc>
          <w:tcPr>
            <w:tcW w:w="6634" w:type="dxa"/>
          </w:tcPr>
          <w:p w:rsidR="009F4842" w:rsidRPr="009D216F" w:rsidRDefault="009F4842" w:rsidP="00513378">
            <w:pPr>
              <w:spacing w:after="0"/>
              <w:jc w:val="both"/>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dk</w:t>
            </w:r>
            <w:proofErr w:type="spellEnd"/>
            <w:r w:rsidRPr="009D216F">
              <w:rPr>
                <w:rFonts w:ascii="Times New Roman" w:hAnsi="Times New Roman" w:cs="Times New Roman"/>
                <w:sz w:val="24"/>
                <w:szCs w:val="24"/>
              </w:rPr>
              <w:t xml:space="preserve"> (Bir ders saati)</w:t>
            </w:r>
          </w:p>
        </w:tc>
      </w:tr>
      <w:tr w:rsidR="009F4842" w:rsidRPr="00154AA8" w:rsidTr="00513378">
        <w:tc>
          <w:tcPr>
            <w:tcW w:w="3261" w:type="dxa"/>
          </w:tcPr>
          <w:p w:rsidR="009F4842" w:rsidRPr="009D216F" w:rsidRDefault="009F4842" w:rsidP="00513378">
            <w:pPr>
              <w:spacing w:after="0"/>
              <w:rPr>
                <w:rFonts w:ascii="Times New Roman" w:hAnsi="Times New Roman" w:cs="Times New Roman"/>
                <w:b/>
                <w:sz w:val="24"/>
                <w:szCs w:val="24"/>
              </w:rPr>
            </w:pPr>
            <w:r w:rsidRPr="009D216F">
              <w:rPr>
                <w:rFonts w:ascii="Times New Roman" w:hAnsi="Times New Roman" w:cs="Times New Roman"/>
                <w:b/>
                <w:sz w:val="24"/>
                <w:szCs w:val="24"/>
              </w:rPr>
              <w:t>Araç-Gereçler:</w:t>
            </w:r>
          </w:p>
        </w:tc>
        <w:tc>
          <w:tcPr>
            <w:tcW w:w="6634" w:type="dxa"/>
          </w:tcPr>
          <w:p w:rsidR="009F4842" w:rsidRPr="00B27C54" w:rsidRDefault="009F4842" w:rsidP="009F4842">
            <w:pPr>
              <w:pStyle w:val="ListeParagraf"/>
              <w:numPr>
                <w:ilvl w:val="0"/>
                <w:numId w:val="2"/>
              </w:numPr>
              <w:spacing w:after="0"/>
              <w:jc w:val="both"/>
              <w:rPr>
                <w:rFonts w:ascii="Times New Roman" w:hAnsi="Times New Roman" w:cs="Times New Roman"/>
                <w:sz w:val="24"/>
                <w:szCs w:val="24"/>
              </w:rPr>
            </w:pPr>
            <w:r w:rsidRPr="00B27C54">
              <w:rPr>
                <w:rFonts w:ascii="Times New Roman" w:hAnsi="Times New Roman" w:cs="Times New Roman"/>
                <w:sz w:val="24"/>
                <w:szCs w:val="24"/>
              </w:rPr>
              <w:t>Çalışma Yaprağı-1</w:t>
            </w:r>
          </w:p>
          <w:p w:rsidR="009F4842" w:rsidRPr="009D216F" w:rsidRDefault="009F4842" w:rsidP="009F4842">
            <w:pPr>
              <w:pStyle w:val="ListeParagraf"/>
              <w:numPr>
                <w:ilvl w:val="0"/>
                <w:numId w:val="2"/>
              </w:numPr>
              <w:spacing w:after="0"/>
              <w:jc w:val="both"/>
              <w:rPr>
                <w:rFonts w:ascii="Times New Roman" w:hAnsi="Times New Roman" w:cs="Times New Roman"/>
                <w:sz w:val="24"/>
                <w:szCs w:val="24"/>
              </w:rPr>
            </w:pPr>
            <w:r w:rsidRPr="009D216F">
              <w:rPr>
                <w:rFonts w:ascii="Times New Roman" w:hAnsi="Times New Roman" w:cs="Times New Roman"/>
                <w:sz w:val="24"/>
                <w:szCs w:val="24"/>
              </w:rPr>
              <w:t xml:space="preserve">Post-it </w:t>
            </w:r>
          </w:p>
          <w:p w:rsidR="009F4842" w:rsidRDefault="000D5E4C" w:rsidP="009F4842">
            <w:pPr>
              <w:pStyle w:val="ListeParagraf"/>
              <w:numPr>
                <w:ilvl w:val="0"/>
                <w:numId w:val="2"/>
              </w:numPr>
              <w:spacing w:after="0"/>
              <w:jc w:val="both"/>
              <w:rPr>
                <w:rFonts w:ascii="Times New Roman" w:hAnsi="Times New Roman" w:cs="Times New Roman"/>
                <w:sz w:val="24"/>
                <w:szCs w:val="24"/>
              </w:rPr>
            </w:pPr>
            <w:r w:rsidRPr="009D216F">
              <w:rPr>
                <w:rFonts w:ascii="Times New Roman" w:hAnsi="Times New Roman" w:cs="Times New Roman"/>
                <w:sz w:val="24"/>
                <w:szCs w:val="24"/>
              </w:rPr>
              <w:t>K</w:t>
            </w:r>
            <w:r>
              <w:rPr>
                <w:rFonts w:ascii="Times New Roman" w:hAnsi="Times New Roman" w:cs="Times New Roman"/>
                <w:sz w:val="24"/>
                <w:szCs w:val="24"/>
              </w:rPr>
              <w:t>âğıt</w:t>
            </w:r>
          </w:p>
          <w:p w:rsidR="00D7334E" w:rsidRPr="00601A24" w:rsidRDefault="00D7334E" w:rsidP="00D7334E">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Torba/K</w:t>
            </w:r>
            <w:r w:rsidRPr="00D7334E">
              <w:rPr>
                <w:rFonts w:ascii="Times New Roman" w:hAnsi="Times New Roman" w:cs="Times New Roman"/>
                <w:sz w:val="24"/>
                <w:szCs w:val="24"/>
              </w:rPr>
              <w:t>utu</w:t>
            </w:r>
          </w:p>
        </w:tc>
      </w:tr>
      <w:tr w:rsidR="009F4842" w:rsidRPr="00154AA8" w:rsidTr="00513378">
        <w:tc>
          <w:tcPr>
            <w:tcW w:w="3261" w:type="dxa"/>
          </w:tcPr>
          <w:p w:rsidR="009F4842" w:rsidRPr="009D216F" w:rsidRDefault="009F4842" w:rsidP="00513378">
            <w:pPr>
              <w:spacing w:after="0"/>
              <w:rPr>
                <w:rFonts w:ascii="Times New Roman" w:hAnsi="Times New Roman" w:cs="Times New Roman"/>
                <w:b/>
                <w:sz w:val="24"/>
                <w:szCs w:val="24"/>
              </w:rPr>
            </w:pPr>
            <w:r w:rsidRPr="009D216F">
              <w:rPr>
                <w:rFonts w:ascii="Times New Roman" w:hAnsi="Times New Roman" w:cs="Times New Roman"/>
                <w:b/>
                <w:sz w:val="24"/>
                <w:szCs w:val="24"/>
              </w:rPr>
              <w:t>Uygulayıcı İçin Ön Hazırlık:</w:t>
            </w:r>
          </w:p>
        </w:tc>
        <w:tc>
          <w:tcPr>
            <w:tcW w:w="6634" w:type="dxa"/>
          </w:tcPr>
          <w:p w:rsidR="009F4842" w:rsidRDefault="009F4842" w:rsidP="009F4842">
            <w:pPr>
              <w:pStyle w:val="ListeParagraf"/>
              <w:numPr>
                <w:ilvl w:val="0"/>
                <w:numId w:val="4"/>
              </w:numPr>
              <w:spacing w:after="0"/>
              <w:jc w:val="both"/>
              <w:rPr>
                <w:rFonts w:ascii="Times New Roman" w:hAnsi="Times New Roman" w:cs="Times New Roman"/>
                <w:sz w:val="24"/>
                <w:szCs w:val="24"/>
              </w:rPr>
            </w:pPr>
            <w:r w:rsidRPr="009D216F">
              <w:rPr>
                <w:rFonts w:ascii="Times New Roman" w:hAnsi="Times New Roman" w:cs="Times New Roman"/>
                <w:sz w:val="24"/>
                <w:szCs w:val="24"/>
              </w:rPr>
              <w:t>Uygulayıcı, kolaylık sağlaması açısından post-itlere uygulama öncesinde, roller ve sorumluluklar yazarak etkinlik sırasında vakit kazanabilir.</w:t>
            </w:r>
          </w:p>
          <w:p w:rsidR="009F4842" w:rsidRDefault="009F4842" w:rsidP="009F4842">
            <w:pPr>
              <w:pStyle w:val="ListeParagraf"/>
              <w:numPr>
                <w:ilvl w:val="0"/>
                <w:numId w:val="4"/>
              </w:numPr>
              <w:spacing w:after="0"/>
              <w:jc w:val="both"/>
              <w:rPr>
                <w:rFonts w:ascii="Times New Roman" w:hAnsi="Times New Roman" w:cs="Times New Roman"/>
                <w:sz w:val="24"/>
                <w:szCs w:val="24"/>
              </w:rPr>
            </w:pPr>
            <w:r w:rsidRPr="00B27C54">
              <w:rPr>
                <w:rFonts w:ascii="Times New Roman" w:hAnsi="Times New Roman" w:cs="Times New Roman"/>
                <w:sz w:val="24"/>
                <w:szCs w:val="24"/>
              </w:rPr>
              <w:t>Uygulayıcı akıllı tahta veya projeksiyon cihazı</w:t>
            </w:r>
            <w:r w:rsidR="00CD5666">
              <w:rPr>
                <w:rFonts w:ascii="Times New Roman" w:hAnsi="Times New Roman" w:cs="Times New Roman"/>
                <w:sz w:val="24"/>
                <w:szCs w:val="24"/>
              </w:rPr>
              <w:t xml:space="preserve">na alternatif olarak belirtilen </w:t>
            </w:r>
            <w:r w:rsidRPr="00B27C54">
              <w:rPr>
                <w:rFonts w:ascii="Times New Roman" w:hAnsi="Times New Roman" w:cs="Times New Roman"/>
                <w:sz w:val="24"/>
                <w:szCs w:val="24"/>
              </w:rPr>
              <w:t xml:space="preserve">seçeneklerden faydalanacaksa etkinlik öncesinde bu seçeneklere uygun ön hazırlık yapmalıdır. </w:t>
            </w:r>
          </w:p>
          <w:p w:rsidR="009F4842" w:rsidRPr="009D216F" w:rsidRDefault="009F4842" w:rsidP="009F4842">
            <w:pPr>
              <w:pStyle w:val="ListeParagraf"/>
              <w:numPr>
                <w:ilvl w:val="0"/>
                <w:numId w:val="4"/>
              </w:numPr>
              <w:spacing w:after="0"/>
              <w:jc w:val="both"/>
              <w:rPr>
                <w:rFonts w:ascii="Times New Roman" w:hAnsi="Times New Roman" w:cs="Times New Roman"/>
                <w:sz w:val="24"/>
                <w:szCs w:val="24"/>
              </w:rPr>
            </w:pPr>
            <w:r w:rsidRPr="009D216F">
              <w:rPr>
                <w:rFonts w:ascii="Times New Roman" w:hAnsi="Times New Roman" w:cs="Times New Roman"/>
                <w:sz w:val="24"/>
                <w:szCs w:val="24"/>
              </w:rPr>
              <w:t>Uygulayıcıya Not kısmı mutlaka etkinlik öncesinde okunmalıdır.</w:t>
            </w:r>
          </w:p>
        </w:tc>
      </w:tr>
      <w:tr w:rsidR="009F4842" w:rsidRPr="00154AA8" w:rsidTr="00513378">
        <w:tc>
          <w:tcPr>
            <w:tcW w:w="3261" w:type="dxa"/>
          </w:tcPr>
          <w:p w:rsidR="009F4842" w:rsidRPr="009D216F" w:rsidRDefault="009F4842" w:rsidP="00513378">
            <w:pPr>
              <w:spacing w:after="0"/>
              <w:rPr>
                <w:rFonts w:ascii="Times New Roman" w:hAnsi="Times New Roman" w:cs="Times New Roman"/>
                <w:b/>
                <w:sz w:val="24"/>
                <w:szCs w:val="24"/>
              </w:rPr>
            </w:pPr>
            <w:r w:rsidRPr="009D216F">
              <w:rPr>
                <w:rFonts w:ascii="Times New Roman" w:hAnsi="Times New Roman" w:cs="Times New Roman"/>
                <w:b/>
                <w:sz w:val="24"/>
                <w:szCs w:val="24"/>
              </w:rPr>
              <w:t>Süreç (Uygulama Basamakları):</w:t>
            </w:r>
          </w:p>
        </w:tc>
        <w:tc>
          <w:tcPr>
            <w:tcW w:w="6634" w:type="dxa"/>
          </w:tcPr>
          <w:p w:rsidR="009F4842" w:rsidRPr="009D216F" w:rsidRDefault="009F4842" w:rsidP="000D5E4C">
            <w:pPr>
              <w:pStyle w:val="ListeParagraf"/>
              <w:numPr>
                <w:ilvl w:val="0"/>
                <w:numId w:val="8"/>
              </w:numPr>
              <w:spacing w:after="0"/>
              <w:jc w:val="both"/>
              <w:rPr>
                <w:rFonts w:ascii="Times New Roman" w:hAnsi="Times New Roman" w:cs="Times New Roman"/>
                <w:bCs/>
                <w:sz w:val="24"/>
                <w:szCs w:val="24"/>
              </w:rPr>
            </w:pPr>
            <w:r w:rsidRPr="009D216F">
              <w:rPr>
                <w:rFonts w:ascii="Times New Roman" w:hAnsi="Times New Roman" w:cs="Times New Roman"/>
                <w:bCs/>
                <w:sz w:val="24"/>
                <w:szCs w:val="24"/>
              </w:rPr>
              <w:t>Aşağıdaki açıkl</w:t>
            </w:r>
            <w:r w:rsidR="000D5E4C">
              <w:rPr>
                <w:rFonts w:ascii="Times New Roman" w:hAnsi="Times New Roman" w:cs="Times New Roman"/>
                <w:bCs/>
                <w:sz w:val="24"/>
                <w:szCs w:val="24"/>
              </w:rPr>
              <w:t>ama ile etkinliğe giriş yapılır:</w:t>
            </w:r>
          </w:p>
          <w:p w:rsidR="009F4842" w:rsidRPr="009D216F" w:rsidRDefault="009F4842" w:rsidP="00513378">
            <w:pPr>
              <w:pStyle w:val="ListeParagraf"/>
              <w:spacing w:after="0"/>
              <w:ind w:left="0"/>
              <w:jc w:val="both"/>
              <w:rPr>
                <w:rFonts w:ascii="Times New Roman" w:hAnsi="Times New Roman" w:cs="Times New Roman"/>
                <w:bCs/>
                <w:i/>
                <w:iCs/>
                <w:sz w:val="24"/>
                <w:szCs w:val="24"/>
              </w:rPr>
            </w:pPr>
            <w:r w:rsidRPr="009D216F">
              <w:rPr>
                <w:rFonts w:ascii="Times New Roman" w:hAnsi="Times New Roman" w:cs="Times New Roman"/>
                <w:bCs/>
                <w:i/>
                <w:iCs/>
                <w:sz w:val="24"/>
                <w:szCs w:val="24"/>
              </w:rPr>
              <w:t>‘’Sevgili arkadaşlar, bugün sizlerle sorumlulukları yerine getirme konusunda etkinlik yapacağız. Hepinizin bildiği gibi toplumsal rollerimizin getirdiği sorumluluklarımız var.</w:t>
            </w:r>
          </w:p>
          <w:p w:rsidR="009F4842" w:rsidRPr="000D5E4C" w:rsidRDefault="009F4842" w:rsidP="000D5E4C">
            <w:pPr>
              <w:pStyle w:val="ListeParagraf"/>
              <w:numPr>
                <w:ilvl w:val="0"/>
                <w:numId w:val="8"/>
              </w:numPr>
              <w:spacing w:after="0"/>
              <w:jc w:val="both"/>
              <w:rPr>
                <w:rFonts w:ascii="Times New Roman" w:hAnsi="Times New Roman" w:cs="Times New Roman"/>
                <w:sz w:val="24"/>
                <w:szCs w:val="24"/>
              </w:rPr>
            </w:pPr>
            <w:r w:rsidRPr="000D5E4C">
              <w:rPr>
                <w:rFonts w:ascii="Times New Roman" w:hAnsi="Times New Roman" w:cs="Times New Roman"/>
                <w:sz w:val="24"/>
                <w:szCs w:val="24"/>
              </w:rPr>
              <w:t xml:space="preserve">Çalışma Yaprağı-1 akıllı tahta veya projeksiyon yardımıyla tahtaya yansıtılarak öğrencilerin görseli incelemeleri sağlanır ve </w:t>
            </w:r>
            <w:r w:rsidR="00CD5666" w:rsidRPr="00CD5666">
              <w:rPr>
                <w:rFonts w:ascii="Times New Roman" w:hAnsi="Times New Roman" w:cs="Times New Roman"/>
                <w:sz w:val="24"/>
                <w:szCs w:val="24"/>
              </w:rPr>
              <w:t xml:space="preserve">uygulayıcı tarafından </w:t>
            </w:r>
            <w:r w:rsidRPr="000D5E4C">
              <w:rPr>
                <w:rFonts w:ascii="Times New Roman" w:hAnsi="Times New Roman" w:cs="Times New Roman"/>
                <w:sz w:val="24"/>
                <w:szCs w:val="24"/>
              </w:rPr>
              <w:t>görseldeki açıklamalar oku</w:t>
            </w:r>
            <w:r w:rsidR="00CD5666">
              <w:rPr>
                <w:rFonts w:ascii="Times New Roman" w:hAnsi="Times New Roman" w:cs="Times New Roman"/>
                <w:sz w:val="24"/>
                <w:szCs w:val="24"/>
              </w:rPr>
              <w:t>nu</w:t>
            </w:r>
            <w:r w:rsidRPr="000D5E4C">
              <w:rPr>
                <w:rFonts w:ascii="Times New Roman" w:hAnsi="Times New Roman" w:cs="Times New Roman"/>
                <w:sz w:val="24"/>
                <w:szCs w:val="24"/>
              </w:rPr>
              <w:t xml:space="preserve">r. </w:t>
            </w:r>
          </w:p>
          <w:p w:rsidR="004B75D5" w:rsidRPr="00CD5666" w:rsidRDefault="00CD5666" w:rsidP="000D5E4C">
            <w:pPr>
              <w:pStyle w:val="ListeParagraf"/>
              <w:numPr>
                <w:ilvl w:val="0"/>
                <w:numId w:val="8"/>
              </w:numPr>
              <w:spacing w:after="0"/>
              <w:jc w:val="both"/>
              <w:rPr>
                <w:rFonts w:ascii="Times New Roman" w:hAnsi="Times New Roman" w:cs="Times New Roman"/>
                <w:sz w:val="24"/>
                <w:szCs w:val="24"/>
              </w:rPr>
            </w:pPr>
            <w:r w:rsidRPr="00CD5666">
              <w:rPr>
                <w:rFonts w:ascii="Times New Roman" w:hAnsi="Times New Roman" w:cs="Times New Roman"/>
                <w:sz w:val="24"/>
                <w:szCs w:val="24"/>
              </w:rPr>
              <w:t>Aşağıdaki sorular öğrencilere yöneltilir ve gönüllü öğrencilerin paylaşımları alınır.</w:t>
            </w:r>
          </w:p>
          <w:p w:rsidR="004B75D5" w:rsidRPr="000D5E4C" w:rsidRDefault="009F4842" w:rsidP="000D5E4C">
            <w:pPr>
              <w:pStyle w:val="ListeParagraf"/>
              <w:numPr>
                <w:ilvl w:val="0"/>
                <w:numId w:val="9"/>
              </w:numPr>
              <w:spacing w:after="0"/>
              <w:jc w:val="both"/>
              <w:rPr>
                <w:rFonts w:ascii="Times New Roman" w:hAnsi="Times New Roman" w:cs="Times New Roman"/>
                <w:sz w:val="24"/>
                <w:szCs w:val="24"/>
              </w:rPr>
            </w:pPr>
            <w:r w:rsidRPr="000D5E4C">
              <w:rPr>
                <w:rFonts w:ascii="Times New Roman" w:hAnsi="Times New Roman" w:cs="Times New Roman"/>
                <w:sz w:val="24"/>
                <w:szCs w:val="24"/>
              </w:rPr>
              <w:t xml:space="preserve">Sorumluluklarımızı yerine getirmek neden önemli? </w:t>
            </w:r>
          </w:p>
          <w:p w:rsidR="009F4842" w:rsidRPr="000D5E4C" w:rsidRDefault="009F4842" w:rsidP="000D5E4C">
            <w:pPr>
              <w:pStyle w:val="ListeParagraf"/>
              <w:numPr>
                <w:ilvl w:val="0"/>
                <w:numId w:val="9"/>
              </w:numPr>
              <w:spacing w:after="0"/>
              <w:jc w:val="both"/>
              <w:rPr>
                <w:rFonts w:ascii="Times New Roman" w:hAnsi="Times New Roman" w:cs="Times New Roman"/>
                <w:sz w:val="24"/>
                <w:szCs w:val="24"/>
              </w:rPr>
            </w:pPr>
            <w:r w:rsidRPr="000D5E4C">
              <w:rPr>
                <w:rFonts w:ascii="Times New Roman" w:hAnsi="Times New Roman" w:cs="Times New Roman"/>
                <w:sz w:val="24"/>
                <w:szCs w:val="24"/>
              </w:rPr>
              <w:t>Sorumluluklarınızı yerine getirmekte zorlandığınız oluyor mu?</w:t>
            </w:r>
          </w:p>
          <w:p w:rsidR="009F4842" w:rsidRDefault="009F4842" w:rsidP="000D5E4C">
            <w:pPr>
              <w:pStyle w:val="ListeParagraf"/>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Öğrencilere</w:t>
            </w:r>
            <w:r w:rsidR="00CD5666">
              <w:rPr>
                <w:rFonts w:ascii="Times New Roman" w:hAnsi="Times New Roman" w:cs="Times New Roman"/>
                <w:sz w:val="24"/>
                <w:szCs w:val="24"/>
              </w:rPr>
              <w:t xml:space="preserve"> aşağıdaki açıklama yapılarak t</w:t>
            </w:r>
            <w:r>
              <w:rPr>
                <w:rFonts w:ascii="Times New Roman" w:hAnsi="Times New Roman" w:cs="Times New Roman"/>
                <w:sz w:val="24"/>
                <w:szCs w:val="24"/>
              </w:rPr>
              <w:t>oplumsal rol ve sorumluluk nedir, bunlar yerine getirilmediğinde nelerle karşılaşılabileceği vurgulanır.</w:t>
            </w:r>
          </w:p>
          <w:p w:rsidR="009F4842" w:rsidRPr="00CD5666" w:rsidRDefault="009F4842" w:rsidP="00CD5666">
            <w:pPr>
              <w:spacing w:after="0"/>
              <w:jc w:val="both"/>
              <w:rPr>
                <w:rFonts w:ascii="Times New Roman" w:hAnsi="Times New Roman" w:cs="Times New Roman"/>
                <w:i/>
                <w:sz w:val="24"/>
                <w:szCs w:val="24"/>
              </w:rPr>
            </w:pPr>
            <w:r w:rsidRPr="00CD5666">
              <w:rPr>
                <w:rFonts w:ascii="Times New Roman" w:hAnsi="Times New Roman" w:cs="Times New Roman"/>
                <w:i/>
                <w:sz w:val="24"/>
                <w:szCs w:val="24"/>
              </w:rPr>
              <w:t>“Rol”, grup ya da kurumlarda üzerimize düşen görevdir. Örneğin; okulda öğrenci, ailede çocuk, kardeş, abla, ağabey; okul takımında kaptan ya da kaleci olmak</w:t>
            </w:r>
            <w:r w:rsidR="004B75D5" w:rsidRPr="00CD5666">
              <w:rPr>
                <w:rFonts w:ascii="Times New Roman" w:hAnsi="Times New Roman" w:cs="Times New Roman"/>
                <w:i/>
                <w:sz w:val="24"/>
                <w:szCs w:val="24"/>
              </w:rPr>
              <w:t xml:space="preserve"> </w:t>
            </w:r>
            <w:r w:rsidRPr="00CD5666">
              <w:rPr>
                <w:rFonts w:ascii="Times New Roman" w:hAnsi="Times New Roman" w:cs="Times New Roman"/>
                <w:i/>
                <w:sz w:val="24"/>
                <w:szCs w:val="24"/>
              </w:rPr>
              <w:t>rollerimizden bazılarıdır. Aynı anda birden fazla rolümüz olabilir.</w:t>
            </w:r>
            <w:r w:rsidRPr="00CD5666">
              <w:rPr>
                <w:i/>
              </w:rPr>
              <w:t xml:space="preserve"> </w:t>
            </w:r>
            <w:r w:rsidRPr="00CD5666">
              <w:rPr>
                <w:rFonts w:ascii="Times New Roman" w:hAnsi="Times New Roman" w:cs="Times New Roman"/>
                <w:i/>
                <w:sz w:val="24"/>
                <w:szCs w:val="24"/>
              </w:rPr>
              <w:t>Rollerimiz, davranışlarımız üzerinde de etkilidir. Grup içerisinde rolü olan bir kişinin yaptığı işlerin sonucunu üstlenmesine “sorumluluk” denir.</w:t>
            </w:r>
            <w:r w:rsidRPr="00CD5666">
              <w:rPr>
                <w:i/>
              </w:rPr>
              <w:t xml:space="preserve"> </w:t>
            </w:r>
            <w:r w:rsidRPr="00CD5666">
              <w:rPr>
                <w:rFonts w:ascii="Times New Roman" w:hAnsi="Times New Roman" w:cs="Times New Roman"/>
                <w:i/>
                <w:sz w:val="24"/>
                <w:szCs w:val="24"/>
              </w:rPr>
              <w:t xml:space="preserve">İnsanlar sorumluluklarını yerine getirmediğinde kendileri ve çevredeki insanlar açısından olumsuz sonuçlar doğurur. </w:t>
            </w:r>
            <w:r w:rsidRPr="00CD5666">
              <w:rPr>
                <w:rFonts w:ascii="Times New Roman" w:hAnsi="Times New Roman" w:cs="Times New Roman"/>
                <w:i/>
                <w:sz w:val="24"/>
                <w:szCs w:val="24"/>
              </w:rPr>
              <w:lastRenderedPageBreak/>
              <w:t>Örneğin; Kaleci, bazı top oyunlarında kalenin önünde durarak topun kaleye girmesini önlemekle görevli oyuncudur. Kaleci bu sorumluluğu yerine getirmediğinde diğer takım arkadaşları da bu durumdan olumsuz etkilenir. Oyunun düzeni bozulur, sorunlar yaşanmaya başlar.</w:t>
            </w:r>
            <w:r w:rsidR="004B75D5" w:rsidRPr="00CD5666">
              <w:rPr>
                <w:rFonts w:ascii="Times New Roman" w:hAnsi="Times New Roman" w:cs="Times New Roman"/>
                <w:i/>
                <w:sz w:val="24"/>
                <w:szCs w:val="24"/>
              </w:rPr>
              <w:t>”</w:t>
            </w:r>
          </w:p>
          <w:p w:rsidR="009F4842" w:rsidRPr="00F75398" w:rsidRDefault="00CD5666" w:rsidP="000D5E4C">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Uygulayıcı</w:t>
            </w:r>
            <w:r w:rsidR="009F4842">
              <w:rPr>
                <w:rFonts w:ascii="Times New Roman" w:hAnsi="Times New Roman" w:cs="Times New Roman"/>
                <w:sz w:val="24"/>
                <w:szCs w:val="24"/>
              </w:rPr>
              <w:t xml:space="preserve"> </w:t>
            </w:r>
            <w:r w:rsidR="009F4842" w:rsidRPr="00F75398">
              <w:rPr>
                <w:rFonts w:ascii="Times New Roman" w:hAnsi="Times New Roman" w:cs="Times New Roman"/>
                <w:sz w:val="24"/>
                <w:szCs w:val="24"/>
              </w:rPr>
              <w:t xml:space="preserve">tarafından post-itler </w:t>
            </w:r>
            <w:r w:rsidR="009F4842">
              <w:rPr>
                <w:rFonts w:ascii="Times New Roman" w:hAnsi="Times New Roman" w:cs="Times New Roman"/>
                <w:sz w:val="24"/>
                <w:szCs w:val="24"/>
              </w:rPr>
              <w:t>bütün öğrencilere dağıtılır. Öğrencilerden post-itlere toplumsal rol ve bu rollere ilişkin sorumlulukları yazması istenir. Öğrencilere 2-3 dakika süre tanınır.</w:t>
            </w:r>
          </w:p>
          <w:p w:rsidR="009F4842" w:rsidRDefault="009F4842" w:rsidP="000D5E4C">
            <w:pPr>
              <w:pStyle w:val="ListeParagraf"/>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 Süre bitiminde yazılan </w:t>
            </w:r>
            <w:r w:rsidR="004B75D5">
              <w:rPr>
                <w:rFonts w:ascii="Times New Roman" w:hAnsi="Times New Roman" w:cs="Times New Roman"/>
                <w:sz w:val="24"/>
                <w:szCs w:val="24"/>
              </w:rPr>
              <w:t>kâğıtlar</w:t>
            </w:r>
            <w:r>
              <w:rPr>
                <w:rFonts w:ascii="Times New Roman" w:hAnsi="Times New Roman" w:cs="Times New Roman"/>
                <w:sz w:val="24"/>
                <w:szCs w:val="24"/>
              </w:rPr>
              <w:t xml:space="preserve"> torba/kutuda toplanır.</w:t>
            </w:r>
          </w:p>
          <w:p w:rsidR="009F4842" w:rsidRDefault="009F4842" w:rsidP="000D5E4C">
            <w:pPr>
              <w:pStyle w:val="ListeParagraf"/>
              <w:numPr>
                <w:ilvl w:val="0"/>
                <w:numId w:val="8"/>
              </w:numPr>
              <w:jc w:val="both"/>
              <w:rPr>
                <w:rFonts w:ascii="Times New Roman" w:hAnsi="Times New Roman" w:cs="Times New Roman"/>
                <w:sz w:val="24"/>
                <w:szCs w:val="24"/>
              </w:rPr>
            </w:pPr>
            <w:r w:rsidRPr="00901DB5">
              <w:rPr>
                <w:rFonts w:ascii="Times New Roman" w:hAnsi="Times New Roman" w:cs="Times New Roman"/>
                <w:sz w:val="24"/>
                <w:szCs w:val="24"/>
              </w:rPr>
              <w:t>Öğrenciler</w:t>
            </w:r>
            <w:r>
              <w:rPr>
                <w:rFonts w:ascii="Times New Roman" w:hAnsi="Times New Roman" w:cs="Times New Roman"/>
                <w:sz w:val="24"/>
                <w:szCs w:val="24"/>
              </w:rPr>
              <w:t xml:space="preserve"> sınıf mevcuduna göre</w:t>
            </w:r>
            <w:r w:rsidRPr="00901DB5">
              <w:rPr>
                <w:rFonts w:ascii="Times New Roman" w:hAnsi="Times New Roman" w:cs="Times New Roman"/>
                <w:sz w:val="24"/>
                <w:szCs w:val="24"/>
              </w:rPr>
              <w:t xml:space="preserve"> 3-4 kişilik gruplara ayrılır ve her gruba </w:t>
            </w:r>
            <w:r>
              <w:rPr>
                <w:rFonts w:ascii="Times New Roman" w:hAnsi="Times New Roman" w:cs="Times New Roman"/>
                <w:sz w:val="24"/>
                <w:szCs w:val="24"/>
              </w:rPr>
              <w:t>torbadan bir post-</w:t>
            </w:r>
            <w:r w:rsidR="004B75D5">
              <w:rPr>
                <w:rFonts w:ascii="Times New Roman" w:hAnsi="Times New Roman" w:cs="Times New Roman"/>
                <w:sz w:val="24"/>
                <w:szCs w:val="24"/>
              </w:rPr>
              <w:t xml:space="preserve">it </w:t>
            </w:r>
            <w:r w:rsidR="004B75D5" w:rsidRPr="00901DB5">
              <w:rPr>
                <w:rFonts w:ascii="Times New Roman" w:hAnsi="Times New Roman" w:cs="Times New Roman"/>
                <w:sz w:val="24"/>
                <w:szCs w:val="24"/>
              </w:rPr>
              <w:t>seçtirilir</w:t>
            </w:r>
            <w:r w:rsidRPr="00901DB5">
              <w:rPr>
                <w:rFonts w:ascii="Times New Roman" w:hAnsi="Times New Roman" w:cs="Times New Roman"/>
                <w:sz w:val="24"/>
                <w:szCs w:val="24"/>
              </w:rPr>
              <w:t>.</w:t>
            </w:r>
            <w:r>
              <w:rPr>
                <w:rFonts w:ascii="Times New Roman" w:hAnsi="Times New Roman" w:cs="Times New Roman"/>
                <w:sz w:val="24"/>
                <w:szCs w:val="24"/>
              </w:rPr>
              <w:t xml:space="preserve"> Öğrencilerden post-</w:t>
            </w:r>
            <w:proofErr w:type="spellStart"/>
            <w:r>
              <w:rPr>
                <w:rFonts w:ascii="Times New Roman" w:hAnsi="Times New Roman" w:cs="Times New Roman"/>
                <w:sz w:val="24"/>
                <w:szCs w:val="24"/>
              </w:rPr>
              <w:t>it</w:t>
            </w:r>
            <w:r w:rsidR="00CD5666">
              <w:rPr>
                <w:rFonts w:ascii="Times New Roman" w:hAnsi="Times New Roman" w:cs="Times New Roman"/>
                <w:sz w:val="24"/>
                <w:szCs w:val="24"/>
              </w:rPr>
              <w:t>’</w:t>
            </w:r>
            <w:r>
              <w:rPr>
                <w:rFonts w:ascii="Times New Roman" w:hAnsi="Times New Roman" w:cs="Times New Roman"/>
                <w:sz w:val="24"/>
                <w:szCs w:val="24"/>
              </w:rPr>
              <w:t>te</w:t>
            </w:r>
            <w:proofErr w:type="spellEnd"/>
            <w:r>
              <w:rPr>
                <w:rFonts w:ascii="Times New Roman" w:hAnsi="Times New Roman" w:cs="Times New Roman"/>
                <w:sz w:val="24"/>
                <w:szCs w:val="24"/>
              </w:rPr>
              <w:t xml:space="preserve"> yazılan </w:t>
            </w:r>
            <w:r w:rsidR="004B75D5">
              <w:rPr>
                <w:rFonts w:ascii="Times New Roman" w:hAnsi="Times New Roman" w:cs="Times New Roman"/>
                <w:sz w:val="24"/>
                <w:szCs w:val="24"/>
              </w:rPr>
              <w:t>rol ve</w:t>
            </w:r>
            <w:r>
              <w:rPr>
                <w:rFonts w:ascii="Times New Roman" w:hAnsi="Times New Roman" w:cs="Times New Roman"/>
                <w:sz w:val="24"/>
                <w:szCs w:val="24"/>
              </w:rPr>
              <w:t xml:space="preserve"> sorumluluğu yerine getirmediğinde karşılaşabilecek sorunları değerlendirip yazmaları istenir. </w:t>
            </w:r>
          </w:p>
          <w:p w:rsidR="009F4842" w:rsidRPr="00B5391C" w:rsidRDefault="009F4842" w:rsidP="000D5E4C">
            <w:pPr>
              <w:pStyle w:val="ListeParagraf"/>
              <w:numPr>
                <w:ilvl w:val="0"/>
                <w:numId w:val="8"/>
              </w:numPr>
              <w:jc w:val="both"/>
              <w:rPr>
                <w:rFonts w:ascii="Times New Roman" w:hAnsi="Times New Roman" w:cs="Times New Roman"/>
                <w:sz w:val="24"/>
                <w:szCs w:val="24"/>
              </w:rPr>
            </w:pPr>
            <w:r w:rsidRPr="00B5391C">
              <w:rPr>
                <w:rFonts w:ascii="Times New Roman" w:hAnsi="Times New Roman" w:cs="Times New Roman"/>
                <w:sz w:val="24"/>
                <w:szCs w:val="24"/>
              </w:rPr>
              <w:t>Öğrencilerin soruları cevaplamaları için 10 dakika süre tan</w:t>
            </w:r>
            <w:r w:rsidR="00CD5666">
              <w:rPr>
                <w:rFonts w:ascii="Times New Roman" w:hAnsi="Times New Roman" w:cs="Times New Roman"/>
                <w:sz w:val="24"/>
                <w:szCs w:val="24"/>
              </w:rPr>
              <w:t>ın</w:t>
            </w:r>
            <w:r w:rsidRPr="00B5391C">
              <w:rPr>
                <w:rFonts w:ascii="Times New Roman" w:hAnsi="Times New Roman" w:cs="Times New Roman"/>
                <w:sz w:val="24"/>
                <w:szCs w:val="24"/>
              </w:rPr>
              <w:t>ır. Süre sonunda yazılanların, diğer gruplarla paylaşılması için her</w:t>
            </w:r>
            <w:r w:rsidR="00CD5666">
              <w:rPr>
                <w:rFonts w:ascii="Times New Roman" w:hAnsi="Times New Roman" w:cs="Times New Roman"/>
                <w:sz w:val="24"/>
                <w:szCs w:val="24"/>
              </w:rPr>
              <w:t xml:space="preserve"> grubun kendi sözcüsünü seçmesi</w:t>
            </w:r>
            <w:r w:rsidRPr="00B5391C">
              <w:rPr>
                <w:rFonts w:ascii="Times New Roman" w:hAnsi="Times New Roman" w:cs="Times New Roman"/>
                <w:sz w:val="24"/>
                <w:szCs w:val="24"/>
              </w:rPr>
              <w:t xml:space="preserve"> iste</w:t>
            </w:r>
            <w:r w:rsidR="00CD5666">
              <w:rPr>
                <w:rFonts w:ascii="Times New Roman" w:hAnsi="Times New Roman" w:cs="Times New Roman"/>
                <w:sz w:val="24"/>
                <w:szCs w:val="24"/>
              </w:rPr>
              <w:t>ni</w:t>
            </w:r>
            <w:r w:rsidRPr="00B5391C">
              <w:rPr>
                <w:rFonts w:ascii="Times New Roman" w:hAnsi="Times New Roman" w:cs="Times New Roman"/>
                <w:sz w:val="24"/>
                <w:szCs w:val="24"/>
              </w:rPr>
              <w:t>r.</w:t>
            </w:r>
          </w:p>
          <w:p w:rsidR="009F4842" w:rsidRPr="0049418C" w:rsidRDefault="009F4842" w:rsidP="000D5E4C">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G</w:t>
            </w:r>
            <w:r w:rsidRPr="0049418C">
              <w:rPr>
                <w:rFonts w:ascii="Times New Roman" w:hAnsi="Times New Roman" w:cs="Times New Roman"/>
                <w:sz w:val="24"/>
                <w:szCs w:val="24"/>
              </w:rPr>
              <w:t>önüllü olan grupla başlanarak yazdıkları</w:t>
            </w:r>
            <w:r>
              <w:rPr>
                <w:rFonts w:ascii="Times New Roman" w:hAnsi="Times New Roman" w:cs="Times New Roman"/>
                <w:sz w:val="24"/>
                <w:szCs w:val="24"/>
              </w:rPr>
              <w:t>nı</w:t>
            </w:r>
            <w:r w:rsidRPr="0049418C">
              <w:rPr>
                <w:rFonts w:ascii="Times New Roman" w:hAnsi="Times New Roman" w:cs="Times New Roman"/>
                <w:sz w:val="24"/>
                <w:szCs w:val="24"/>
              </w:rPr>
              <w:t xml:space="preserve"> sınıfla paylaşmaları istenir. </w:t>
            </w:r>
          </w:p>
          <w:p w:rsidR="009F4842" w:rsidRPr="00B5391C" w:rsidRDefault="009F4842" w:rsidP="000D5E4C">
            <w:pPr>
              <w:pStyle w:val="ListeParagraf"/>
              <w:numPr>
                <w:ilvl w:val="0"/>
                <w:numId w:val="8"/>
              </w:numPr>
              <w:jc w:val="both"/>
              <w:rPr>
                <w:rFonts w:ascii="Times New Roman" w:hAnsi="Times New Roman" w:cs="Times New Roman"/>
                <w:sz w:val="24"/>
                <w:szCs w:val="24"/>
              </w:rPr>
            </w:pPr>
            <w:r w:rsidRPr="00B5391C">
              <w:rPr>
                <w:rFonts w:ascii="Times New Roman" w:hAnsi="Times New Roman" w:cs="Times New Roman"/>
                <w:sz w:val="24"/>
                <w:szCs w:val="24"/>
              </w:rPr>
              <w:t>Birinci grup paylaşımlarını tamamladıktan sonra diğer gruplardaki öğrencilerin</w:t>
            </w:r>
            <w:r>
              <w:rPr>
                <w:rFonts w:ascii="Times New Roman" w:hAnsi="Times New Roman" w:cs="Times New Roman"/>
                <w:sz w:val="24"/>
                <w:szCs w:val="24"/>
              </w:rPr>
              <w:t xml:space="preserve"> eklemek istedikleri </w:t>
            </w:r>
            <w:r w:rsidRPr="00B5391C">
              <w:rPr>
                <w:rFonts w:ascii="Times New Roman" w:hAnsi="Times New Roman" w:cs="Times New Roman"/>
                <w:sz w:val="24"/>
                <w:szCs w:val="24"/>
              </w:rPr>
              <w:t>olup olmadığı sorulur. Varsa paylaşımlar alınarak ikinci gruba geçilir. Bu şekilde tüm grubun paylaşımlarını tamamlamaları sağlanır.</w:t>
            </w:r>
          </w:p>
          <w:p w:rsidR="009F4842" w:rsidRDefault="00CD5666" w:rsidP="000D5E4C">
            <w:pPr>
              <w:pStyle w:val="ListeParagraf"/>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Ö</w:t>
            </w:r>
            <w:r w:rsidR="009F4842" w:rsidRPr="009D216F">
              <w:rPr>
                <w:rFonts w:ascii="Times New Roman" w:hAnsi="Times New Roman" w:cs="Times New Roman"/>
                <w:sz w:val="24"/>
                <w:szCs w:val="24"/>
              </w:rPr>
              <w:t>ğrenciler</w:t>
            </w:r>
            <w:r>
              <w:rPr>
                <w:rFonts w:ascii="Times New Roman" w:hAnsi="Times New Roman" w:cs="Times New Roman"/>
                <w:sz w:val="24"/>
                <w:szCs w:val="24"/>
              </w:rPr>
              <w:t>in</w:t>
            </w:r>
            <w:r w:rsidR="009F4842" w:rsidRPr="009D216F">
              <w:rPr>
                <w:rFonts w:ascii="Times New Roman" w:hAnsi="Times New Roman" w:cs="Times New Roman"/>
                <w:sz w:val="24"/>
                <w:szCs w:val="24"/>
              </w:rPr>
              <w:t xml:space="preserve"> cevapları al</w:t>
            </w:r>
            <w:r>
              <w:rPr>
                <w:rFonts w:ascii="Times New Roman" w:hAnsi="Times New Roman" w:cs="Times New Roman"/>
                <w:sz w:val="24"/>
                <w:szCs w:val="24"/>
              </w:rPr>
              <w:t>ın</w:t>
            </w:r>
            <w:r w:rsidR="009F4842" w:rsidRPr="009D216F">
              <w:rPr>
                <w:rFonts w:ascii="Times New Roman" w:hAnsi="Times New Roman" w:cs="Times New Roman"/>
                <w:sz w:val="24"/>
                <w:szCs w:val="24"/>
              </w:rPr>
              <w:t xml:space="preserve">dıktan sonra </w:t>
            </w:r>
            <w:r>
              <w:rPr>
                <w:rFonts w:ascii="Times New Roman" w:hAnsi="Times New Roman" w:cs="Times New Roman"/>
                <w:sz w:val="24"/>
                <w:szCs w:val="24"/>
              </w:rPr>
              <w:t>a</w:t>
            </w:r>
            <w:r w:rsidR="009F4842" w:rsidRPr="009D216F">
              <w:rPr>
                <w:rFonts w:ascii="Times New Roman" w:hAnsi="Times New Roman" w:cs="Times New Roman"/>
                <w:sz w:val="24"/>
                <w:szCs w:val="24"/>
              </w:rPr>
              <w:t>ş</w:t>
            </w:r>
            <w:r>
              <w:rPr>
                <w:rFonts w:ascii="Times New Roman" w:hAnsi="Times New Roman" w:cs="Times New Roman"/>
                <w:sz w:val="24"/>
                <w:szCs w:val="24"/>
              </w:rPr>
              <w:t xml:space="preserve">ağıdaki </w:t>
            </w:r>
            <w:r w:rsidR="009F4842" w:rsidRPr="009D216F">
              <w:rPr>
                <w:rFonts w:ascii="Times New Roman" w:hAnsi="Times New Roman" w:cs="Times New Roman"/>
                <w:sz w:val="24"/>
                <w:szCs w:val="24"/>
              </w:rPr>
              <w:t>sorular sor</w:t>
            </w:r>
            <w:r>
              <w:rPr>
                <w:rFonts w:ascii="Times New Roman" w:hAnsi="Times New Roman" w:cs="Times New Roman"/>
                <w:sz w:val="24"/>
                <w:szCs w:val="24"/>
              </w:rPr>
              <w:t>ulur</w:t>
            </w:r>
            <w:r w:rsidR="009F4842" w:rsidRPr="009D216F">
              <w:rPr>
                <w:rFonts w:ascii="Times New Roman" w:hAnsi="Times New Roman" w:cs="Times New Roman"/>
                <w:sz w:val="24"/>
                <w:szCs w:val="24"/>
              </w:rPr>
              <w:t>.</w:t>
            </w:r>
          </w:p>
          <w:p w:rsidR="00914C66" w:rsidRPr="004B75D5" w:rsidRDefault="00914C66" w:rsidP="004B75D5">
            <w:pPr>
              <w:pStyle w:val="ListeParagraf"/>
              <w:numPr>
                <w:ilvl w:val="0"/>
                <w:numId w:val="7"/>
              </w:numPr>
              <w:spacing w:after="0"/>
              <w:jc w:val="both"/>
              <w:rPr>
                <w:rFonts w:ascii="Times New Roman" w:hAnsi="Times New Roman" w:cs="Times New Roman"/>
                <w:sz w:val="24"/>
                <w:szCs w:val="24"/>
              </w:rPr>
            </w:pPr>
            <w:r w:rsidRPr="004B75D5">
              <w:rPr>
                <w:rFonts w:ascii="Times New Roman" w:hAnsi="Times New Roman" w:cs="Times New Roman"/>
                <w:sz w:val="24"/>
                <w:szCs w:val="24"/>
              </w:rPr>
              <w:t>S</w:t>
            </w:r>
            <w:r w:rsidR="00402E76" w:rsidRPr="004B75D5">
              <w:rPr>
                <w:rFonts w:ascii="Times New Roman" w:hAnsi="Times New Roman" w:cs="Times New Roman"/>
                <w:sz w:val="24"/>
                <w:szCs w:val="24"/>
              </w:rPr>
              <w:t>orumluluklarını</w:t>
            </w:r>
            <w:r w:rsidR="00C92716" w:rsidRPr="004B75D5">
              <w:rPr>
                <w:rFonts w:ascii="Times New Roman" w:hAnsi="Times New Roman" w:cs="Times New Roman"/>
                <w:sz w:val="24"/>
                <w:szCs w:val="24"/>
              </w:rPr>
              <w:t>zı</w:t>
            </w:r>
            <w:r w:rsidRPr="004B75D5">
              <w:rPr>
                <w:rFonts w:ascii="Times New Roman" w:hAnsi="Times New Roman" w:cs="Times New Roman"/>
                <w:sz w:val="24"/>
                <w:szCs w:val="24"/>
              </w:rPr>
              <w:t xml:space="preserve"> yerine </w:t>
            </w:r>
            <w:r w:rsidR="009000B9" w:rsidRPr="004B75D5">
              <w:rPr>
                <w:rFonts w:ascii="Times New Roman" w:hAnsi="Times New Roman" w:cs="Times New Roman"/>
                <w:sz w:val="24"/>
                <w:szCs w:val="24"/>
              </w:rPr>
              <w:t>getirmediğiniz zaman</w:t>
            </w:r>
            <w:r w:rsidR="00C92716" w:rsidRPr="004B75D5">
              <w:rPr>
                <w:rFonts w:ascii="Times New Roman" w:hAnsi="Times New Roman" w:cs="Times New Roman"/>
                <w:sz w:val="24"/>
                <w:szCs w:val="24"/>
              </w:rPr>
              <w:t xml:space="preserve"> kendinizi nasıl</w:t>
            </w:r>
            <w:r w:rsidR="00402E76" w:rsidRPr="004B75D5">
              <w:rPr>
                <w:rFonts w:ascii="Times New Roman" w:hAnsi="Times New Roman" w:cs="Times New Roman"/>
                <w:sz w:val="24"/>
                <w:szCs w:val="24"/>
              </w:rPr>
              <w:t xml:space="preserve"> hissederdiniz?</w:t>
            </w:r>
          </w:p>
          <w:p w:rsidR="004B75D5" w:rsidRDefault="004B75D5" w:rsidP="004B75D5">
            <w:pPr>
              <w:pStyle w:val="ListeParagraf"/>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Toplumsal rol ve bu rollerin gerektirdiği sorumlulukları yerine getirmenin bireysel ve toplumsal sonuçları neler olabilir?</w:t>
            </w:r>
          </w:p>
          <w:p w:rsidR="004B75D5" w:rsidRPr="004B75D5" w:rsidRDefault="009F4842" w:rsidP="004B75D5">
            <w:pPr>
              <w:pStyle w:val="ListeParagraf"/>
              <w:numPr>
                <w:ilvl w:val="0"/>
                <w:numId w:val="7"/>
              </w:numPr>
              <w:spacing w:after="0"/>
              <w:jc w:val="both"/>
              <w:rPr>
                <w:rFonts w:ascii="Times New Roman" w:hAnsi="Times New Roman" w:cs="Times New Roman"/>
                <w:sz w:val="24"/>
                <w:szCs w:val="24"/>
              </w:rPr>
            </w:pPr>
            <w:r w:rsidRPr="004B75D5">
              <w:rPr>
                <w:rFonts w:ascii="Times New Roman" w:hAnsi="Times New Roman" w:cs="Times New Roman"/>
                <w:sz w:val="24"/>
                <w:szCs w:val="24"/>
              </w:rPr>
              <w:t>Sorumluluklarımızı yerine getirmenin kendimize ve çevremize faydaları nelerdir?</w:t>
            </w:r>
          </w:p>
          <w:p w:rsidR="00704237" w:rsidRPr="00CD5666" w:rsidRDefault="00704237" w:rsidP="00CD5666">
            <w:pPr>
              <w:pStyle w:val="ListeParagraf"/>
              <w:numPr>
                <w:ilvl w:val="0"/>
                <w:numId w:val="8"/>
              </w:numPr>
              <w:spacing w:after="0"/>
              <w:jc w:val="both"/>
              <w:rPr>
                <w:rFonts w:ascii="Times New Roman" w:hAnsi="Times New Roman" w:cs="Times New Roman"/>
                <w:sz w:val="24"/>
                <w:szCs w:val="24"/>
              </w:rPr>
            </w:pPr>
            <w:r w:rsidRPr="00CD5666">
              <w:rPr>
                <w:rFonts w:ascii="Times New Roman" w:hAnsi="Times New Roman" w:cs="Times New Roman"/>
                <w:sz w:val="24"/>
                <w:szCs w:val="24"/>
              </w:rPr>
              <w:t>Tartışma soruları sonrasında aşağıdaki yön</w:t>
            </w:r>
            <w:r w:rsidR="00CD5666" w:rsidRPr="00CD5666">
              <w:rPr>
                <w:rFonts w:ascii="Times New Roman" w:hAnsi="Times New Roman" w:cs="Times New Roman"/>
                <w:sz w:val="24"/>
                <w:szCs w:val="24"/>
              </w:rPr>
              <w:t>erge ile etkinlik sonlandırılır:</w:t>
            </w:r>
          </w:p>
          <w:p w:rsidR="00704237" w:rsidRPr="001C2321" w:rsidRDefault="00704237" w:rsidP="008C10F2">
            <w:pPr>
              <w:spacing w:after="0"/>
              <w:jc w:val="both"/>
              <w:rPr>
                <w:rFonts w:ascii="Times New Roman" w:hAnsi="Times New Roman" w:cs="Times New Roman"/>
                <w:sz w:val="24"/>
                <w:szCs w:val="24"/>
              </w:rPr>
            </w:pPr>
            <w:r w:rsidRPr="00704237">
              <w:rPr>
                <w:rFonts w:ascii="Times New Roman" w:hAnsi="Times New Roman" w:cs="Times New Roman"/>
                <w:sz w:val="24"/>
                <w:szCs w:val="24"/>
              </w:rPr>
              <w:t>“</w:t>
            </w:r>
            <w:r w:rsidRPr="00D7334E">
              <w:rPr>
                <w:rFonts w:ascii="Times New Roman" w:hAnsi="Times New Roman" w:cs="Times New Roman"/>
                <w:i/>
                <w:sz w:val="24"/>
                <w:szCs w:val="24"/>
              </w:rPr>
              <w:t xml:space="preserve">Bugün sizlerle </w:t>
            </w:r>
            <w:r w:rsidR="008C10F2" w:rsidRPr="00D7334E">
              <w:rPr>
                <w:rFonts w:ascii="Times New Roman" w:hAnsi="Times New Roman" w:cs="Times New Roman"/>
                <w:i/>
                <w:sz w:val="24"/>
                <w:szCs w:val="24"/>
              </w:rPr>
              <w:t>toplumsal rollerin</w:t>
            </w:r>
            <w:r w:rsidRPr="00D7334E">
              <w:rPr>
                <w:rFonts w:ascii="Times New Roman" w:hAnsi="Times New Roman" w:cs="Times New Roman"/>
                <w:i/>
                <w:sz w:val="24"/>
                <w:szCs w:val="24"/>
              </w:rPr>
              <w:t xml:space="preserve"> gerektirdiği sorumlulukları yerine getirmediğimizde karşılaşabileceğimiz sonuçlar</w:t>
            </w:r>
            <w:r w:rsidR="00C17D17" w:rsidRPr="00D7334E">
              <w:rPr>
                <w:rFonts w:ascii="Times New Roman" w:hAnsi="Times New Roman" w:cs="Times New Roman"/>
                <w:i/>
                <w:sz w:val="24"/>
                <w:szCs w:val="24"/>
              </w:rPr>
              <w:t>ı değerlendirdik. Bildiğiniz gibi</w:t>
            </w:r>
            <w:r w:rsidR="0065680F" w:rsidRPr="00D7334E">
              <w:rPr>
                <w:rFonts w:ascii="Times New Roman" w:hAnsi="Times New Roman" w:cs="Times New Roman"/>
                <w:i/>
                <w:sz w:val="24"/>
                <w:szCs w:val="24"/>
              </w:rPr>
              <w:t xml:space="preserve"> evde, </w:t>
            </w:r>
            <w:r w:rsidR="00C17D17" w:rsidRPr="00D7334E">
              <w:rPr>
                <w:rFonts w:ascii="Times New Roman" w:hAnsi="Times New Roman" w:cs="Times New Roman"/>
                <w:i/>
                <w:sz w:val="24"/>
                <w:szCs w:val="24"/>
              </w:rPr>
              <w:t>okulda, hayatın</w:t>
            </w:r>
            <w:r w:rsidR="0065680F" w:rsidRPr="00D7334E">
              <w:rPr>
                <w:rFonts w:ascii="Times New Roman" w:hAnsi="Times New Roman" w:cs="Times New Roman"/>
                <w:i/>
                <w:sz w:val="24"/>
                <w:szCs w:val="24"/>
              </w:rPr>
              <w:t xml:space="preserve"> birçok</w:t>
            </w:r>
            <w:r w:rsidR="00C17D17" w:rsidRPr="00D7334E">
              <w:rPr>
                <w:rFonts w:ascii="Times New Roman" w:hAnsi="Times New Roman" w:cs="Times New Roman"/>
                <w:i/>
                <w:sz w:val="24"/>
                <w:szCs w:val="24"/>
              </w:rPr>
              <w:t xml:space="preserve"> alanında</w:t>
            </w:r>
            <w:r w:rsidR="0065680F" w:rsidRPr="00D7334E">
              <w:rPr>
                <w:rFonts w:ascii="Times New Roman" w:hAnsi="Times New Roman" w:cs="Times New Roman"/>
                <w:i/>
                <w:sz w:val="24"/>
                <w:szCs w:val="24"/>
              </w:rPr>
              <w:t xml:space="preserve"> rol</w:t>
            </w:r>
            <w:r w:rsidR="00C17D17" w:rsidRPr="00D7334E">
              <w:rPr>
                <w:rFonts w:ascii="Times New Roman" w:hAnsi="Times New Roman" w:cs="Times New Roman"/>
                <w:i/>
                <w:sz w:val="24"/>
                <w:szCs w:val="24"/>
              </w:rPr>
              <w:t xml:space="preserve"> ve sorumluluklarımız var. </w:t>
            </w:r>
            <w:r w:rsidR="00D21B71" w:rsidRPr="00D7334E">
              <w:rPr>
                <w:rFonts w:ascii="Times New Roman" w:hAnsi="Times New Roman" w:cs="Times New Roman"/>
                <w:i/>
                <w:sz w:val="24"/>
                <w:szCs w:val="24"/>
              </w:rPr>
              <w:t>İnsanlarla bir</w:t>
            </w:r>
            <w:r w:rsidR="0065680F" w:rsidRPr="00D7334E">
              <w:rPr>
                <w:rFonts w:ascii="Times New Roman" w:hAnsi="Times New Roman" w:cs="Times New Roman"/>
                <w:i/>
                <w:sz w:val="24"/>
                <w:szCs w:val="24"/>
              </w:rPr>
              <w:t xml:space="preserve"> arada yaşadığımız için bu rol ve sorumluluklarımızı yerine geti</w:t>
            </w:r>
            <w:r w:rsidR="00C17D17" w:rsidRPr="00D7334E">
              <w:rPr>
                <w:rFonts w:ascii="Times New Roman" w:hAnsi="Times New Roman" w:cs="Times New Roman"/>
                <w:i/>
                <w:sz w:val="24"/>
                <w:szCs w:val="24"/>
              </w:rPr>
              <w:t>rdiğimizde daha düzenli, mutlu bir</w:t>
            </w:r>
            <w:r w:rsidR="0065680F" w:rsidRPr="00D7334E">
              <w:rPr>
                <w:rFonts w:ascii="Times New Roman" w:hAnsi="Times New Roman" w:cs="Times New Roman"/>
                <w:i/>
                <w:sz w:val="24"/>
                <w:szCs w:val="24"/>
              </w:rPr>
              <w:t xml:space="preserve"> yaşamımız olur. Bu nedenle rol ve sorumluluklar yaşamımızı kolaylaştırır.”</w:t>
            </w:r>
          </w:p>
        </w:tc>
      </w:tr>
      <w:tr w:rsidR="009F4842" w:rsidRPr="00154AA8" w:rsidTr="00513378">
        <w:tc>
          <w:tcPr>
            <w:tcW w:w="3261" w:type="dxa"/>
          </w:tcPr>
          <w:p w:rsidR="009F4842" w:rsidRPr="009D216F" w:rsidRDefault="009F4842" w:rsidP="00513378">
            <w:pPr>
              <w:spacing w:after="0"/>
              <w:rPr>
                <w:rFonts w:ascii="Times New Roman" w:hAnsi="Times New Roman" w:cs="Times New Roman"/>
                <w:b/>
                <w:sz w:val="24"/>
                <w:szCs w:val="24"/>
              </w:rPr>
            </w:pPr>
            <w:r w:rsidRPr="009D216F">
              <w:rPr>
                <w:rFonts w:ascii="Times New Roman" w:hAnsi="Times New Roman" w:cs="Times New Roman"/>
                <w:b/>
                <w:sz w:val="24"/>
                <w:szCs w:val="24"/>
              </w:rPr>
              <w:lastRenderedPageBreak/>
              <w:t>Kazanımın Değerlendirilmesi:</w:t>
            </w:r>
          </w:p>
        </w:tc>
        <w:tc>
          <w:tcPr>
            <w:tcW w:w="6634" w:type="dxa"/>
          </w:tcPr>
          <w:p w:rsidR="009F4842" w:rsidRPr="00CD5666" w:rsidRDefault="009F4842" w:rsidP="00CD5666">
            <w:pPr>
              <w:pStyle w:val="ListeParagraf"/>
              <w:numPr>
                <w:ilvl w:val="0"/>
                <w:numId w:val="10"/>
              </w:numPr>
              <w:autoSpaceDE w:val="0"/>
              <w:autoSpaceDN w:val="0"/>
              <w:adjustRightInd w:val="0"/>
              <w:spacing w:after="0"/>
              <w:jc w:val="both"/>
              <w:rPr>
                <w:rFonts w:ascii="Times New Roman" w:hAnsi="Times New Roman" w:cs="Times New Roman"/>
                <w:sz w:val="24"/>
                <w:szCs w:val="24"/>
              </w:rPr>
            </w:pPr>
            <w:r w:rsidRPr="00CD5666">
              <w:rPr>
                <w:rFonts w:ascii="Times New Roman" w:hAnsi="Times New Roman" w:cs="Times New Roman"/>
                <w:sz w:val="24"/>
                <w:szCs w:val="24"/>
              </w:rPr>
              <w:t xml:space="preserve">Öğrencilerden gruplar halinde </w:t>
            </w:r>
            <w:r w:rsidR="004B75D5" w:rsidRPr="00CD5666">
              <w:rPr>
                <w:rFonts w:ascii="Times New Roman" w:hAnsi="Times New Roman" w:cs="Times New Roman"/>
                <w:sz w:val="24"/>
                <w:szCs w:val="24"/>
              </w:rPr>
              <w:t xml:space="preserve">toplumsal rol ve </w:t>
            </w:r>
            <w:r w:rsidRPr="00CD5666">
              <w:rPr>
                <w:rFonts w:ascii="Times New Roman" w:hAnsi="Times New Roman" w:cs="Times New Roman"/>
                <w:sz w:val="24"/>
                <w:szCs w:val="24"/>
              </w:rPr>
              <w:t xml:space="preserve">sorumluluk kavramı üzerine bir poster hazırlamaları istenebilir. </w:t>
            </w:r>
            <w:r w:rsidRPr="00CD5666">
              <w:rPr>
                <w:rFonts w:ascii="Times New Roman" w:hAnsi="Times New Roman" w:cs="Times New Roman"/>
                <w:sz w:val="24"/>
                <w:szCs w:val="24"/>
              </w:rPr>
              <w:lastRenderedPageBreak/>
              <w:t xml:space="preserve">Hazırlanan posterler sınıfta </w:t>
            </w:r>
            <w:r w:rsidR="00704237" w:rsidRPr="00CD5666">
              <w:rPr>
                <w:rFonts w:ascii="Times New Roman" w:hAnsi="Times New Roman" w:cs="Times New Roman"/>
                <w:sz w:val="24"/>
                <w:szCs w:val="24"/>
              </w:rPr>
              <w:t>ya da</w:t>
            </w:r>
            <w:r w:rsidRPr="00CD5666">
              <w:rPr>
                <w:rFonts w:ascii="Times New Roman" w:hAnsi="Times New Roman" w:cs="Times New Roman"/>
                <w:sz w:val="24"/>
                <w:szCs w:val="24"/>
              </w:rPr>
              <w:t xml:space="preserve"> koridorlarda sergilenebilir.</w:t>
            </w:r>
          </w:p>
        </w:tc>
      </w:tr>
      <w:tr w:rsidR="009F4842" w:rsidRPr="009D216F" w:rsidTr="00513378">
        <w:tc>
          <w:tcPr>
            <w:tcW w:w="3261" w:type="dxa"/>
          </w:tcPr>
          <w:p w:rsidR="009F4842" w:rsidRPr="009D216F" w:rsidRDefault="009F4842" w:rsidP="00513378">
            <w:pPr>
              <w:spacing w:after="0"/>
              <w:rPr>
                <w:rFonts w:ascii="Times New Roman" w:hAnsi="Times New Roman" w:cs="Times New Roman"/>
                <w:b/>
                <w:sz w:val="24"/>
                <w:szCs w:val="24"/>
              </w:rPr>
            </w:pPr>
            <w:r w:rsidRPr="009D216F">
              <w:rPr>
                <w:rFonts w:ascii="Times New Roman" w:hAnsi="Times New Roman" w:cs="Times New Roman"/>
                <w:b/>
                <w:sz w:val="24"/>
                <w:szCs w:val="24"/>
              </w:rPr>
              <w:lastRenderedPageBreak/>
              <w:t>Uygulayıcıya Not:</w:t>
            </w:r>
          </w:p>
        </w:tc>
        <w:tc>
          <w:tcPr>
            <w:tcW w:w="6634" w:type="dxa"/>
          </w:tcPr>
          <w:p w:rsidR="009F4842" w:rsidRPr="00CD5666" w:rsidRDefault="009F4842" w:rsidP="00CD5666">
            <w:pPr>
              <w:pStyle w:val="ListeParagraf"/>
              <w:numPr>
                <w:ilvl w:val="0"/>
                <w:numId w:val="11"/>
              </w:numPr>
              <w:spacing w:after="0"/>
              <w:jc w:val="both"/>
              <w:rPr>
                <w:rFonts w:ascii="Times New Roman" w:hAnsi="Times New Roman" w:cs="Times New Roman"/>
                <w:sz w:val="24"/>
                <w:szCs w:val="24"/>
              </w:rPr>
            </w:pPr>
            <w:r w:rsidRPr="00CD5666">
              <w:rPr>
                <w:rFonts w:ascii="Times New Roman" w:hAnsi="Times New Roman" w:cs="Times New Roman"/>
                <w:sz w:val="24"/>
                <w:szCs w:val="24"/>
              </w:rPr>
              <w:t>Projeksiyon cihazı veya akıllı tahtaya erişimi olmayan okullarda aşağıdaki alternatiflerden faydalanılabilir.</w:t>
            </w:r>
          </w:p>
          <w:p w:rsidR="009F4842" w:rsidRPr="00CD5666" w:rsidRDefault="009F4842" w:rsidP="00CD5666">
            <w:pPr>
              <w:pStyle w:val="ListeParagraf"/>
              <w:numPr>
                <w:ilvl w:val="0"/>
                <w:numId w:val="12"/>
              </w:numPr>
              <w:spacing w:after="0"/>
              <w:jc w:val="both"/>
              <w:rPr>
                <w:rFonts w:ascii="Times New Roman" w:hAnsi="Times New Roman" w:cs="Times New Roman"/>
                <w:iCs/>
                <w:sz w:val="24"/>
                <w:szCs w:val="24"/>
              </w:rPr>
            </w:pPr>
            <w:r w:rsidRPr="00CD5666">
              <w:rPr>
                <w:rFonts w:ascii="Times New Roman" w:hAnsi="Times New Roman" w:cs="Times New Roman"/>
                <w:iCs/>
                <w:sz w:val="24"/>
                <w:szCs w:val="24"/>
              </w:rPr>
              <w:t>Uygulayıcı kendi bilgisayarını sınıfa getirerek görseli bu şekilde öğrencilere yansıtabilir.</w:t>
            </w:r>
          </w:p>
          <w:p w:rsidR="009F4842" w:rsidRPr="00CD5666" w:rsidRDefault="009F4842" w:rsidP="00CD5666">
            <w:pPr>
              <w:pStyle w:val="ListeParagraf"/>
              <w:numPr>
                <w:ilvl w:val="0"/>
                <w:numId w:val="12"/>
              </w:numPr>
              <w:spacing w:after="0"/>
              <w:jc w:val="both"/>
              <w:rPr>
                <w:rFonts w:ascii="Times New Roman" w:hAnsi="Times New Roman" w:cs="Times New Roman"/>
                <w:iCs/>
                <w:sz w:val="24"/>
                <w:szCs w:val="24"/>
              </w:rPr>
            </w:pPr>
            <w:r w:rsidRPr="00CD5666">
              <w:rPr>
                <w:rFonts w:ascii="Times New Roman" w:hAnsi="Times New Roman" w:cs="Times New Roman"/>
                <w:iCs/>
                <w:sz w:val="24"/>
                <w:szCs w:val="24"/>
              </w:rPr>
              <w:t>Öğrenci sayısı kadar Çalışma Yaprağı-1 çoğaltılarak öğrencilere dağıtılabilir.</w:t>
            </w:r>
          </w:p>
          <w:p w:rsidR="009F4842" w:rsidRPr="001A2C1B" w:rsidRDefault="009F4842" w:rsidP="00CD5666">
            <w:pPr>
              <w:pStyle w:val="ListeParagraf"/>
              <w:numPr>
                <w:ilvl w:val="0"/>
                <w:numId w:val="12"/>
              </w:numPr>
              <w:spacing w:after="0"/>
              <w:jc w:val="both"/>
              <w:rPr>
                <w:rFonts w:ascii="Times New Roman" w:hAnsi="Times New Roman" w:cs="Times New Roman"/>
                <w:sz w:val="24"/>
                <w:szCs w:val="24"/>
              </w:rPr>
            </w:pPr>
            <w:r w:rsidRPr="00CD5666">
              <w:rPr>
                <w:rFonts w:ascii="Times New Roman" w:hAnsi="Times New Roman" w:cs="Times New Roman"/>
                <w:iCs/>
                <w:sz w:val="24"/>
                <w:szCs w:val="24"/>
              </w:rPr>
              <w:t>Etkinlik öncesinde A3 boyutunda bir poster şeklinde çıktı alınarak bu poster bütün öğrencilerin görebileceği şekilde tahtaya asılabilir.</w:t>
            </w:r>
          </w:p>
          <w:p w:rsidR="001A2C1B" w:rsidRDefault="001A2C1B" w:rsidP="001A2C1B">
            <w:pPr>
              <w:pStyle w:val="ListeParagraf"/>
              <w:spacing w:after="0"/>
              <w:jc w:val="both"/>
              <w:rPr>
                <w:rFonts w:ascii="Times New Roman" w:hAnsi="Times New Roman" w:cs="Times New Roman"/>
                <w:sz w:val="24"/>
                <w:szCs w:val="24"/>
              </w:rPr>
            </w:pPr>
          </w:p>
          <w:p w:rsidR="001A2C1B" w:rsidRPr="001A2C1B" w:rsidRDefault="001A2C1B" w:rsidP="001A2C1B">
            <w:pPr>
              <w:jc w:val="both"/>
              <w:rPr>
                <w:rFonts w:ascii="Times New Roman" w:hAnsi="Times New Roman" w:cs="Times New Roman"/>
                <w:sz w:val="24"/>
              </w:rPr>
            </w:pPr>
            <w:r w:rsidRPr="001A2C1B">
              <w:rPr>
                <w:rFonts w:ascii="Times New Roman" w:hAnsi="Times New Roman" w:cs="Times New Roman"/>
                <w:sz w:val="24"/>
              </w:rPr>
              <w:t>Özel gereksinimli öğrenciler için;</w:t>
            </w:r>
          </w:p>
          <w:p w:rsidR="001A2C1B" w:rsidRPr="001A2C1B" w:rsidRDefault="001A2C1B" w:rsidP="001A2C1B">
            <w:pPr>
              <w:pStyle w:val="ListeParagraf"/>
              <w:numPr>
                <w:ilvl w:val="0"/>
                <w:numId w:val="13"/>
              </w:numPr>
              <w:spacing w:after="0"/>
              <w:jc w:val="both"/>
              <w:rPr>
                <w:rFonts w:ascii="Times New Roman" w:hAnsi="Times New Roman" w:cs="Times New Roman"/>
                <w:sz w:val="24"/>
              </w:rPr>
            </w:pPr>
            <w:r w:rsidRPr="001A2C1B">
              <w:rPr>
                <w:rFonts w:ascii="Times New Roman" w:hAnsi="Times New Roman" w:cs="Times New Roman"/>
                <w:sz w:val="24"/>
              </w:rPr>
              <w:t xml:space="preserve">Çalışma </w:t>
            </w:r>
            <w:r>
              <w:rPr>
                <w:rFonts w:ascii="Times New Roman" w:hAnsi="Times New Roman" w:cs="Times New Roman"/>
                <w:sz w:val="24"/>
              </w:rPr>
              <w:t>Yaprağı-1</w:t>
            </w:r>
            <w:r w:rsidRPr="001A2C1B">
              <w:rPr>
                <w:rFonts w:ascii="Times New Roman" w:hAnsi="Times New Roman" w:cs="Times New Roman"/>
                <w:sz w:val="24"/>
              </w:rPr>
              <w:t xml:space="preserve"> yazıların puntosu büyütülerek</w:t>
            </w:r>
            <w:r>
              <w:rPr>
                <w:rFonts w:ascii="Times New Roman" w:hAnsi="Times New Roman" w:cs="Times New Roman"/>
                <w:sz w:val="24"/>
              </w:rPr>
              <w:t xml:space="preserve"> </w:t>
            </w:r>
            <w:r w:rsidRPr="001A2C1B">
              <w:rPr>
                <w:rFonts w:ascii="Times New Roman" w:hAnsi="Times New Roman" w:cs="Times New Roman"/>
                <w:sz w:val="24"/>
              </w:rPr>
              <w:t>ve kontrast bir zemin üzerine yapıştırılarak ya da dokunsal özellikler eklenerek görme bakımından işlevsel hale getirilebilir.</w:t>
            </w:r>
            <w:r>
              <w:rPr>
                <w:rFonts w:ascii="Times New Roman" w:hAnsi="Times New Roman" w:cs="Times New Roman"/>
                <w:sz w:val="24"/>
              </w:rPr>
              <w:t xml:space="preserve"> Gereksinimi olan öğrenciler için bu şekilde hazırlanıp verilebilir.</w:t>
            </w:r>
          </w:p>
          <w:p w:rsidR="001A2C1B" w:rsidRDefault="001A2C1B" w:rsidP="001A2C1B">
            <w:pPr>
              <w:pStyle w:val="ListeParagraf"/>
              <w:numPr>
                <w:ilvl w:val="0"/>
                <w:numId w:val="13"/>
              </w:numPr>
              <w:spacing w:after="0"/>
              <w:jc w:val="both"/>
              <w:rPr>
                <w:rFonts w:ascii="Times New Roman" w:hAnsi="Times New Roman" w:cs="Times New Roman"/>
                <w:sz w:val="24"/>
              </w:rPr>
            </w:pPr>
            <w:r w:rsidRPr="001A2C1B">
              <w:rPr>
                <w:rFonts w:ascii="Times New Roman" w:hAnsi="Times New Roman" w:cs="Times New Roman"/>
                <w:sz w:val="24"/>
              </w:rPr>
              <w:t xml:space="preserve">Öğrencilerin </w:t>
            </w:r>
            <w:r w:rsidRPr="001A2C1B">
              <w:rPr>
                <w:rFonts w:ascii="Times New Roman" w:hAnsi="Times New Roman" w:cs="Times New Roman"/>
                <w:sz w:val="24"/>
              </w:rPr>
              <w:t>post-</w:t>
            </w:r>
            <w:proofErr w:type="spellStart"/>
            <w:r w:rsidRPr="001A2C1B">
              <w:rPr>
                <w:rFonts w:ascii="Times New Roman" w:hAnsi="Times New Roman" w:cs="Times New Roman"/>
                <w:sz w:val="24"/>
              </w:rPr>
              <w:t>it’leri</w:t>
            </w:r>
            <w:proofErr w:type="spellEnd"/>
            <w:r w:rsidRPr="001A2C1B">
              <w:rPr>
                <w:rFonts w:ascii="Times New Roman" w:hAnsi="Times New Roman" w:cs="Times New Roman"/>
                <w:sz w:val="24"/>
              </w:rPr>
              <w:t xml:space="preserve"> yazı yazarak doldurması yerine kendi performanslarına göre farklı </w:t>
            </w:r>
            <w:r>
              <w:rPr>
                <w:rFonts w:ascii="Times New Roman" w:hAnsi="Times New Roman" w:cs="Times New Roman"/>
                <w:sz w:val="24"/>
              </w:rPr>
              <w:t>şekillerde (örneğin daha önceden hazırlanan etiketler yapıştırılarak) tamamlaması istenebilir.</w:t>
            </w:r>
          </w:p>
          <w:p w:rsidR="001A2C1B" w:rsidRDefault="001A2C1B" w:rsidP="001A2C1B">
            <w:pPr>
              <w:pStyle w:val="ListeParagraf"/>
              <w:numPr>
                <w:ilvl w:val="0"/>
                <w:numId w:val="13"/>
              </w:numPr>
              <w:spacing w:after="0"/>
              <w:jc w:val="both"/>
              <w:rPr>
                <w:rFonts w:ascii="Times New Roman" w:hAnsi="Times New Roman" w:cs="Times New Roman"/>
                <w:sz w:val="24"/>
              </w:rPr>
            </w:pPr>
            <w:r w:rsidRPr="001A2C1B">
              <w:rPr>
                <w:rFonts w:ascii="Times New Roman" w:hAnsi="Times New Roman" w:cs="Times New Roman"/>
                <w:sz w:val="24"/>
              </w:rPr>
              <w:t>Sorular basitleştirilerek öğrencilerin sürece katılımları desteklenebilir.</w:t>
            </w:r>
          </w:p>
          <w:p w:rsidR="001A2C1B" w:rsidRPr="001A2C1B" w:rsidRDefault="001A2C1B" w:rsidP="001A2C1B">
            <w:pPr>
              <w:pStyle w:val="ListeParagraf"/>
              <w:numPr>
                <w:ilvl w:val="0"/>
                <w:numId w:val="13"/>
              </w:numPr>
              <w:spacing w:after="0"/>
              <w:jc w:val="both"/>
              <w:rPr>
                <w:rFonts w:ascii="Times New Roman" w:hAnsi="Times New Roman" w:cs="Times New Roman"/>
                <w:sz w:val="24"/>
              </w:rPr>
            </w:pPr>
            <w:r>
              <w:rPr>
                <w:rFonts w:ascii="Times New Roman" w:hAnsi="Times New Roman" w:cs="Times New Roman"/>
                <w:sz w:val="24"/>
              </w:rPr>
              <w:t>Etkinliğin tamamlanması için ek süre verilebilir.</w:t>
            </w:r>
            <w:bookmarkStart w:id="0" w:name="_GoBack"/>
            <w:bookmarkEnd w:id="0"/>
          </w:p>
          <w:p w:rsidR="001A2C1B" w:rsidRPr="000D5E4C" w:rsidRDefault="001A2C1B" w:rsidP="001A2C1B">
            <w:pPr>
              <w:pStyle w:val="ListeParagraf"/>
              <w:spacing w:after="0"/>
              <w:jc w:val="both"/>
              <w:rPr>
                <w:rFonts w:ascii="Times New Roman" w:hAnsi="Times New Roman" w:cs="Times New Roman"/>
                <w:sz w:val="24"/>
                <w:szCs w:val="24"/>
              </w:rPr>
            </w:pPr>
          </w:p>
        </w:tc>
      </w:tr>
      <w:tr w:rsidR="009F4842" w:rsidRPr="009D216F" w:rsidTr="00513378">
        <w:tc>
          <w:tcPr>
            <w:tcW w:w="3261" w:type="dxa"/>
          </w:tcPr>
          <w:p w:rsidR="009F4842" w:rsidRPr="009D216F" w:rsidRDefault="009F4842" w:rsidP="00513378">
            <w:pPr>
              <w:spacing w:after="0"/>
              <w:rPr>
                <w:rFonts w:ascii="Times New Roman" w:hAnsi="Times New Roman" w:cs="Times New Roman"/>
                <w:b/>
                <w:sz w:val="24"/>
                <w:szCs w:val="24"/>
              </w:rPr>
            </w:pPr>
            <w:r w:rsidRPr="009D216F">
              <w:rPr>
                <w:rFonts w:ascii="Times New Roman" w:hAnsi="Times New Roman" w:cs="Times New Roman"/>
                <w:b/>
                <w:sz w:val="24"/>
                <w:szCs w:val="24"/>
              </w:rPr>
              <w:t>Etkinliği Geliştiren:</w:t>
            </w:r>
          </w:p>
        </w:tc>
        <w:tc>
          <w:tcPr>
            <w:tcW w:w="6634" w:type="dxa"/>
          </w:tcPr>
          <w:p w:rsidR="009F4842" w:rsidRPr="009D216F" w:rsidRDefault="009F4842" w:rsidP="00513378">
            <w:pPr>
              <w:spacing w:after="0"/>
              <w:jc w:val="both"/>
              <w:rPr>
                <w:rFonts w:ascii="Times New Roman" w:hAnsi="Times New Roman" w:cs="Times New Roman"/>
                <w:sz w:val="24"/>
                <w:szCs w:val="24"/>
              </w:rPr>
            </w:pPr>
            <w:r>
              <w:rPr>
                <w:rFonts w:ascii="Times New Roman" w:hAnsi="Times New Roman" w:cs="Times New Roman"/>
                <w:sz w:val="24"/>
                <w:szCs w:val="24"/>
              </w:rPr>
              <w:t xml:space="preserve">Aslı </w:t>
            </w:r>
            <w:proofErr w:type="spellStart"/>
            <w:r>
              <w:rPr>
                <w:rFonts w:ascii="Times New Roman" w:hAnsi="Times New Roman" w:cs="Times New Roman"/>
                <w:sz w:val="24"/>
                <w:szCs w:val="24"/>
              </w:rPr>
              <w:t>Altunkuş</w:t>
            </w:r>
            <w:proofErr w:type="spellEnd"/>
          </w:p>
        </w:tc>
      </w:tr>
    </w:tbl>
    <w:p w:rsidR="009F4842" w:rsidRDefault="009F4842" w:rsidP="009F4842"/>
    <w:p w:rsidR="009F4842" w:rsidRDefault="009F4842" w:rsidP="009F4842">
      <w:pPr>
        <w:rPr>
          <w:rFonts w:ascii="Times New Roman" w:hAnsi="Times New Roman" w:cs="Times New Roman"/>
          <w:b/>
          <w:sz w:val="24"/>
          <w:szCs w:val="24"/>
        </w:rPr>
      </w:pPr>
      <w:r>
        <w:rPr>
          <w:rFonts w:ascii="Times New Roman" w:hAnsi="Times New Roman" w:cs="Times New Roman"/>
          <w:b/>
          <w:sz w:val="24"/>
          <w:szCs w:val="24"/>
        </w:rPr>
        <w:br w:type="page"/>
      </w:r>
    </w:p>
    <w:p w:rsidR="009F4842" w:rsidRPr="009D216F" w:rsidRDefault="000D5E4C" w:rsidP="009F4842">
      <w:pPr>
        <w:jc w:val="center"/>
        <w:rPr>
          <w:rFonts w:ascii="Times New Roman" w:hAnsi="Times New Roman" w:cs="Times New Roman"/>
          <w:b/>
          <w:sz w:val="24"/>
          <w:szCs w:val="24"/>
        </w:rPr>
      </w:pPr>
      <w:r>
        <w:rPr>
          <w:rFonts w:ascii="Times New Roman" w:hAnsi="Times New Roman" w:cs="Times New Roman"/>
          <w:b/>
          <w:sz w:val="24"/>
          <w:szCs w:val="24"/>
        </w:rPr>
        <w:lastRenderedPageBreak/>
        <w:t>Çalışma Y</w:t>
      </w:r>
      <w:r w:rsidR="009F4842">
        <w:rPr>
          <w:rFonts w:ascii="Times New Roman" w:hAnsi="Times New Roman" w:cs="Times New Roman"/>
          <w:b/>
          <w:sz w:val="24"/>
          <w:szCs w:val="24"/>
        </w:rPr>
        <w:t>aprağı-1</w:t>
      </w:r>
    </w:p>
    <w:p w:rsidR="009F4842" w:rsidRPr="009D216F" w:rsidRDefault="009F4842" w:rsidP="004B75D5">
      <w:pPr>
        <w:jc w:val="both"/>
        <w:rPr>
          <w:rFonts w:ascii="Times New Roman" w:hAnsi="Times New Roman" w:cs="Times New Roman"/>
          <w:sz w:val="24"/>
          <w:szCs w:val="24"/>
        </w:rPr>
      </w:pPr>
      <w:r>
        <w:rPr>
          <w:noProof/>
          <w:lang w:eastAsia="tr-TR"/>
        </w:rPr>
        <w:drawing>
          <wp:anchor distT="0" distB="0" distL="114300" distR="114300" simplePos="0" relativeHeight="251662336" behindDoc="0" locked="0" layoutInCell="1" allowOverlap="1">
            <wp:simplePos x="0" y="0"/>
            <wp:positionH relativeFrom="column">
              <wp:posOffset>-1724</wp:posOffset>
            </wp:positionH>
            <wp:positionV relativeFrom="paragraph">
              <wp:posOffset>1996</wp:posOffset>
            </wp:positionV>
            <wp:extent cx="2672443" cy="2437887"/>
            <wp:effectExtent l="0" t="0" r="0" b="635"/>
            <wp:wrapSquare wrapText="bothSides"/>
            <wp:docPr id="1" name="Resim 1" descr="C:\Users\ASUS\Downloads\Mimar_Sinan,_architecte_de_Soliman_le_Magnif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Mimar_Sinan,_architecte_de_Soliman_le_Magnifiq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443" cy="24378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16F">
        <w:rPr>
          <w:rFonts w:ascii="Times New Roman" w:hAnsi="Times New Roman" w:cs="Times New Roman"/>
          <w:sz w:val="24"/>
          <w:szCs w:val="24"/>
        </w:rPr>
        <w:t xml:space="preserve">Bir Mimar Sinan eseri olan Şehzadebaşı Camii'nin 1990'lı yıllarda devam eden restorasyonunu yapan firma yetkililerinden bir inşaat mühendisi, caminin restorasyonu sırasında yaşadıkları bir olayı şöyle anlatmıştır: Cami bahçesini çevreleyen havale duvarında bulunan kapıların üzerindeki kemerleri oluşturan taşlarda yer yer çürümeler vardı. Restorasyon programında bu kemerlerin de yenilenmesi yer alıyordu. Biz inşaat fakültesinde teorik olarak kemerlerin nasıl inşa edildiğini öğrenmiştik fakat taş kemer ile ilgili pratiğimiz yoktu. Kemerleri nasıl restore edeceğimiz konusunda ustalarla toplantı yaptık. Sonuç olarak kemeri alttan yalayan bir tahta kalıp çakacaktık. Daha sonra kemeri yavaş yavaş söküp, yapım teknikleri ile ilgili notlar alacaktık ve yeniden yaparken bu notlardan faydalanacaktık. Kalıbı sökmeye kemerin kilit taşından başladık. Taşı yerinden çıkardığımızda, hayretle iki taşın birleşme noktasında olan silindirik bir boşluğa yerleştirilmiş bir cam şişeye rastladık. Şişenin içinde dürülmüş bir beyaz </w:t>
      </w:r>
      <w:proofErr w:type="gramStart"/>
      <w:r w:rsidRPr="009D216F">
        <w:rPr>
          <w:rFonts w:ascii="Times New Roman" w:hAnsi="Times New Roman" w:cs="Times New Roman"/>
          <w:sz w:val="24"/>
          <w:szCs w:val="24"/>
        </w:rPr>
        <w:t>kağıt</w:t>
      </w:r>
      <w:proofErr w:type="gramEnd"/>
      <w:r w:rsidRPr="009D216F">
        <w:rPr>
          <w:rFonts w:ascii="Times New Roman" w:hAnsi="Times New Roman" w:cs="Times New Roman"/>
          <w:sz w:val="24"/>
          <w:szCs w:val="24"/>
        </w:rPr>
        <w:t xml:space="preserve"> vardı. Şişeyi açıp </w:t>
      </w:r>
      <w:proofErr w:type="gramStart"/>
      <w:r w:rsidRPr="009D216F">
        <w:rPr>
          <w:rFonts w:ascii="Times New Roman" w:hAnsi="Times New Roman" w:cs="Times New Roman"/>
          <w:sz w:val="24"/>
          <w:szCs w:val="24"/>
        </w:rPr>
        <w:t>kağıda</w:t>
      </w:r>
      <w:proofErr w:type="gramEnd"/>
      <w:r w:rsidRPr="009D216F">
        <w:rPr>
          <w:rFonts w:ascii="Times New Roman" w:hAnsi="Times New Roman" w:cs="Times New Roman"/>
          <w:sz w:val="24"/>
          <w:szCs w:val="24"/>
        </w:rPr>
        <w:t xml:space="preserve"> baktık. Osmanlıca bir şeyler yazıyordu, hemen bir uzman bulup okuttuk. Bu bir mektuptu ve Mimar Sinan tarafından yazılmıştı. Şunları söylüyordu. "Bu kemeri oluşturan taşların ömrü yaklaşık 400 senedir. Bu müddet zarfında taşlar çürümüş olacağından, bu kemeri yenilemek isteyeceksiniz. Büyük bir ihtimalle yapı teknikleri de değiştiğinden, bu kemeri nasıl yeniden inşa edeceğinizi bilemeyeceksiniz. İşte bu mektubu, ben size, bu kemeri yeniden nasıl inşa edeceğinizi anlatmak için yazıyorum. Koca Sinan mektubuna böyle başladıktan sonra, o kemeri inşa ettikleri taşları Anadolu'nun nerelerinden getirttiklerini söyleyerek izahlarına devam ediyor ve ayrıntılı bir biçimde kemerin inşasını anlatıyordu. Bu mektup bir insanın, yaptığı işin kalıcı olması için gösterebileceği çabanın insanüstü bir örneğidir. Bu mektubun ihtişamı; modern çağın insanlarının bile zorlanacağı taşın ömrünü bilmesi, yapı tekniğinin değişeceğini bilmesi, 400 sene dayanacak kâğıt ve mürekkep kullanması gibi yüksek bilgi seviyesinden gelmektedir. Şüphesiz bu yüksek bilgiler de o koca mimarın erişilmez özelliklerindendir. Ancak erişilmesi gerçekten zor olan; bu bilgilerden çok daha muhteşem olan, 400 sene sonraya çözüm üreten sorumluluk duygusudur.</w:t>
      </w:r>
    </w:p>
    <w:p w:rsidR="00E51F91" w:rsidRDefault="00E51F91" w:rsidP="000D5E4C">
      <w:pPr>
        <w:spacing w:after="0"/>
        <w:rPr>
          <w:rFonts w:ascii="Times New Roman" w:hAnsi="Times New Roman" w:cs="Times New Roman"/>
          <w:b/>
          <w:sz w:val="24"/>
          <w:szCs w:val="24"/>
        </w:rPr>
      </w:pPr>
    </w:p>
    <w:p w:rsidR="00E51F91" w:rsidRDefault="00E51F91" w:rsidP="000D5E4C">
      <w:pPr>
        <w:spacing w:after="0"/>
        <w:rPr>
          <w:rFonts w:ascii="Times New Roman" w:hAnsi="Times New Roman" w:cs="Times New Roman"/>
          <w:b/>
          <w:sz w:val="24"/>
          <w:szCs w:val="24"/>
        </w:rPr>
      </w:pPr>
    </w:p>
    <w:p w:rsidR="00E51F91" w:rsidRDefault="00E51F91" w:rsidP="000D5E4C">
      <w:pPr>
        <w:spacing w:after="0"/>
        <w:rPr>
          <w:rFonts w:ascii="Times New Roman" w:hAnsi="Times New Roman" w:cs="Times New Roman"/>
          <w:b/>
          <w:sz w:val="24"/>
          <w:szCs w:val="24"/>
        </w:rPr>
      </w:pPr>
    </w:p>
    <w:p w:rsidR="00E51F91" w:rsidRDefault="00E51F91" w:rsidP="000D5E4C">
      <w:pPr>
        <w:spacing w:after="0"/>
        <w:rPr>
          <w:rFonts w:ascii="Times New Roman" w:hAnsi="Times New Roman" w:cs="Times New Roman"/>
          <w:b/>
          <w:sz w:val="24"/>
          <w:szCs w:val="24"/>
        </w:rPr>
      </w:pPr>
    </w:p>
    <w:p w:rsidR="00E51F91" w:rsidRDefault="00E51F91" w:rsidP="000D5E4C">
      <w:pPr>
        <w:spacing w:after="0"/>
        <w:rPr>
          <w:rFonts w:ascii="Times New Roman" w:hAnsi="Times New Roman" w:cs="Times New Roman"/>
          <w:b/>
          <w:sz w:val="24"/>
          <w:szCs w:val="24"/>
        </w:rPr>
      </w:pPr>
    </w:p>
    <w:p w:rsidR="004B75D5" w:rsidRPr="000D5E4C" w:rsidRDefault="000D5E4C" w:rsidP="000D5E4C">
      <w:pPr>
        <w:spacing w:after="0"/>
        <w:rPr>
          <w:rFonts w:ascii="Times New Roman" w:hAnsi="Times New Roman" w:cs="Times New Roman"/>
          <w:b/>
          <w:sz w:val="24"/>
          <w:szCs w:val="24"/>
        </w:rPr>
      </w:pPr>
      <w:r w:rsidRPr="000D5E4C">
        <w:rPr>
          <w:rFonts w:ascii="Times New Roman" w:hAnsi="Times New Roman" w:cs="Times New Roman"/>
          <w:b/>
          <w:sz w:val="24"/>
          <w:szCs w:val="24"/>
        </w:rPr>
        <w:t xml:space="preserve">Kaynak: </w:t>
      </w:r>
    </w:p>
    <w:p w:rsidR="000D5E4C" w:rsidRPr="00E51F91" w:rsidRDefault="00CB7A02" w:rsidP="000D5E4C">
      <w:pPr>
        <w:spacing w:after="0"/>
        <w:rPr>
          <w:rFonts w:ascii="Times New Roman" w:hAnsi="Times New Roman" w:cs="Times New Roman"/>
          <w:sz w:val="24"/>
          <w:szCs w:val="24"/>
        </w:rPr>
      </w:pPr>
      <w:hyperlink r:id="rId8" w:anchor="/media/Dosya:Mimar_Sinan,_architecte_de_Soliman_le_Magnifique.jpg" w:history="1">
        <w:r w:rsidR="000D5E4C" w:rsidRPr="00E51F91">
          <w:rPr>
            <w:rStyle w:val="Kpr"/>
            <w:rFonts w:ascii="Times New Roman" w:hAnsi="Times New Roman" w:cs="Times New Roman"/>
            <w:color w:val="auto"/>
            <w:sz w:val="24"/>
            <w:szCs w:val="24"/>
          </w:rPr>
          <w:t>https://tr.wikipedia.org/wiki/Mimar_Sinan#/media/Dosya:Mimar_Sinan,_architecte_de_Soliman_le_Magnifique.jpg</w:t>
        </w:r>
      </w:hyperlink>
    </w:p>
    <w:p w:rsidR="00AB4773" w:rsidRPr="00E51F91" w:rsidRDefault="00CB7A02" w:rsidP="000D5E4C">
      <w:pPr>
        <w:spacing w:after="0"/>
        <w:rPr>
          <w:rStyle w:val="Kpr"/>
          <w:rFonts w:ascii="Times New Roman" w:hAnsi="Times New Roman" w:cs="Times New Roman"/>
          <w:color w:val="auto"/>
          <w:sz w:val="24"/>
          <w:szCs w:val="24"/>
        </w:rPr>
      </w:pPr>
      <w:hyperlink r:id="rId9" w:history="1">
        <w:r w:rsidR="009F4842" w:rsidRPr="00E51F91">
          <w:rPr>
            <w:rStyle w:val="Kpr"/>
            <w:rFonts w:ascii="Times New Roman" w:hAnsi="Times New Roman" w:cs="Times New Roman"/>
            <w:color w:val="auto"/>
            <w:sz w:val="24"/>
            <w:szCs w:val="24"/>
          </w:rPr>
          <w:t>https://www.dersteknik.com/2012/03/mimar-sinanin-sorumluluk-duygusu.html</w:t>
        </w:r>
      </w:hyperlink>
    </w:p>
    <w:p w:rsidR="004B75D5" w:rsidRDefault="004B75D5">
      <w:pPr>
        <w:rPr>
          <w:rFonts w:eastAsia="Times New Roman"/>
          <w:b/>
          <w:bCs/>
          <w:u w:val="single"/>
        </w:rPr>
      </w:pPr>
    </w:p>
    <w:sectPr w:rsidR="004B75D5" w:rsidSect="00CD5666">
      <w:pgSz w:w="11906" w:h="16838"/>
      <w:pgMar w:top="851"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02" w:rsidRDefault="00CB7A02" w:rsidP="00B10F95">
      <w:pPr>
        <w:spacing w:after="0" w:line="240" w:lineRule="auto"/>
      </w:pPr>
      <w:r>
        <w:separator/>
      </w:r>
    </w:p>
  </w:endnote>
  <w:endnote w:type="continuationSeparator" w:id="0">
    <w:p w:rsidR="00CB7A02" w:rsidRDefault="00CB7A02" w:rsidP="00B1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02" w:rsidRDefault="00CB7A02" w:rsidP="00B10F95">
      <w:pPr>
        <w:spacing w:after="0" w:line="240" w:lineRule="auto"/>
      </w:pPr>
      <w:r>
        <w:separator/>
      </w:r>
    </w:p>
  </w:footnote>
  <w:footnote w:type="continuationSeparator" w:id="0">
    <w:p w:rsidR="00CB7A02" w:rsidRDefault="00CB7A02" w:rsidP="00B10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C26"/>
    <w:multiLevelType w:val="hybridMultilevel"/>
    <w:tmpl w:val="AEF0E202"/>
    <w:lvl w:ilvl="0" w:tplc="11265F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AD6700"/>
    <w:multiLevelType w:val="hybridMultilevel"/>
    <w:tmpl w:val="97985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B07D10"/>
    <w:multiLevelType w:val="hybridMultilevel"/>
    <w:tmpl w:val="21DAF884"/>
    <w:lvl w:ilvl="0" w:tplc="11265F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F30E0"/>
    <w:multiLevelType w:val="hybridMultilevel"/>
    <w:tmpl w:val="790AEF00"/>
    <w:lvl w:ilvl="0" w:tplc="8C54F84C">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8C7658"/>
    <w:multiLevelType w:val="hybridMultilevel"/>
    <w:tmpl w:val="BAE095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6804D6B"/>
    <w:multiLevelType w:val="hybridMultilevel"/>
    <w:tmpl w:val="9946AC7A"/>
    <w:lvl w:ilvl="0" w:tplc="4E9AD9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1E02C3"/>
    <w:multiLevelType w:val="hybridMultilevel"/>
    <w:tmpl w:val="D122A3CC"/>
    <w:lvl w:ilvl="0" w:tplc="11265FDC">
      <w:start w:val="1"/>
      <w:numFmt w:val="decimal"/>
      <w:lvlText w:val="%1-"/>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A471FE"/>
    <w:multiLevelType w:val="hybridMultilevel"/>
    <w:tmpl w:val="CFDE02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EEC5D2E"/>
    <w:multiLevelType w:val="hybridMultilevel"/>
    <w:tmpl w:val="F34C51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8BC2F6B"/>
    <w:multiLevelType w:val="hybridMultilevel"/>
    <w:tmpl w:val="CBCAA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D31745"/>
    <w:multiLevelType w:val="hybridMultilevel"/>
    <w:tmpl w:val="854E99AA"/>
    <w:lvl w:ilvl="0" w:tplc="13ECA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12"/>
  </w:num>
  <w:num w:numId="6">
    <w:abstractNumId w:val="1"/>
  </w:num>
  <w:num w:numId="7">
    <w:abstractNumId w:val="8"/>
  </w:num>
  <w:num w:numId="8">
    <w:abstractNumId w:val="4"/>
  </w:num>
  <w:num w:numId="9">
    <w:abstractNumId w:val="2"/>
  </w:num>
  <w:num w:numId="10">
    <w:abstractNumId w:val="1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579"/>
    <w:rsid w:val="000D5E4C"/>
    <w:rsid w:val="001A2C1B"/>
    <w:rsid w:val="00402E76"/>
    <w:rsid w:val="004B75D5"/>
    <w:rsid w:val="00524448"/>
    <w:rsid w:val="00561992"/>
    <w:rsid w:val="0065680F"/>
    <w:rsid w:val="006737AF"/>
    <w:rsid w:val="00704237"/>
    <w:rsid w:val="00761C50"/>
    <w:rsid w:val="00803847"/>
    <w:rsid w:val="008B5121"/>
    <w:rsid w:val="008C10F2"/>
    <w:rsid w:val="009000B9"/>
    <w:rsid w:val="00903579"/>
    <w:rsid w:val="00914C66"/>
    <w:rsid w:val="009F4842"/>
    <w:rsid w:val="00AB4773"/>
    <w:rsid w:val="00B10F95"/>
    <w:rsid w:val="00B119E2"/>
    <w:rsid w:val="00BD4042"/>
    <w:rsid w:val="00C17D17"/>
    <w:rsid w:val="00C92716"/>
    <w:rsid w:val="00CB7A02"/>
    <w:rsid w:val="00CD5666"/>
    <w:rsid w:val="00CE564D"/>
    <w:rsid w:val="00D16B2E"/>
    <w:rsid w:val="00D21B71"/>
    <w:rsid w:val="00D7334E"/>
    <w:rsid w:val="00E51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655B"/>
  <w15:docId w15:val="{66CA5DCA-EEC9-48C7-969C-9A2CAEC9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8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4842"/>
    <w:pPr>
      <w:ind w:left="720"/>
      <w:contextualSpacing/>
    </w:pPr>
  </w:style>
  <w:style w:type="character" w:styleId="Kpr">
    <w:name w:val="Hyperlink"/>
    <w:basedOn w:val="VarsaylanParagrafYazTipi"/>
    <w:uiPriority w:val="99"/>
    <w:unhideWhenUsed/>
    <w:rsid w:val="009F4842"/>
    <w:rPr>
      <w:color w:val="0000FF" w:themeColor="hyperlink"/>
      <w:u w:val="single"/>
    </w:rPr>
  </w:style>
  <w:style w:type="paragraph" w:styleId="BalonMetni">
    <w:name w:val="Balloon Text"/>
    <w:basedOn w:val="Normal"/>
    <w:link w:val="BalonMetniChar"/>
    <w:uiPriority w:val="99"/>
    <w:semiHidden/>
    <w:unhideWhenUsed/>
    <w:rsid w:val="009F48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842"/>
    <w:rPr>
      <w:rFonts w:ascii="Tahoma" w:hAnsi="Tahoma" w:cs="Tahoma"/>
      <w:sz w:val="16"/>
      <w:szCs w:val="16"/>
    </w:rPr>
  </w:style>
  <w:style w:type="table" w:styleId="TabloKlavuzu">
    <w:name w:val="Table Grid"/>
    <w:basedOn w:val="NormalTablo"/>
    <w:rsid w:val="00B1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B10F95"/>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rsid w:val="00B10F95"/>
    <w:rPr>
      <w:rFonts w:ascii="Times New Roman" w:eastAsia="Batang" w:hAnsi="Times New Roman" w:cs="Times New Roman"/>
      <w:sz w:val="20"/>
      <w:szCs w:val="20"/>
      <w:lang w:eastAsia="ko-KR"/>
    </w:rPr>
  </w:style>
  <w:style w:type="character" w:styleId="DipnotBavurusu">
    <w:name w:val="footnote reference"/>
    <w:rsid w:val="00B10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Mimar_Sina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rsteknik.com/2012/03/mimar-sinanin-sorumluluk-duygusu.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966</Words>
  <Characters>7102</Characters>
  <Application>Microsoft Office Word</Application>
  <DocSecurity>0</DocSecurity>
  <Lines>236</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User</cp:lastModifiedBy>
  <cp:revision>15</cp:revision>
  <dcterms:created xsi:type="dcterms:W3CDTF">2021-01-27T11:37:00Z</dcterms:created>
  <dcterms:modified xsi:type="dcterms:W3CDTF">2021-03-01T12:01:00Z</dcterms:modified>
</cp:coreProperties>
</file>