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5962B8" w:rsidRDefault="005962B8" w:rsidP="005962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B8">
        <w:rPr>
          <w:rFonts w:ascii="Times New Roman" w:hAnsi="Times New Roman" w:cs="Times New Roman"/>
          <w:b/>
          <w:sz w:val="24"/>
          <w:szCs w:val="24"/>
        </w:rPr>
        <w:t>TÜM GÜCÜMLE UÇUYORUM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8"/>
      </w:tblGrid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088" w:type="dxa"/>
          </w:tcPr>
          <w:p w:rsidR="00BF2FB1" w:rsidRPr="00A41037" w:rsidRDefault="000A7452" w:rsidP="005962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7">
              <w:rPr>
                <w:rFonts w:ascii="Times New Roman" w:eastAsia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088" w:type="dxa"/>
          </w:tcPr>
          <w:p w:rsidR="00BF2FB1" w:rsidRPr="00A41037" w:rsidRDefault="000A7452" w:rsidP="005962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7">
              <w:rPr>
                <w:rFonts w:ascii="Times New Roman" w:eastAsia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088" w:type="dxa"/>
          </w:tcPr>
          <w:p w:rsidR="00BF2FB1" w:rsidRPr="00A41037" w:rsidRDefault="000A7452" w:rsidP="005962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7">
              <w:rPr>
                <w:rFonts w:ascii="Times New Roman" w:eastAsia="Times New Roman" w:hAnsi="Times New Roman" w:cs="Times New Roman"/>
                <w:sz w:val="24"/>
                <w:szCs w:val="24"/>
              </w:rPr>
              <w:t>Sahip olduğu</w:t>
            </w:r>
            <w:r w:rsidR="00A8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karakter güçlerini fark eder</w:t>
            </w:r>
            <w:r w:rsidR="00EE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844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4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E1D96">
              <w:rPr>
                <w:rFonts w:ascii="Times New Roman" w:eastAsia="Times New Roman" w:hAnsi="Times New Roman" w:cs="Times New Roman"/>
                <w:sz w:val="24"/>
                <w:szCs w:val="24"/>
              </w:rPr>
              <w:t>. Hafta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088" w:type="dxa"/>
          </w:tcPr>
          <w:p w:rsidR="00BF2FB1" w:rsidRPr="00A41037" w:rsidRDefault="000A7452" w:rsidP="005962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1D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037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088" w:type="dxa"/>
          </w:tcPr>
          <w:p w:rsidR="00BF2FB1" w:rsidRPr="00A41037" w:rsidRDefault="000A7452" w:rsidP="005962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sz w:val="24"/>
                <w:szCs w:val="24"/>
              </w:rPr>
              <w:t xml:space="preserve">40 dk. 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1D96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D16AC0">
              <w:rPr>
                <w:rFonts w:ascii="Times New Roman" w:hAnsi="Times New Roman" w:cs="Times New Roman"/>
                <w:sz w:val="24"/>
                <w:szCs w:val="24"/>
              </w:rPr>
              <w:t xml:space="preserve"> ders saati)</w:t>
            </w:r>
          </w:p>
        </w:tc>
      </w:tr>
      <w:tr w:rsidR="00BF2FB1" w:rsidRPr="00A41037" w:rsidTr="005962B8">
        <w:trPr>
          <w:trHeight w:val="1564"/>
        </w:trPr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088" w:type="dxa"/>
          </w:tcPr>
          <w:p w:rsidR="00346A83" w:rsidRPr="00EE1D96" w:rsidRDefault="00A84458" w:rsidP="005962B8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96">
              <w:rPr>
                <w:rFonts w:ascii="Times New Roman" w:hAnsi="Times New Roman"/>
                <w:sz w:val="24"/>
                <w:szCs w:val="24"/>
              </w:rPr>
              <w:t xml:space="preserve">Her öğrenci için A4 </w:t>
            </w:r>
            <w:r w:rsidR="005962B8" w:rsidRPr="00EE1D96">
              <w:rPr>
                <w:rFonts w:ascii="Times New Roman" w:hAnsi="Times New Roman"/>
                <w:sz w:val="24"/>
                <w:szCs w:val="24"/>
              </w:rPr>
              <w:t>kâğıdı</w:t>
            </w:r>
          </w:p>
          <w:p w:rsidR="0030180F" w:rsidRPr="00346A83" w:rsidRDefault="00DB1E0E" w:rsidP="005962B8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83">
              <w:rPr>
                <w:rFonts w:ascii="Times New Roman" w:hAnsi="Times New Roman"/>
                <w:sz w:val="24"/>
                <w:szCs w:val="24"/>
              </w:rPr>
              <w:t>Müzik için akıllı tahta</w:t>
            </w:r>
            <w:r w:rsidR="00980616" w:rsidRPr="00346A83">
              <w:rPr>
                <w:rFonts w:ascii="Times New Roman" w:hAnsi="Times New Roman"/>
                <w:sz w:val="24"/>
                <w:szCs w:val="24"/>
              </w:rPr>
              <w:t>/bilgisayar/</w:t>
            </w:r>
            <w:r w:rsidRPr="00346A83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  <w:p w:rsidR="009B7A9C" w:rsidRDefault="008F2925" w:rsidP="005962B8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83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492001">
              <w:rPr>
                <w:rFonts w:ascii="Times New Roman" w:hAnsi="Times New Roman"/>
                <w:sz w:val="24"/>
                <w:szCs w:val="24"/>
              </w:rPr>
              <w:t>Y</w:t>
            </w:r>
            <w:r w:rsidR="00492001" w:rsidRPr="00346A83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A13267">
              <w:rPr>
                <w:rFonts w:ascii="Times New Roman" w:hAnsi="Times New Roman"/>
                <w:sz w:val="24"/>
                <w:szCs w:val="24"/>
              </w:rPr>
              <w:t>-</w:t>
            </w:r>
            <w:r w:rsidRPr="00346A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7A9C" w:rsidRPr="009B7A9C" w:rsidRDefault="00CF6427" w:rsidP="005962B8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9C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010D35">
              <w:rPr>
                <w:rFonts w:ascii="Times New Roman" w:hAnsi="Times New Roman"/>
                <w:sz w:val="24"/>
                <w:szCs w:val="24"/>
              </w:rPr>
              <w:t>Bilgi Notu-1</w:t>
            </w:r>
          </w:p>
          <w:p w:rsidR="009B7A9C" w:rsidRPr="009B7A9C" w:rsidRDefault="009B7A9C" w:rsidP="005962B8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9C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010D35">
              <w:rPr>
                <w:rFonts w:ascii="Times New Roman" w:hAnsi="Times New Roman"/>
                <w:sz w:val="24"/>
                <w:szCs w:val="24"/>
              </w:rPr>
              <w:t>Bilgi Notu-</w:t>
            </w:r>
            <w:r w:rsidR="00C30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088" w:type="dxa"/>
          </w:tcPr>
          <w:p w:rsidR="00A84458" w:rsidRPr="00EE1D96" w:rsidRDefault="00A84458" w:rsidP="005962B8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96">
              <w:rPr>
                <w:rFonts w:ascii="Times New Roman" w:hAnsi="Times New Roman"/>
                <w:sz w:val="24"/>
                <w:szCs w:val="24"/>
              </w:rPr>
              <w:t xml:space="preserve">Her öğrenci için A4 </w:t>
            </w:r>
            <w:r w:rsidR="005962B8" w:rsidRPr="00EE1D96">
              <w:rPr>
                <w:rFonts w:ascii="Times New Roman" w:hAnsi="Times New Roman"/>
                <w:sz w:val="24"/>
                <w:szCs w:val="24"/>
              </w:rPr>
              <w:t>kâğıdı</w:t>
            </w:r>
            <w:r w:rsidRPr="00EE1D96">
              <w:rPr>
                <w:rFonts w:ascii="Times New Roman" w:hAnsi="Times New Roman"/>
                <w:sz w:val="24"/>
                <w:szCs w:val="24"/>
              </w:rPr>
              <w:t xml:space="preserve"> hazırlanır.</w:t>
            </w:r>
          </w:p>
          <w:p w:rsidR="00DB1E0E" w:rsidRPr="00346A83" w:rsidRDefault="00DB1E0E" w:rsidP="005962B8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83">
              <w:rPr>
                <w:rFonts w:ascii="Times New Roman" w:hAnsi="Times New Roman"/>
                <w:sz w:val="24"/>
                <w:szCs w:val="24"/>
              </w:rPr>
              <w:t xml:space="preserve">Öğrencilerin </w:t>
            </w:r>
            <w:r w:rsidR="00627931" w:rsidRPr="00346A83">
              <w:rPr>
                <w:rFonts w:ascii="Times New Roman" w:hAnsi="Times New Roman"/>
                <w:sz w:val="24"/>
                <w:szCs w:val="24"/>
              </w:rPr>
              <w:t xml:space="preserve">yaşına uygun </w:t>
            </w:r>
            <w:r w:rsidR="00980616" w:rsidRPr="00346A83">
              <w:rPr>
                <w:rFonts w:ascii="Times New Roman" w:hAnsi="Times New Roman"/>
                <w:sz w:val="24"/>
                <w:szCs w:val="24"/>
              </w:rPr>
              <w:t>sevdikleri müzikler hazırlanır.</w:t>
            </w:r>
          </w:p>
          <w:p w:rsidR="006A7A1C" w:rsidRPr="006F2F11" w:rsidRDefault="007C1D9E" w:rsidP="005962B8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83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492001">
              <w:rPr>
                <w:rFonts w:ascii="Times New Roman" w:hAnsi="Times New Roman"/>
                <w:sz w:val="24"/>
                <w:szCs w:val="24"/>
              </w:rPr>
              <w:t>Y</w:t>
            </w:r>
            <w:r w:rsidR="00E70220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D63703" w:rsidRPr="00346A83">
              <w:rPr>
                <w:rFonts w:ascii="Times New Roman" w:hAnsi="Times New Roman"/>
                <w:sz w:val="24"/>
                <w:szCs w:val="24"/>
              </w:rPr>
              <w:t xml:space="preserve">1 A3 </w:t>
            </w:r>
            <w:r w:rsidR="006F2F11">
              <w:rPr>
                <w:rFonts w:ascii="Times New Roman" w:hAnsi="Times New Roman"/>
                <w:sz w:val="24"/>
                <w:szCs w:val="24"/>
              </w:rPr>
              <w:t>boyutunda çıktı alınır ve ders başında tahtaya asılır.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088" w:type="dxa"/>
          </w:tcPr>
          <w:p w:rsidR="00E70220" w:rsidRDefault="00A84458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20">
              <w:rPr>
                <w:rFonts w:ascii="Times New Roman" w:hAnsi="Times New Roman"/>
                <w:sz w:val="24"/>
                <w:szCs w:val="24"/>
              </w:rPr>
              <w:t>Ö</w:t>
            </w:r>
            <w:r w:rsidR="007F5427" w:rsidRPr="00E70220">
              <w:rPr>
                <w:rFonts w:ascii="Times New Roman" w:hAnsi="Times New Roman"/>
                <w:sz w:val="24"/>
                <w:szCs w:val="24"/>
              </w:rPr>
              <w:t xml:space="preserve">ğrencilere </w:t>
            </w:r>
            <w:r w:rsidRPr="00E70220">
              <w:rPr>
                <w:rFonts w:ascii="Times New Roman" w:hAnsi="Times New Roman"/>
                <w:sz w:val="24"/>
                <w:szCs w:val="24"/>
              </w:rPr>
              <w:t>önceki hafta</w:t>
            </w:r>
            <w:r w:rsidR="00537A0F" w:rsidRPr="00E70220">
              <w:rPr>
                <w:rFonts w:ascii="Times New Roman" w:hAnsi="Times New Roman"/>
                <w:sz w:val="24"/>
                <w:szCs w:val="24"/>
              </w:rPr>
              <w:t>ki</w:t>
            </w:r>
            <w:r w:rsidR="00E70220">
              <w:rPr>
                <w:rFonts w:ascii="Times New Roman" w:hAnsi="Times New Roman"/>
                <w:sz w:val="24"/>
                <w:szCs w:val="24"/>
              </w:rPr>
              <w:t xml:space="preserve"> etkinlikte</w:t>
            </w:r>
            <w:r w:rsidR="00537A0F" w:rsidRPr="00E70220">
              <w:rPr>
                <w:rFonts w:ascii="Times New Roman" w:hAnsi="Times New Roman"/>
                <w:sz w:val="24"/>
                <w:szCs w:val="24"/>
              </w:rPr>
              <w:t xml:space="preserve"> karakter güçleri konusu</w:t>
            </w:r>
            <w:r w:rsidR="00E70220">
              <w:rPr>
                <w:rFonts w:ascii="Times New Roman" w:hAnsi="Times New Roman"/>
                <w:sz w:val="24"/>
                <w:szCs w:val="24"/>
              </w:rPr>
              <w:t>nun ele alındığı</w:t>
            </w:r>
            <w:r w:rsidR="00537A0F" w:rsidRPr="00E70220">
              <w:rPr>
                <w:rFonts w:ascii="Times New Roman" w:hAnsi="Times New Roman"/>
                <w:sz w:val="24"/>
                <w:szCs w:val="24"/>
              </w:rPr>
              <w:t xml:space="preserve"> hatırlatılarak</w:t>
            </w:r>
            <w:r w:rsidR="00E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 xml:space="preserve">önceki hafta yapılan Çalışma </w:t>
            </w:r>
            <w:r w:rsidR="00A361F6" w:rsidRPr="00E70220">
              <w:rPr>
                <w:rFonts w:ascii="Times New Roman" w:hAnsi="Times New Roman"/>
                <w:sz w:val="24"/>
                <w:szCs w:val="24"/>
              </w:rPr>
              <w:t>Y</w:t>
            </w:r>
            <w:r w:rsidR="00E70220">
              <w:rPr>
                <w:rFonts w:ascii="Times New Roman" w:hAnsi="Times New Roman"/>
                <w:sz w:val="24"/>
                <w:szCs w:val="24"/>
              </w:rPr>
              <w:t>aprağı-3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D35">
              <w:rPr>
                <w:rFonts w:ascii="Times New Roman" w:hAnsi="Times New Roman"/>
                <w:sz w:val="24"/>
                <w:szCs w:val="24"/>
              </w:rPr>
              <w:t>(</w:t>
            </w:r>
            <w:r w:rsidR="00E70220">
              <w:rPr>
                <w:rFonts w:ascii="Times New Roman" w:hAnsi="Times New Roman"/>
                <w:sz w:val="24"/>
                <w:szCs w:val="24"/>
              </w:rPr>
              <w:t>k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>arakter güçleri kontrol listesi yeniden dağıtılarak geçen haftaki işaret</w:t>
            </w:r>
            <w:r w:rsidR="002707B7" w:rsidRPr="00E70220">
              <w:rPr>
                <w:rFonts w:ascii="Times New Roman" w:hAnsi="Times New Roman"/>
                <w:sz w:val="24"/>
                <w:szCs w:val="24"/>
              </w:rPr>
              <w:t>le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>melerini bir kez daha gözden geçirmeleri istenir. Güçlü, yeterli, geliştirmesi gereken karakter güçleri hakkında fikir değiştirip değiştirmedikleri sorulur.</w:t>
            </w:r>
            <w:r w:rsidR="002707B7" w:rsidRPr="00E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>Eğer değişiklik yapan öğrenci varsa gerekçesi birkaç cümleyle dinlenir.</w:t>
            </w:r>
          </w:p>
          <w:p w:rsidR="00E70220" w:rsidRDefault="00537A0F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20">
              <w:rPr>
                <w:rFonts w:ascii="Times New Roman" w:hAnsi="Times New Roman"/>
                <w:sz w:val="24"/>
                <w:szCs w:val="24"/>
              </w:rPr>
              <w:t>Bu hafta yapılacak e</w:t>
            </w:r>
            <w:r w:rsidR="005E7C5E" w:rsidRPr="00E70220">
              <w:rPr>
                <w:rFonts w:ascii="Times New Roman" w:hAnsi="Times New Roman"/>
                <w:sz w:val="24"/>
                <w:szCs w:val="24"/>
              </w:rPr>
              <w:t xml:space="preserve">tkinlik için kullanılacak A4 </w:t>
            </w:r>
            <w:r w:rsidR="005962B8" w:rsidRPr="00E70220">
              <w:rPr>
                <w:rFonts w:ascii="Times New Roman" w:hAnsi="Times New Roman"/>
                <w:sz w:val="24"/>
                <w:szCs w:val="24"/>
              </w:rPr>
              <w:t>kâğıdı</w:t>
            </w:r>
            <w:r w:rsidR="005E7C5E" w:rsidRPr="00E70220">
              <w:rPr>
                <w:rFonts w:ascii="Times New Roman" w:hAnsi="Times New Roman"/>
                <w:sz w:val="24"/>
                <w:szCs w:val="24"/>
              </w:rPr>
              <w:t xml:space="preserve"> gösterilir ve nasıl bir etkinlik yapacakları konusunda </w:t>
            </w:r>
            <w:r w:rsidR="00D23377" w:rsidRPr="00E70220">
              <w:rPr>
                <w:rFonts w:ascii="Times New Roman" w:hAnsi="Times New Roman"/>
                <w:sz w:val="24"/>
                <w:szCs w:val="24"/>
              </w:rPr>
              <w:t xml:space="preserve">öğrencilerden </w:t>
            </w:r>
            <w:r w:rsidR="005E7C5E" w:rsidRPr="00E70220">
              <w:rPr>
                <w:rFonts w:ascii="Times New Roman" w:hAnsi="Times New Roman"/>
                <w:sz w:val="24"/>
                <w:szCs w:val="24"/>
              </w:rPr>
              <w:t>fikirleri alınır.</w:t>
            </w:r>
            <w:r w:rsidRPr="00E70220">
              <w:rPr>
                <w:rFonts w:ascii="Times New Roman" w:hAnsi="Times New Roman"/>
                <w:sz w:val="24"/>
                <w:szCs w:val="24"/>
              </w:rPr>
              <w:t xml:space="preserve"> Ardından h</w:t>
            </w:r>
            <w:r w:rsidR="005E7C5E" w:rsidRPr="00E70220">
              <w:rPr>
                <w:rFonts w:ascii="Times New Roman" w:hAnsi="Times New Roman"/>
                <w:sz w:val="24"/>
                <w:szCs w:val="24"/>
              </w:rPr>
              <w:t xml:space="preserve">er öğrenciye A4 </w:t>
            </w:r>
            <w:r w:rsidR="005962B8" w:rsidRPr="00E70220">
              <w:rPr>
                <w:rFonts w:ascii="Times New Roman" w:hAnsi="Times New Roman"/>
                <w:sz w:val="24"/>
                <w:szCs w:val="24"/>
              </w:rPr>
              <w:t>kâğıtları</w:t>
            </w:r>
            <w:r w:rsidR="003D780D" w:rsidRPr="00E70220">
              <w:rPr>
                <w:rFonts w:ascii="Times New Roman" w:hAnsi="Times New Roman"/>
                <w:sz w:val="24"/>
                <w:szCs w:val="24"/>
              </w:rPr>
              <w:t xml:space="preserve"> dağıtılır ve aşağıdaki yönerge okunur.</w:t>
            </w:r>
          </w:p>
          <w:p w:rsidR="002B69B6" w:rsidRPr="005962B8" w:rsidRDefault="00590AC1" w:rsidP="005962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“Sevgili öğrenciler sizden </w:t>
            </w:r>
            <w:r w:rsidR="001E509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elinizdeki </w:t>
            </w:r>
            <w:r w:rsidR="005962B8" w:rsidRPr="005962B8">
              <w:rPr>
                <w:rFonts w:ascii="Times New Roman" w:hAnsi="Times New Roman"/>
                <w:i/>
                <w:sz w:val="24"/>
                <w:szCs w:val="24"/>
              </w:rPr>
              <w:t>kâğıtlardan</w:t>
            </w:r>
            <w:r w:rsidR="001E509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size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özgü </w:t>
            </w:r>
            <w:r w:rsidR="005962B8" w:rsidRPr="005962B8">
              <w:rPr>
                <w:rFonts w:ascii="Times New Roman" w:hAnsi="Times New Roman"/>
                <w:i/>
                <w:sz w:val="24"/>
                <w:szCs w:val="24"/>
              </w:rPr>
              <w:t>kâğıt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uçaklar yapmanızı istiyorum</w:t>
            </w:r>
            <w:r w:rsidR="00BC1FE3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E7C5E" w:rsidRPr="005962B8">
              <w:rPr>
                <w:rFonts w:ascii="Times New Roman" w:hAnsi="Times New Roman"/>
                <w:i/>
                <w:sz w:val="24"/>
                <w:szCs w:val="24"/>
              </w:rPr>
              <w:t>Uçaklar</w:t>
            </w:r>
            <w:r w:rsidR="00BC1FE3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ınızın tamamlanmasının </w:t>
            </w:r>
            <w:r w:rsidR="00537A0F" w:rsidRPr="005962B8">
              <w:rPr>
                <w:rFonts w:ascii="Times New Roman" w:hAnsi="Times New Roman"/>
                <w:i/>
                <w:sz w:val="24"/>
                <w:szCs w:val="24"/>
              </w:rPr>
              <w:t>ardından tahtadaki</w:t>
            </w:r>
            <w:r w:rsidR="005E7C5E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Çalışma </w:t>
            </w:r>
            <w:r w:rsidR="00A361F6" w:rsidRPr="005962B8">
              <w:rPr>
                <w:rFonts w:ascii="Times New Roman" w:hAnsi="Times New Roman"/>
                <w:i/>
                <w:sz w:val="24"/>
                <w:szCs w:val="24"/>
              </w:rPr>
              <w:t>Yaprağı</w:t>
            </w:r>
            <w:r w:rsidR="005962B8">
              <w:rPr>
                <w:rFonts w:ascii="Times New Roman" w:hAnsi="Times New Roman"/>
                <w:i/>
                <w:sz w:val="24"/>
                <w:szCs w:val="24"/>
              </w:rPr>
              <w:t>-1’</w:t>
            </w:r>
            <w:r w:rsidR="005E7C5E" w:rsidRPr="005962B8">
              <w:rPr>
                <w:rFonts w:ascii="Times New Roman" w:hAnsi="Times New Roman"/>
                <w:i/>
                <w:sz w:val="24"/>
                <w:szCs w:val="24"/>
              </w:rPr>
              <w:t>de yer alan karakter güçlerim ve ben listesinden en çok hangi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3 karakter gücünü </w:t>
            </w:r>
            <w:r w:rsidR="00BC1FE3" w:rsidRPr="005962B8">
              <w:rPr>
                <w:rFonts w:ascii="Times New Roman" w:hAnsi="Times New Roman"/>
                <w:i/>
                <w:sz w:val="24"/>
                <w:szCs w:val="24"/>
              </w:rPr>
              <w:t>kullanıyorsanız onları</w:t>
            </w:r>
            <w:r w:rsidR="005E7C5E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uçakları</w:t>
            </w:r>
            <w:r w:rsidR="00BC1FE3" w:rsidRPr="005962B8">
              <w:rPr>
                <w:rFonts w:ascii="Times New Roman" w:hAnsi="Times New Roman"/>
                <w:i/>
                <w:sz w:val="24"/>
                <w:szCs w:val="24"/>
              </w:rPr>
              <w:t>n kanatlarına yazmanızı istiyorum.”</w:t>
            </w:r>
          </w:p>
          <w:p w:rsidR="002B69B6" w:rsidRPr="002B69B6" w:rsidRDefault="00D23377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73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69B6">
              <w:rPr>
                <w:rFonts w:ascii="Times New Roman" w:hAnsi="Times New Roman"/>
                <w:sz w:val="24"/>
                <w:szCs w:val="24"/>
              </w:rPr>
              <w:t>Ö</w:t>
            </w:r>
            <w:r w:rsidR="00BC1FE3" w:rsidRPr="002B69B6">
              <w:rPr>
                <w:rFonts w:ascii="Times New Roman" w:hAnsi="Times New Roman"/>
                <w:sz w:val="24"/>
                <w:szCs w:val="24"/>
              </w:rPr>
              <w:t>ğrencilerin uçaklarını hazırlamasının ardından</w:t>
            </w:r>
            <w:r w:rsidR="003D780D" w:rsidRPr="002B69B6">
              <w:rPr>
                <w:rFonts w:ascii="Times New Roman" w:hAnsi="Times New Roman"/>
                <w:sz w:val="24"/>
                <w:szCs w:val="24"/>
              </w:rPr>
              <w:t xml:space="preserve"> şu yönerge verilir:</w:t>
            </w:r>
          </w:p>
          <w:p w:rsidR="002B69B6" w:rsidRPr="005962B8" w:rsidRDefault="00BC1FE3" w:rsidP="005962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“Şimdi 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>sırasıyla(numara sırası, oturma sırası vb.)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elinizdeki</w:t>
            </w:r>
            <w:r w:rsidR="00537A0F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62B8" w:rsidRPr="005962B8">
              <w:rPr>
                <w:rFonts w:ascii="Times New Roman" w:hAnsi="Times New Roman"/>
                <w:i/>
                <w:sz w:val="24"/>
                <w:szCs w:val="24"/>
              </w:rPr>
              <w:t>kâğıt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uçağı havaya kaldırarak elinizden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fırlatmadan </w:t>
            </w:r>
            <w:r w:rsidR="00590AC1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uçurarak 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>tahtaya kadar gelmen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zi </w:t>
            </w:r>
            <w:r w:rsidR="001E509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uçağınızla yazdığınız karakter güçlerine dokunmanızı 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>ve</w:t>
            </w:r>
            <w:r w:rsidR="001E509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ardından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uçağınızın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kanadına yazdığı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>nız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karakter güçlerini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>zi</w:t>
            </w:r>
            <w:r w:rsidR="00D23377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tahtada ilgili gücün altına iş</w:t>
            </w: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>aretlemenizi</w:t>
            </w:r>
            <w:r w:rsidR="002D22C3" w:rsidRPr="005962B8">
              <w:rPr>
                <w:rFonts w:ascii="Times New Roman" w:hAnsi="Times New Roman"/>
                <w:i/>
                <w:sz w:val="24"/>
                <w:szCs w:val="24"/>
              </w:rPr>
              <w:t>(çarpı, artı, tik işareti konabilir)</w:t>
            </w:r>
            <w:r w:rsidR="003D780D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istiyorum.”</w:t>
            </w:r>
            <w:r w:rsidR="00537A0F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B69B6" w:rsidRDefault="003C152B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B6">
              <w:rPr>
                <w:rFonts w:ascii="Times New Roman" w:hAnsi="Times New Roman"/>
                <w:sz w:val="24"/>
                <w:szCs w:val="24"/>
              </w:rPr>
              <w:t xml:space="preserve">İşaretlemeler bittiğinde tahtadaki Çalışma </w:t>
            </w:r>
            <w:r w:rsidR="00A361F6" w:rsidRPr="002B69B6">
              <w:rPr>
                <w:rFonts w:ascii="Times New Roman" w:hAnsi="Times New Roman"/>
                <w:sz w:val="24"/>
                <w:szCs w:val="24"/>
              </w:rPr>
              <w:t>Y</w:t>
            </w:r>
            <w:r w:rsidR="002B69B6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5962B8">
              <w:rPr>
                <w:rFonts w:ascii="Times New Roman" w:hAnsi="Times New Roman"/>
                <w:sz w:val="24"/>
                <w:szCs w:val="24"/>
              </w:rPr>
              <w:t>1’</w:t>
            </w:r>
            <w:r w:rsidRPr="002B69B6">
              <w:rPr>
                <w:rFonts w:ascii="Times New Roman" w:hAnsi="Times New Roman"/>
                <w:sz w:val="24"/>
                <w:szCs w:val="24"/>
              </w:rPr>
              <w:t>de yer alan karakter güçlerim ve ben listesinden yapılan seçimler ve sayıları toplanarak yanına toplam işaretleme sayısı yazılır.</w:t>
            </w:r>
          </w:p>
          <w:p w:rsidR="0060017F" w:rsidRPr="002B69B6" w:rsidRDefault="0060017F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B6">
              <w:rPr>
                <w:rFonts w:ascii="Times New Roman" w:hAnsi="Times New Roman"/>
                <w:sz w:val="24"/>
                <w:szCs w:val="24"/>
              </w:rPr>
              <w:t>Öğrencilere şu değerlendirme soruları sorulur:</w:t>
            </w:r>
          </w:p>
          <w:p w:rsidR="0060017F" w:rsidRDefault="0060017F" w:rsidP="005962B8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çok işaretlenen karakter gücü/güçleri hangisidir?</w:t>
            </w:r>
            <w:r w:rsidR="003C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7F">
              <w:rPr>
                <w:rFonts w:ascii="Times New Roman" w:hAnsi="Times New Roman"/>
                <w:sz w:val="24"/>
                <w:szCs w:val="24"/>
              </w:rPr>
              <w:t>Si</w:t>
            </w:r>
            <w:r w:rsidR="001E5097">
              <w:rPr>
                <w:rFonts w:ascii="Times New Roman" w:hAnsi="Times New Roman"/>
                <w:sz w:val="24"/>
                <w:szCs w:val="24"/>
              </w:rPr>
              <w:t>zce d</w:t>
            </w:r>
            <w:r w:rsidRPr="0060017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1E5097">
              <w:rPr>
                <w:rFonts w:ascii="Times New Roman" w:hAnsi="Times New Roman"/>
                <w:sz w:val="24"/>
                <w:szCs w:val="24"/>
              </w:rPr>
              <w:t>bu karakter güçlerinin görülme sıklığı sınıfta</w:t>
            </w:r>
            <w:r w:rsidR="00650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FB5">
              <w:rPr>
                <w:rFonts w:ascii="Times New Roman" w:hAnsi="Times New Roman"/>
                <w:sz w:val="24"/>
                <w:szCs w:val="24"/>
              </w:rPr>
              <w:lastRenderedPageBreak/>
              <w:t>gerçekten</w:t>
            </w:r>
            <w:r w:rsidR="001E5097">
              <w:rPr>
                <w:rFonts w:ascii="Times New Roman" w:hAnsi="Times New Roman"/>
                <w:sz w:val="24"/>
                <w:szCs w:val="24"/>
              </w:rPr>
              <w:t xml:space="preserve"> fazla mı?</w:t>
            </w:r>
          </w:p>
          <w:p w:rsidR="0060017F" w:rsidRDefault="00AA34B5" w:rsidP="005962B8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k</w:t>
            </w:r>
            <w:r w:rsidR="0060017F" w:rsidRPr="0060017F">
              <w:rPr>
                <w:rFonts w:ascii="Times New Roman" w:hAnsi="Times New Roman"/>
                <w:sz w:val="24"/>
                <w:szCs w:val="24"/>
              </w:rPr>
              <w:t xml:space="preserve">arakter </w:t>
            </w:r>
            <w:r>
              <w:rPr>
                <w:rFonts w:ascii="Times New Roman" w:hAnsi="Times New Roman"/>
                <w:sz w:val="24"/>
                <w:szCs w:val="24"/>
              </w:rPr>
              <w:t>güc</w:t>
            </w:r>
            <w:r w:rsidR="0060017F" w:rsidRPr="0060017F">
              <w:rPr>
                <w:rFonts w:ascii="Times New Roman" w:hAnsi="Times New Roman"/>
                <w:sz w:val="24"/>
                <w:szCs w:val="24"/>
              </w:rPr>
              <w:t>ünü</w:t>
            </w:r>
            <w:r>
              <w:rPr>
                <w:rFonts w:ascii="Times New Roman" w:hAnsi="Times New Roman"/>
                <w:sz w:val="24"/>
                <w:szCs w:val="24"/>
              </w:rPr>
              <w:t>/güçlerini</w:t>
            </w:r>
            <w:r w:rsidR="0060017F" w:rsidRPr="0060017F">
              <w:rPr>
                <w:rFonts w:ascii="Times New Roman" w:hAnsi="Times New Roman"/>
                <w:sz w:val="24"/>
                <w:szCs w:val="24"/>
              </w:rPr>
              <w:t xml:space="preserve"> yansıtan örnek davranışlar nelerdir?</w:t>
            </w:r>
          </w:p>
          <w:p w:rsidR="001E5097" w:rsidRDefault="0060017F" w:rsidP="005962B8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</w:t>
            </w:r>
            <w:r w:rsidR="00AA34B5">
              <w:rPr>
                <w:rFonts w:ascii="Times New Roman" w:hAnsi="Times New Roman"/>
                <w:sz w:val="24"/>
                <w:szCs w:val="24"/>
              </w:rPr>
              <w:t xml:space="preserve">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işaretlenen karakter gücü/güçleri hangisidir?</w:t>
            </w:r>
            <w:r w:rsidR="003C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097" w:rsidRPr="0060017F">
              <w:rPr>
                <w:rFonts w:ascii="Times New Roman" w:hAnsi="Times New Roman"/>
                <w:sz w:val="24"/>
                <w:szCs w:val="24"/>
              </w:rPr>
              <w:t>Si</w:t>
            </w:r>
            <w:r w:rsidR="001E5097">
              <w:rPr>
                <w:rFonts w:ascii="Times New Roman" w:hAnsi="Times New Roman"/>
                <w:sz w:val="24"/>
                <w:szCs w:val="24"/>
              </w:rPr>
              <w:t>zce d</w:t>
            </w:r>
            <w:r w:rsidR="001E5097" w:rsidRPr="0060017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1E5097">
              <w:rPr>
                <w:rFonts w:ascii="Times New Roman" w:hAnsi="Times New Roman"/>
                <w:sz w:val="24"/>
                <w:szCs w:val="24"/>
              </w:rPr>
              <w:t xml:space="preserve">bu karakter güçlerinin görülme sıklığı sınıfta </w:t>
            </w:r>
            <w:r w:rsidR="00650FB5">
              <w:rPr>
                <w:rFonts w:ascii="Times New Roman" w:hAnsi="Times New Roman"/>
                <w:sz w:val="24"/>
                <w:szCs w:val="24"/>
              </w:rPr>
              <w:t xml:space="preserve">gerçekten </w:t>
            </w:r>
            <w:r w:rsidR="001E5097">
              <w:rPr>
                <w:rFonts w:ascii="Times New Roman" w:hAnsi="Times New Roman"/>
                <w:sz w:val="24"/>
                <w:szCs w:val="24"/>
              </w:rPr>
              <w:t>az mı?</w:t>
            </w:r>
          </w:p>
          <w:p w:rsidR="002B69B6" w:rsidRDefault="00AA34B5" w:rsidP="005962B8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k</w:t>
            </w:r>
            <w:r w:rsidRPr="0060017F">
              <w:rPr>
                <w:rFonts w:ascii="Times New Roman" w:hAnsi="Times New Roman"/>
                <w:sz w:val="24"/>
                <w:szCs w:val="24"/>
              </w:rPr>
              <w:t xml:space="preserve">arakter </w:t>
            </w:r>
            <w:r>
              <w:rPr>
                <w:rFonts w:ascii="Times New Roman" w:hAnsi="Times New Roman"/>
                <w:sz w:val="24"/>
                <w:szCs w:val="24"/>
              </w:rPr>
              <w:t>güc</w:t>
            </w:r>
            <w:r w:rsidRPr="0060017F">
              <w:rPr>
                <w:rFonts w:ascii="Times New Roman" w:hAnsi="Times New Roman"/>
                <w:sz w:val="24"/>
                <w:szCs w:val="24"/>
              </w:rPr>
              <w:t>ünü</w:t>
            </w:r>
            <w:r>
              <w:rPr>
                <w:rFonts w:ascii="Times New Roman" w:hAnsi="Times New Roman"/>
                <w:sz w:val="24"/>
                <w:szCs w:val="24"/>
              </w:rPr>
              <w:t>/güçlerini</w:t>
            </w:r>
            <w:r w:rsidRPr="0060017F">
              <w:rPr>
                <w:rFonts w:ascii="Times New Roman" w:hAnsi="Times New Roman"/>
                <w:sz w:val="24"/>
                <w:szCs w:val="24"/>
              </w:rPr>
              <w:t xml:space="preserve"> yansıtan örnek davranışlar nelerdir?</w:t>
            </w:r>
            <w:r w:rsidR="008C1BEC">
              <w:rPr>
                <w:rFonts w:ascii="Times New Roman" w:hAnsi="Times New Roman"/>
                <w:sz w:val="24"/>
                <w:szCs w:val="24"/>
              </w:rPr>
              <w:t xml:space="preserve"> Bunları geliştirmek için neler yapılabilir?</w:t>
            </w:r>
          </w:p>
          <w:p w:rsidR="002B69B6" w:rsidRDefault="002B69B6" w:rsidP="005962B8">
            <w:pPr>
              <w:pStyle w:val="ListeParagraf"/>
              <w:numPr>
                <w:ilvl w:val="0"/>
                <w:numId w:val="29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tartışma sorularına yönelik paylaşımları alındıktan sonra aşağıdakine benzer bir açıklama ile süreç sonlandırılır:</w:t>
            </w:r>
          </w:p>
          <w:p w:rsidR="007F5427" w:rsidRPr="005962B8" w:rsidRDefault="0015257F" w:rsidP="00596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“Sevgili öğrenciler </w:t>
            </w:r>
            <w:r w:rsidR="00650FB5" w:rsidRPr="005962B8">
              <w:rPr>
                <w:rFonts w:ascii="Times New Roman" w:hAnsi="Times New Roman"/>
                <w:i/>
                <w:sz w:val="24"/>
                <w:szCs w:val="24"/>
              </w:rPr>
              <w:t>karakter güçlerin</w:t>
            </w:r>
            <w:r w:rsidR="00892865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izi öğrendikten sonra </w:t>
            </w:r>
            <w:r w:rsidR="00AA34B5" w:rsidRPr="005962B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="00892865" w:rsidRPr="005962B8">
              <w:rPr>
                <w:rFonts w:ascii="Times New Roman" w:hAnsi="Times New Roman"/>
                <w:i/>
                <w:sz w:val="24"/>
                <w:szCs w:val="24"/>
              </w:rPr>
              <w:t>üçlü, yeterli, geliştirmesi gerekli</w:t>
            </w:r>
            <w:r w:rsidR="00AA34B5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 düzeyleri olduklarını da </w:t>
            </w:r>
            <w:r w:rsidR="0010034C" w:rsidRPr="005962B8">
              <w:rPr>
                <w:rFonts w:ascii="Times New Roman" w:hAnsi="Times New Roman"/>
                <w:i/>
                <w:sz w:val="24"/>
                <w:szCs w:val="24"/>
              </w:rPr>
              <w:t>unutmayınız</w:t>
            </w:r>
            <w:r w:rsidR="00650FB5" w:rsidRPr="005962B8">
              <w:rPr>
                <w:rFonts w:ascii="Times New Roman" w:hAnsi="Times New Roman"/>
                <w:i/>
                <w:sz w:val="24"/>
                <w:szCs w:val="24"/>
              </w:rPr>
              <w:t>. Bunların kişiliğin</w:t>
            </w:r>
            <w:r w:rsidR="00892865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izin </w:t>
            </w:r>
            <w:r w:rsidR="004B64BB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boyutlarını </w:t>
            </w:r>
            <w:r w:rsidR="002B2F2A" w:rsidRPr="005962B8">
              <w:rPr>
                <w:rFonts w:ascii="Times New Roman" w:hAnsi="Times New Roman"/>
                <w:i/>
                <w:sz w:val="24"/>
                <w:szCs w:val="24"/>
              </w:rPr>
              <w:t>oluşturduğunu ve her insanda fark</w:t>
            </w:r>
            <w:r w:rsidR="00AA34B5" w:rsidRPr="005962B8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2B2F2A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ı derece ve düzeyde </w:t>
            </w:r>
            <w:r w:rsidR="0010034C" w:rsidRPr="005962B8">
              <w:rPr>
                <w:rFonts w:ascii="Times New Roman" w:hAnsi="Times New Roman"/>
                <w:i/>
                <w:sz w:val="24"/>
                <w:szCs w:val="24"/>
              </w:rPr>
              <w:t>bulunabileceğini hatırlayınız. Ay</w:t>
            </w:r>
            <w:r w:rsidR="00FF0579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rıca </w:t>
            </w:r>
            <w:r w:rsidR="00AA34B5" w:rsidRPr="005962B8">
              <w:rPr>
                <w:rFonts w:ascii="Times New Roman" w:hAnsi="Times New Roman"/>
                <w:i/>
                <w:sz w:val="24"/>
                <w:szCs w:val="24"/>
              </w:rPr>
              <w:t>vazgeçilmez/ayrılmaz birer parça</w:t>
            </w:r>
            <w:r w:rsidR="001E5097" w:rsidRPr="005962B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34B5" w:rsidRPr="005962B8">
              <w:rPr>
                <w:rFonts w:ascii="Times New Roman" w:hAnsi="Times New Roman"/>
                <w:i/>
                <w:sz w:val="24"/>
                <w:szCs w:val="24"/>
              </w:rPr>
              <w:t xml:space="preserve">ız olduğunu da </w:t>
            </w:r>
            <w:r w:rsidR="0010034C" w:rsidRPr="005962B8">
              <w:rPr>
                <w:rFonts w:ascii="Times New Roman" w:hAnsi="Times New Roman"/>
                <w:i/>
                <w:sz w:val="24"/>
                <w:szCs w:val="24"/>
              </w:rPr>
              <w:t>aklınızdan çıkarmayınız</w:t>
            </w:r>
            <w:r w:rsidR="002B2F2A" w:rsidRPr="005962B8">
              <w:rPr>
                <w:rFonts w:ascii="Times New Roman" w:hAnsi="Times New Roman"/>
                <w:i/>
                <w:sz w:val="24"/>
                <w:szCs w:val="24"/>
              </w:rPr>
              <w:t>.”</w:t>
            </w:r>
            <w:r w:rsidR="00366A04" w:rsidRPr="00596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088" w:type="dxa"/>
          </w:tcPr>
          <w:p w:rsidR="002E7E1E" w:rsidRDefault="007F5427" w:rsidP="005962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E7E1E">
              <w:rPr>
                <w:rFonts w:ascii="Times New Roman" w:hAnsi="Times New Roman" w:cs="Times New Roman"/>
                <w:sz w:val="24"/>
                <w:szCs w:val="24"/>
              </w:rPr>
              <w:t>ğrenciler</w:t>
            </w:r>
            <w:r w:rsidR="000E79D3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2E7E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D35" w:rsidRDefault="002B2F2A" w:rsidP="005962B8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865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A361F6">
              <w:rPr>
                <w:rFonts w:ascii="Times New Roman" w:hAnsi="Times New Roman"/>
                <w:sz w:val="24"/>
                <w:szCs w:val="24"/>
              </w:rPr>
              <w:t>Y</w:t>
            </w:r>
            <w:r w:rsidR="00A361F6" w:rsidRPr="00892865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010D35">
              <w:rPr>
                <w:rFonts w:ascii="Times New Roman" w:hAnsi="Times New Roman"/>
                <w:sz w:val="24"/>
                <w:szCs w:val="24"/>
              </w:rPr>
              <w:t>-</w:t>
            </w:r>
            <w:r w:rsidR="00010D35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 </w:t>
            </w:r>
            <w:r w:rsidRPr="00892865">
              <w:rPr>
                <w:rFonts w:ascii="Times New Roman" w:hAnsi="Times New Roman"/>
                <w:sz w:val="24"/>
                <w:szCs w:val="24"/>
              </w:rPr>
              <w:t xml:space="preserve">Karakter güçleri kontrol listesi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5962B8">
              <w:rPr>
                <w:rFonts w:ascii="Times New Roman" w:hAnsi="Times New Roman"/>
                <w:sz w:val="24"/>
                <w:szCs w:val="24"/>
              </w:rPr>
              <w:t>kâğıt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uçaklarını eve götürmeleri ve uçağın boş yerlerine aile fertlerinin güçlü karakter güçlerini yazmaları </w:t>
            </w:r>
            <w:r w:rsidR="00F5540E">
              <w:rPr>
                <w:rFonts w:ascii="Times New Roman" w:hAnsi="Times New Roman"/>
                <w:sz w:val="24"/>
                <w:szCs w:val="24"/>
              </w:rPr>
              <w:t>ve odalarında</w:t>
            </w:r>
            <w:r w:rsidR="00FF0579">
              <w:rPr>
                <w:rFonts w:ascii="Times New Roman" w:hAnsi="Times New Roman"/>
                <w:sz w:val="24"/>
                <w:szCs w:val="24"/>
              </w:rPr>
              <w:t xml:space="preserve">/çalışma alanlarında </w:t>
            </w:r>
            <w:r w:rsidR="00F5540E">
              <w:rPr>
                <w:rFonts w:ascii="Times New Roman" w:hAnsi="Times New Roman"/>
                <w:sz w:val="24"/>
                <w:szCs w:val="24"/>
              </w:rPr>
              <w:t xml:space="preserve">görünür bir yere asmaları </w:t>
            </w:r>
            <w:r w:rsidR="00010D35">
              <w:rPr>
                <w:rFonts w:ascii="Times New Roman" w:hAnsi="Times New Roman"/>
                <w:sz w:val="24"/>
                <w:szCs w:val="24"/>
              </w:rPr>
              <w:t>istenebilir.</w:t>
            </w:r>
          </w:p>
          <w:p w:rsidR="00010D35" w:rsidRDefault="00546320" w:rsidP="005962B8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35">
              <w:rPr>
                <w:rFonts w:ascii="Times New Roman" w:hAnsi="Times New Roman"/>
                <w:sz w:val="24"/>
                <w:szCs w:val="24"/>
              </w:rPr>
              <w:t>Aile/yakın çevre</w:t>
            </w:r>
            <w:r w:rsidR="002B2F2A" w:rsidRPr="00010D35">
              <w:rPr>
                <w:rFonts w:ascii="Times New Roman" w:hAnsi="Times New Roman"/>
                <w:sz w:val="24"/>
                <w:szCs w:val="24"/>
              </w:rPr>
              <w:t xml:space="preserve"> ya da arkadaşlarıyla </w:t>
            </w:r>
            <w:r w:rsidR="00F5540E" w:rsidRPr="00010D35">
              <w:rPr>
                <w:rFonts w:ascii="Times New Roman" w:hAnsi="Times New Roman"/>
                <w:sz w:val="24"/>
                <w:szCs w:val="24"/>
              </w:rPr>
              <w:t xml:space="preserve">kendi </w:t>
            </w:r>
            <w:r w:rsidR="002B2F2A" w:rsidRPr="00010D35">
              <w:rPr>
                <w:rFonts w:ascii="Times New Roman" w:hAnsi="Times New Roman"/>
                <w:sz w:val="24"/>
                <w:szCs w:val="24"/>
              </w:rPr>
              <w:t>güçlü karakter güçlerini vurgulayan örnek olayları</w:t>
            </w:r>
            <w:r w:rsidR="00F5540E" w:rsidRPr="00010D35">
              <w:rPr>
                <w:rFonts w:ascii="Times New Roman" w:hAnsi="Times New Roman"/>
                <w:sz w:val="24"/>
                <w:szCs w:val="24"/>
              </w:rPr>
              <w:t>/</w:t>
            </w:r>
            <w:r w:rsidR="005962B8" w:rsidRPr="00010D35">
              <w:rPr>
                <w:rFonts w:ascii="Times New Roman" w:hAnsi="Times New Roman"/>
                <w:sz w:val="24"/>
                <w:szCs w:val="24"/>
              </w:rPr>
              <w:t>davranışları paylaşmaları</w:t>
            </w:r>
            <w:r w:rsidR="00010D35" w:rsidRPr="00010D35">
              <w:rPr>
                <w:rFonts w:ascii="Times New Roman" w:hAnsi="Times New Roman"/>
                <w:sz w:val="24"/>
                <w:szCs w:val="24"/>
              </w:rPr>
              <w:t xml:space="preserve"> istenebilir.</w:t>
            </w:r>
          </w:p>
          <w:p w:rsidR="008F2925" w:rsidRPr="00010D35" w:rsidRDefault="00010D35" w:rsidP="005962B8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8F2925" w:rsidRPr="00010D35">
              <w:rPr>
                <w:rFonts w:ascii="Times New Roman" w:eastAsiaTheme="majorEastAsia" w:hAnsi="Times New Roman"/>
                <w:bCs/>
                <w:sz w:val="24"/>
                <w:szCs w:val="24"/>
              </w:rPr>
              <w:t>3</w:t>
            </w:r>
            <w:r w:rsidR="008F2925" w:rsidRPr="00010D35">
              <w:rPr>
                <w:rFonts w:ascii="Times New Roman" w:hAnsi="Times New Roman"/>
                <w:sz w:val="24"/>
                <w:szCs w:val="24"/>
              </w:rPr>
              <w:t xml:space="preserve"> Karakter güçleri kontrol listesinden </w:t>
            </w:r>
            <w:r w:rsidR="00CF6427" w:rsidRPr="00010D35">
              <w:rPr>
                <w:rFonts w:ascii="Times New Roman" w:hAnsi="Times New Roman"/>
                <w:sz w:val="24"/>
                <w:szCs w:val="24"/>
              </w:rPr>
              <w:t xml:space="preserve">güçlü yanlarını sürdürmesi ve geliştirilebilir olanları </w:t>
            </w:r>
            <w:r w:rsidR="009B7A9C" w:rsidRPr="00010D35">
              <w:rPr>
                <w:rFonts w:ascii="Times New Roman" w:hAnsi="Times New Roman"/>
                <w:sz w:val="24"/>
                <w:szCs w:val="24"/>
              </w:rPr>
              <w:t xml:space="preserve">da desteklemesi </w:t>
            </w:r>
            <w:r w:rsidR="003D780D" w:rsidRPr="00010D35">
              <w:rPr>
                <w:rFonts w:ascii="Times New Roman" w:hAnsi="Times New Roman"/>
                <w:sz w:val="24"/>
                <w:szCs w:val="24"/>
              </w:rPr>
              <w:t xml:space="preserve">için </w:t>
            </w:r>
            <w:r w:rsidRPr="00010D35">
              <w:rPr>
                <w:rFonts w:ascii="Times New Roman" w:hAnsi="Times New Roman"/>
                <w:sz w:val="24"/>
                <w:szCs w:val="24"/>
              </w:rPr>
              <w:t xml:space="preserve">gerekli </w:t>
            </w:r>
            <w:r w:rsidR="009B7A9C" w:rsidRPr="00010D35">
              <w:rPr>
                <w:rFonts w:ascii="Times New Roman" w:hAnsi="Times New Roman"/>
                <w:sz w:val="24"/>
                <w:szCs w:val="24"/>
              </w:rPr>
              <w:t>faaliyetleri içeren günlük tutması istenebilir.</w:t>
            </w:r>
          </w:p>
        </w:tc>
      </w:tr>
      <w:tr w:rsidR="00BF2FB1" w:rsidRPr="00A41037" w:rsidTr="005962B8">
        <w:tc>
          <w:tcPr>
            <w:tcW w:w="2694" w:type="dxa"/>
          </w:tcPr>
          <w:p w:rsidR="00BF2FB1" w:rsidRPr="00A41037" w:rsidRDefault="00BF2FB1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7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088" w:type="dxa"/>
          </w:tcPr>
          <w:p w:rsidR="000E79D3" w:rsidRDefault="00A84458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 xml:space="preserve">Her öğrenci için A4 </w:t>
            </w:r>
            <w:r w:rsidR="005962B8" w:rsidRPr="000E79D3">
              <w:rPr>
                <w:rFonts w:ascii="Times New Roman" w:hAnsi="Times New Roman"/>
                <w:sz w:val="24"/>
                <w:szCs w:val="24"/>
              </w:rPr>
              <w:t>kâğıdı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temin edilemezse öğrencilerden defterlerinden birer yaprak koparmaları istenir.</w:t>
            </w:r>
          </w:p>
          <w:p w:rsidR="000E79D3" w:rsidRDefault="005E7C5E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>24 karakter gücünün herkes tarafından okunabilmesi</w:t>
            </w:r>
            <w:r w:rsidR="002B2F2A" w:rsidRPr="000E79D3">
              <w:rPr>
                <w:rFonts w:ascii="Times New Roman" w:hAnsi="Times New Roman"/>
                <w:sz w:val="24"/>
                <w:szCs w:val="24"/>
              </w:rPr>
              <w:t xml:space="preserve"> ve rahat işaretleme yapılabilmesi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için A3 kâğıdına</w:t>
            </w:r>
            <w:r w:rsidR="00366A04" w:rsidRPr="000E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F2A" w:rsidRPr="000E79D3">
              <w:rPr>
                <w:rFonts w:ascii="Times New Roman" w:hAnsi="Times New Roman"/>
                <w:sz w:val="24"/>
                <w:szCs w:val="24"/>
              </w:rPr>
              <w:t>çıktı alınabilir.</w:t>
            </w:r>
            <w:r w:rsidR="00546320" w:rsidRPr="000E79D3">
              <w:rPr>
                <w:rFonts w:ascii="Times New Roman" w:hAnsi="Times New Roman"/>
                <w:sz w:val="24"/>
                <w:szCs w:val="24"/>
              </w:rPr>
              <w:t>(</w:t>
            </w:r>
            <w:r w:rsidR="003D780D" w:rsidRPr="000E79D3">
              <w:rPr>
                <w:rFonts w:ascii="Times New Roman" w:hAnsi="Times New Roman"/>
                <w:sz w:val="24"/>
                <w:szCs w:val="24"/>
              </w:rPr>
              <w:t xml:space="preserve">Çıktı alınamazsa </w:t>
            </w:r>
            <w:r w:rsidR="00546320" w:rsidRPr="000E79D3">
              <w:rPr>
                <w:rFonts w:ascii="Times New Roman" w:hAnsi="Times New Roman"/>
                <w:sz w:val="24"/>
                <w:szCs w:val="24"/>
              </w:rPr>
              <w:t>tahtaya</w:t>
            </w:r>
            <w:r w:rsidR="003D780D" w:rsidRPr="000E79D3">
              <w:rPr>
                <w:rFonts w:ascii="Times New Roman" w:hAnsi="Times New Roman"/>
                <w:sz w:val="24"/>
                <w:szCs w:val="24"/>
              </w:rPr>
              <w:t xml:space="preserve"> liste elle yazılarak yanlarına öğrencilerin işaretleme yapması istenir</w:t>
            </w:r>
            <w:r w:rsidR="00546320" w:rsidRPr="000E79D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E79D3" w:rsidRDefault="00FF0579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>Tahtaya işaretleme esnasında birden fazla öğrenci kalktığı durumlarda birden fazla</w:t>
            </w:r>
            <w:r w:rsidR="00366A04" w:rsidRPr="000E79D3">
              <w:rPr>
                <w:rFonts w:ascii="Times New Roman" w:hAnsi="Times New Roman"/>
                <w:sz w:val="24"/>
                <w:szCs w:val="24"/>
              </w:rPr>
              <w:t xml:space="preserve"> tahta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kalem</w:t>
            </w:r>
            <w:r w:rsidR="00366A04" w:rsidRPr="000E79D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F6427" w:rsidRPr="000E79D3">
              <w:rPr>
                <w:rFonts w:ascii="Times New Roman" w:hAnsi="Times New Roman"/>
                <w:sz w:val="24"/>
                <w:szCs w:val="24"/>
              </w:rPr>
              <w:t>(öğrenci kalemi</w:t>
            </w:r>
            <w:r w:rsidR="003D780D" w:rsidRPr="000E79D3">
              <w:rPr>
                <w:rFonts w:ascii="Times New Roman" w:hAnsi="Times New Roman"/>
                <w:sz w:val="24"/>
                <w:szCs w:val="24"/>
              </w:rPr>
              <w:t>yle de işaretleme yapabilir</w:t>
            </w:r>
            <w:r w:rsidR="00CF6427" w:rsidRPr="000E79D3">
              <w:rPr>
                <w:rFonts w:ascii="Times New Roman" w:hAnsi="Times New Roman"/>
                <w:sz w:val="24"/>
                <w:szCs w:val="24"/>
              </w:rPr>
              <w:t>)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hazır bulundurulur.</w:t>
            </w:r>
          </w:p>
          <w:p w:rsidR="000E79D3" w:rsidRDefault="008730D4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>İhtiyaç ha</w:t>
            </w:r>
            <w:r w:rsidR="00650FB5" w:rsidRPr="000E79D3">
              <w:rPr>
                <w:rFonts w:ascii="Times New Roman" w:hAnsi="Times New Roman"/>
                <w:sz w:val="24"/>
                <w:szCs w:val="24"/>
              </w:rPr>
              <w:t>l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inde önceki hafta </w:t>
            </w:r>
            <w:r w:rsidR="009B7A9C" w:rsidRPr="000E79D3">
              <w:rPr>
                <w:rFonts w:ascii="Times New Roman" w:hAnsi="Times New Roman"/>
                <w:sz w:val="24"/>
                <w:szCs w:val="24"/>
              </w:rPr>
              <w:t xml:space="preserve">kullanılan </w:t>
            </w:r>
            <w:r w:rsidR="000E79D3">
              <w:rPr>
                <w:rFonts w:ascii="Times New Roman" w:hAnsi="Times New Roman"/>
                <w:sz w:val="24"/>
                <w:szCs w:val="24"/>
              </w:rPr>
              <w:t xml:space="preserve">Çalışma Yaprağı-2’deki 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  <w:r w:rsidR="000E79D3" w:rsidRPr="000E79D3">
              <w:rPr>
                <w:rFonts w:ascii="Times New Roman" w:hAnsi="Times New Roman"/>
                <w:sz w:val="24"/>
                <w:szCs w:val="24"/>
              </w:rPr>
              <w:t>güçleri ve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açıklamalarından yararlanılır.</w:t>
            </w:r>
          </w:p>
          <w:p w:rsidR="000E79D3" w:rsidRDefault="001E5097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>İhtiyaç duyulursa bilgi notunda yer alan uçak katlama modelleri öğrencilere gösterilebilir, akıllı tahtaya yansıtılabilir.</w:t>
            </w:r>
          </w:p>
          <w:p w:rsidR="000E79D3" w:rsidRDefault="00537A0F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t>Sınıftaki öğrencilerin tamamına</w:t>
            </w:r>
            <w:r w:rsidR="003C152B" w:rsidRPr="000E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2B8" w:rsidRPr="000E79D3">
              <w:rPr>
                <w:rFonts w:ascii="Times New Roman" w:hAnsi="Times New Roman"/>
                <w:sz w:val="24"/>
                <w:szCs w:val="24"/>
              </w:rPr>
              <w:t>kâğıt</w:t>
            </w:r>
            <w:r w:rsidR="003C152B" w:rsidRPr="000E79D3">
              <w:rPr>
                <w:rFonts w:ascii="Times New Roman" w:hAnsi="Times New Roman"/>
                <w:sz w:val="24"/>
                <w:szCs w:val="24"/>
              </w:rPr>
              <w:t xml:space="preserve"> uçakla tahtaya dokunması i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şlem</w:t>
            </w:r>
            <w:r w:rsidR="003C152B" w:rsidRPr="000E79D3">
              <w:rPr>
                <w:rFonts w:ascii="Times New Roman" w:hAnsi="Times New Roman"/>
                <w:sz w:val="24"/>
                <w:szCs w:val="24"/>
              </w:rPr>
              <w:t>i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 xml:space="preserve"> yaptırılır. Sınıfın kalabalık olması halinde öğrenciler 2</w:t>
            </w:r>
            <w:r w:rsidR="000E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şerli ya da 3</w:t>
            </w:r>
            <w:r w:rsidR="000E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erli olarak da tahtaya kalkabilir,</w:t>
            </w:r>
            <w:r w:rsidR="003C152B" w:rsidRPr="000E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Öğrencilerin tahtaya kalktığı ve işaretleme yaptığı sürece müzik çalınır</w:t>
            </w:r>
            <w:r w:rsidR="003C152B" w:rsidRPr="000E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52B" w:rsidRDefault="003C152B" w:rsidP="005962B8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Uygulayıcı ihtiyaç halinde </w:t>
            </w:r>
            <w:r w:rsidR="000E79D3">
              <w:rPr>
                <w:rFonts w:ascii="Times New Roman" w:hAnsi="Times New Roman"/>
                <w:sz w:val="24"/>
                <w:szCs w:val="24"/>
              </w:rPr>
              <w:t>Etkinlik Bilgi Notu-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2</w:t>
            </w:r>
            <w:r w:rsidR="005962B8">
              <w:rPr>
                <w:rFonts w:ascii="Times New Roman" w:hAnsi="Times New Roman"/>
                <w:sz w:val="24"/>
                <w:szCs w:val="24"/>
              </w:rPr>
              <w:t>’</w:t>
            </w:r>
            <w:r w:rsidR="000E79D3">
              <w:rPr>
                <w:rFonts w:ascii="Times New Roman" w:hAnsi="Times New Roman"/>
                <w:sz w:val="24"/>
                <w:szCs w:val="24"/>
              </w:rPr>
              <w:t xml:space="preserve">ndaki </w:t>
            </w:r>
            <w:r w:rsidRPr="000E79D3">
              <w:rPr>
                <w:rFonts w:ascii="Times New Roman" w:hAnsi="Times New Roman"/>
                <w:sz w:val="24"/>
                <w:szCs w:val="24"/>
              </w:rPr>
              <w:t>cevap anahtarını bir önceki haftanın bilgilerini hatırlamak ve öğrencilere hatırlatmak amaçlı kullanabilir.</w:t>
            </w:r>
          </w:p>
          <w:p w:rsidR="005962B8" w:rsidRDefault="005962B8" w:rsidP="005962B8">
            <w:pPr>
              <w:pStyle w:val="ListeParagraf"/>
              <w:spacing w:after="0"/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461" w:rsidRDefault="00A12461" w:rsidP="005962B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5962B8" w:rsidRDefault="005962B8" w:rsidP="005962B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461" w:rsidRPr="005962B8" w:rsidRDefault="005962B8" w:rsidP="005962B8">
            <w:pPr>
              <w:pStyle w:val="ListeParagraf"/>
              <w:numPr>
                <w:ilvl w:val="0"/>
                <w:numId w:val="41"/>
              </w:numPr>
              <w:spacing w:after="0"/>
              <w:ind w:left="8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A12461" w:rsidRPr="005962B8">
              <w:rPr>
                <w:rFonts w:ascii="Times New Roman" w:hAnsi="Times New Roman"/>
                <w:sz w:val="24"/>
                <w:szCs w:val="24"/>
              </w:rPr>
              <w:t>aprağı-1’</w:t>
            </w:r>
            <w:r w:rsidR="00B42389" w:rsidRPr="005962B8">
              <w:rPr>
                <w:rFonts w:ascii="Times New Roman" w:hAnsi="Times New Roman"/>
                <w:sz w:val="24"/>
                <w:szCs w:val="24"/>
              </w:rPr>
              <w:t xml:space="preserve">de yer alan yazıların </w:t>
            </w:r>
            <w:r w:rsidR="00A12461" w:rsidRPr="005962B8">
              <w:rPr>
                <w:rFonts w:ascii="Times New Roman" w:hAnsi="Times New Roman"/>
                <w:sz w:val="24"/>
                <w:szCs w:val="24"/>
              </w:rPr>
              <w:t xml:space="preserve">rahatlıkla anlaşılması için çalışma </w:t>
            </w:r>
            <w:r w:rsidR="00B42389" w:rsidRPr="005962B8"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A12461" w:rsidRPr="005962B8">
              <w:rPr>
                <w:rFonts w:ascii="Times New Roman" w:hAnsi="Times New Roman"/>
                <w:sz w:val="24"/>
                <w:szCs w:val="24"/>
              </w:rPr>
              <w:t xml:space="preserve"> büyük </w:t>
            </w:r>
            <w:r w:rsidR="00B42389" w:rsidRPr="005962B8">
              <w:rPr>
                <w:rFonts w:ascii="Times New Roman" w:hAnsi="Times New Roman"/>
                <w:sz w:val="24"/>
                <w:szCs w:val="24"/>
              </w:rPr>
              <w:t xml:space="preserve">puntoda ve daha büyük </w:t>
            </w:r>
            <w:r w:rsidR="00A12461" w:rsidRPr="005962B8">
              <w:rPr>
                <w:rFonts w:ascii="Times New Roman" w:hAnsi="Times New Roman"/>
                <w:sz w:val="24"/>
                <w:szCs w:val="24"/>
              </w:rPr>
              <w:t>boyutlarda basılarak ve görme bakımından daha işlevsel olması açısından dokunsal özellikler eklenerek materyal desteği sağlanabilir.</w:t>
            </w:r>
          </w:p>
          <w:p w:rsidR="00B42389" w:rsidRDefault="00B42389" w:rsidP="005962B8">
            <w:pPr>
              <w:pStyle w:val="ListeParagraf"/>
              <w:numPr>
                <w:ilvl w:val="0"/>
                <w:numId w:val="41"/>
              </w:numPr>
              <w:spacing w:after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Uçak yapımında yardımcı olması açısından </w:t>
            </w:r>
            <w:r w:rsidR="005962B8">
              <w:rPr>
                <w:rFonts w:ascii="Times New Roman" w:hAnsi="Times New Roman"/>
                <w:sz w:val="24"/>
                <w:szCs w:val="24"/>
              </w:rPr>
              <w:t>Etkinlik Bilgi Notu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 ihtiyaç duyan öğrencilere dağıtılarak öğrenme süreci farklılaştırılabilir. </w:t>
            </w:r>
          </w:p>
          <w:p w:rsidR="00B42389" w:rsidRDefault="00B42389" w:rsidP="005962B8">
            <w:pPr>
              <w:pStyle w:val="ListeParagraf"/>
              <w:numPr>
                <w:ilvl w:val="0"/>
                <w:numId w:val="41"/>
              </w:numPr>
              <w:spacing w:after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9">
              <w:rPr>
                <w:rFonts w:ascii="Times New Roman" w:hAnsi="Times New Roman"/>
                <w:sz w:val="24"/>
                <w:szCs w:val="24"/>
              </w:rPr>
              <w:t xml:space="preserve">Etkinlik sırasında öğretmen öğrencilerin çalışmalarına geribildirim vererek öğrencilere destek sunabilir. </w:t>
            </w:r>
          </w:p>
          <w:p w:rsidR="00B42389" w:rsidRPr="00B42389" w:rsidRDefault="00B42389" w:rsidP="005962B8">
            <w:pPr>
              <w:pStyle w:val="ListeParagraf"/>
              <w:numPr>
                <w:ilvl w:val="0"/>
                <w:numId w:val="41"/>
              </w:numPr>
              <w:spacing w:after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Öğrencilerin kendilerini yeniden değerlendirmeleri ve uçak yapmaları sırasında gerekirse ek </w:t>
            </w:r>
            <w:r w:rsidRPr="00B42389">
              <w:rPr>
                <w:rFonts w:ascii="Times New Roman" w:hAnsi="Times New Roman"/>
                <w:sz w:val="24"/>
                <w:szCs w:val="24"/>
              </w:rPr>
              <w:t>süre verile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rek öğrenme süreci farklılaştırılabilir. </w:t>
            </w:r>
          </w:p>
        </w:tc>
      </w:tr>
      <w:tr w:rsidR="00341B3B" w:rsidRPr="00A41037" w:rsidTr="005962B8">
        <w:tc>
          <w:tcPr>
            <w:tcW w:w="2694" w:type="dxa"/>
          </w:tcPr>
          <w:p w:rsidR="00341B3B" w:rsidRPr="00A41037" w:rsidRDefault="00341B3B" w:rsidP="00A4103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Etkinliği Geliştiren: </w:t>
            </w:r>
          </w:p>
        </w:tc>
        <w:tc>
          <w:tcPr>
            <w:tcW w:w="7088" w:type="dxa"/>
          </w:tcPr>
          <w:p w:rsidR="00341B3B" w:rsidRPr="00341B3B" w:rsidRDefault="00341B3B" w:rsidP="005962B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Seyit K</w:t>
            </w:r>
            <w:r w:rsidR="005962B8" w:rsidRPr="00341B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araburçak</w:t>
            </w:r>
          </w:p>
        </w:tc>
      </w:tr>
    </w:tbl>
    <w:p w:rsidR="00BA1A2C" w:rsidRPr="00BA1A2C" w:rsidRDefault="00BA1A2C" w:rsidP="00BA1A2C">
      <w:pPr>
        <w:rPr>
          <w:rFonts w:ascii="Times New Roman" w:hAnsi="Times New Roman" w:cs="Times New Roman"/>
          <w:sz w:val="24"/>
          <w:szCs w:val="24"/>
        </w:rPr>
        <w:sectPr w:rsidR="00BA1A2C" w:rsidRPr="00BA1A2C" w:rsidSect="00EC1E21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  <w:bookmarkStart w:id="0" w:name="_Toc45900416"/>
    </w:p>
    <w:p w:rsidR="00644756" w:rsidRDefault="00BA1A2C" w:rsidP="006447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9E">
        <w:rPr>
          <w:rFonts w:ascii="Times New Roman" w:hAnsi="Times New Roman"/>
          <w:b/>
          <w:sz w:val="24"/>
          <w:szCs w:val="24"/>
        </w:rPr>
        <w:lastRenderedPageBreak/>
        <w:t xml:space="preserve">Çalışma </w:t>
      </w:r>
      <w:r w:rsidR="00644756" w:rsidRPr="007C1D9E">
        <w:rPr>
          <w:rFonts w:ascii="Times New Roman" w:hAnsi="Times New Roman"/>
          <w:b/>
          <w:sz w:val="24"/>
          <w:szCs w:val="24"/>
        </w:rPr>
        <w:t>Yaprağı</w:t>
      </w:r>
      <w:r w:rsidR="00644756">
        <w:rPr>
          <w:rFonts w:ascii="Times New Roman" w:hAnsi="Times New Roman" w:cs="Times New Roman"/>
          <w:b/>
          <w:sz w:val="24"/>
          <w:szCs w:val="24"/>
        </w:rPr>
        <w:t>-1</w:t>
      </w:r>
    </w:p>
    <w:p w:rsidR="00BA1A2C" w:rsidRPr="00BA1A2C" w:rsidRDefault="00BA1A2C" w:rsidP="00FC77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BA1A2C" w:rsidRPr="00BA1A2C" w:rsidSect="00BA1A2C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  <w:r w:rsidRPr="007C1D9E">
        <w:rPr>
          <w:rFonts w:ascii="Times New Roman" w:hAnsi="Times New Roman" w:cs="Times New Roman"/>
          <w:b/>
          <w:sz w:val="24"/>
          <w:szCs w:val="24"/>
        </w:rPr>
        <w:t>Karakter</w:t>
      </w:r>
      <w:r w:rsidRPr="00A41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56" w:rsidRPr="00A41037">
        <w:rPr>
          <w:rFonts w:ascii="Times New Roman" w:hAnsi="Times New Roman" w:cs="Times New Roman"/>
          <w:b/>
          <w:sz w:val="24"/>
          <w:szCs w:val="24"/>
        </w:rPr>
        <w:t>Güçleri</w:t>
      </w:r>
      <w:r w:rsidR="00644756">
        <w:rPr>
          <w:rFonts w:ascii="Times New Roman" w:hAnsi="Times New Roman" w:cs="Times New Roman"/>
          <w:b/>
          <w:sz w:val="24"/>
          <w:szCs w:val="24"/>
        </w:rPr>
        <w:t>m Ve Ben Listesi</w:t>
      </w:r>
      <w:r w:rsidR="00FF0579" w:rsidRPr="00FF057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016410" cy="4811200"/>
            <wp:effectExtent l="133350" t="76200" r="51435" b="123190"/>
            <wp:docPr id="3" name="Resim 3" descr="D:\SEYİT\SINIF REHBERLİK ETKİNLİKLERİ\9-27 POSTE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YİT\SINIF REHBERLİK ETKİNLİKLERİ\9-27 POSTER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45" cy="48244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829" w:rsidRDefault="003C152B" w:rsidP="0064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Etkinlik </w:t>
      </w:r>
      <w:r w:rsidR="00BC4829">
        <w:rPr>
          <w:rFonts w:ascii="Times New Roman" w:hAnsi="Times New Roman"/>
          <w:b/>
          <w:sz w:val="24"/>
          <w:szCs w:val="24"/>
        </w:rPr>
        <w:t xml:space="preserve">Bilgi </w:t>
      </w:r>
      <w:r w:rsidR="00644756">
        <w:rPr>
          <w:rFonts w:ascii="Times New Roman" w:hAnsi="Times New Roman"/>
          <w:b/>
          <w:sz w:val="24"/>
          <w:szCs w:val="24"/>
        </w:rPr>
        <w:t>Notu-1</w:t>
      </w:r>
    </w:p>
    <w:p w:rsidR="0052324C" w:rsidRDefault="0010034C" w:rsidP="0064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Uçak </w:t>
      </w:r>
      <w:r w:rsidR="00644756">
        <w:rPr>
          <w:rFonts w:ascii="Times New Roman" w:hAnsi="Times New Roman"/>
          <w:b/>
          <w:sz w:val="24"/>
          <w:szCs w:val="24"/>
        </w:rPr>
        <w:t>Modelleri ve Katlama Şekilleri</w:t>
      </w: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085" cy="7134225"/>
            <wp:effectExtent l="0" t="0" r="0" b="0"/>
            <wp:docPr id="4" name="Resim 4" descr="KaÄÄ±tlarÄ± HazÄ±rlayÄ±n, UÃ§ak YapÄ±yoruz! 12 FarklÄ± Åema ile KaÄÄ±ttan UÃ§ak  YapÄ±mÄ± | UÃ§ak el sanatlarÄ±, Origami, UÃ§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ÄÄ±tlarÄ± HazÄ±rlayÄ±n, UÃ§ak YapÄ±yoruz! 12 FarklÄ± Åema ile KaÄÄ±ttan UÃ§ak  YapÄ±mÄ± | UÃ§ak el sanatlarÄ±, Origami, UÃ§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91" cy="71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034C" w:rsidRDefault="005D081A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="00BC4829" w:rsidRPr="00FA7CEA">
          <w:rPr>
            <w:rStyle w:val="Kpr"/>
            <w:rFonts w:ascii="Times New Roman" w:hAnsi="Times New Roman"/>
            <w:b/>
            <w:sz w:val="24"/>
            <w:szCs w:val="24"/>
          </w:rPr>
          <w:t>https://tr.pinterest.com/pin/290974825917219007/</w:t>
        </w:r>
      </w:hyperlink>
      <w:r w:rsidR="00BC4829">
        <w:rPr>
          <w:rFonts w:ascii="Times New Roman" w:hAnsi="Times New Roman"/>
          <w:b/>
          <w:sz w:val="24"/>
          <w:szCs w:val="24"/>
        </w:rPr>
        <w:t xml:space="preserve"> kaynağından 09/08/2020 tarihinde erişilmiştir.</w:t>
      </w: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BC4829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C4829" w:rsidRDefault="0096230B" w:rsidP="00D63703">
      <w:pPr>
        <w:spacing w:after="0" w:line="276" w:lineRule="auto"/>
      </w:pPr>
      <w:r>
        <w:fldChar w:fldCharType="begin"/>
      </w:r>
      <w:r w:rsidR="00BC4829">
        <w:instrText xml:space="preserve"> INCLUDEPICTURE "https://img-s2.onedio.com/id-552d0614f365efdf0462728d/rev-0/w-635/listing/f-jpg-webp/s-28f771c601b1c819805a0f2c3080532b5116efc3.webp" \* MERGEFORMATINET </w:instrText>
      </w:r>
      <w:r>
        <w:fldChar w:fldCharType="separate"/>
      </w:r>
      <w:r w:rsidR="005D08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ÄÄ±tlarÄ± HazÄ±rlayÄ±n, UÃ§ak YapÄ±yoruz! 12 FarklÄ± Åema ile KaÄÄ±ttan UÃ§ak YapÄ±mÄ±" style="width:24.6pt;height:24.6pt"/>
        </w:pict>
      </w:r>
      <w:r>
        <w:fldChar w:fldCharType="end"/>
      </w:r>
      <w:r w:rsidR="00BC4829">
        <w:rPr>
          <w:noProof/>
          <w:lang w:eastAsia="tr-TR"/>
        </w:rPr>
        <w:drawing>
          <wp:inline distT="0" distB="0" distL="0" distR="0">
            <wp:extent cx="5372100" cy="7419975"/>
            <wp:effectExtent l="0" t="0" r="0" b="0"/>
            <wp:docPr id="5" name="Resim 5" descr="papÃ­rovÃ¡ vlaÅ¡tovka, papÃ­rovÃ© vlaÅ¡tovky, nak sloÅ¾it vlaÅ¡tovku, nÃ¡vod, hÃ¡zenÃ­ vlaÅ¡tovek, drak, drakyÃ¡da, poÅ¡tÄnÃ­ drakÅ¯, sklÃ¡danky, letadlo z papÃ­ru, papÃ­rovÃ© letadlo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Ã­rovÃ¡ vlaÅ¡tovka, papÃ­rovÃ© vlaÅ¡tovky, nak sloÅ¾it vlaÅ¡tovku, nÃ¡vod, hÃ¡zenÃ­ vlaÅ¡tovek, drak, drakyÃ¡da, poÅ¡tÄnÃ­ drakÅ¯, sklÃ¡danky, letadlo z papÃ­ru, papÃ­rovÃ© letadlo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29" w:rsidRDefault="005D081A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BC4829" w:rsidRPr="00FA7CEA">
          <w:rPr>
            <w:rStyle w:val="Kpr"/>
            <w:rFonts w:ascii="Times New Roman" w:hAnsi="Times New Roman"/>
            <w:b/>
            <w:sz w:val="24"/>
            <w:szCs w:val="24"/>
          </w:rPr>
          <w:t>https://tr.pinterest.com/pin/558657528758594606/</w:t>
        </w:r>
      </w:hyperlink>
      <w:r w:rsidR="00BC4829">
        <w:rPr>
          <w:rFonts w:ascii="Times New Roman" w:hAnsi="Times New Roman"/>
          <w:b/>
          <w:sz w:val="24"/>
          <w:szCs w:val="24"/>
        </w:rPr>
        <w:t xml:space="preserve"> kaynağından 09/08/2020 tarihinde erişilmiştir.</w:t>
      </w: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034C" w:rsidRDefault="0010034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B7A9C" w:rsidRDefault="003C152B" w:rsidP="0064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Etkinlik </w:t>
      </w:r>
      <w:bookmarkStart w:id="1" w:name="_GoBack"/>
      <w:bookmarkEnd w:id="1"/>
      <w:r w:rsidR="009B7A9C">
        <w:rPr>
          <w:rFonts w:ascii="Times New Roman" w:hAnsi="Times New Roman"/>
          <w:b/>
          <w:sz w:val="24"/>
          <w:szCs w:val="24"/>
        </w:rPr>
        <w:t xml:space="preserve">Bilgi </w:t>
      </w:r>
      <w:r w:rsidR="00644756">
        <w:rPr>
          <w:rFonts w:ascii="Times New Roman" w:hAnsi="Times New Roman"/>
          <w:b/>
          <w:sz w:val="24"/>
          <w:szCs w:val="24"/>
        </w:rPr>
        <w:t>Notu-</w:t>
      </w:r>
      <w:r w:rsidR="009B7A9C">
        <w:rPr>
          <w:rFonts w:ascii="Times New Roman" w:hAnsi="Times New Roman"/>
          <w:b/>
          <w:sz w:val="24"/>
          <w:szCs w:val="24"/>
        </w:rPr>
        <w:t>2</w:t>
      </w:r>
    </w:p>
    <w:p w:rsidR="009B7A9C" w:rsidRPr="00644756" w:rsidRDefault="009B7A9C" w:rsidP="0064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4756">
        <w:rPr>
          <w:rFonts w:ascii="Times New Roman" w:hAnsi="Times New Roman"/>
          <w:b/>
          <w:sz w:val="24"/>
          <w:szCs w:val="24"/>
        </w:rPr>
        <w:t xml:space="preserve">Karakter </w:t>
      </w:r>
      <w:r w:rsidR="00644756" w:rsidRPr="00644756">
        <w:rPr>
          <w:rFonts w:ascii="Times New Roman" w:hAnsi="Times New Roman"/>
          <w:b/>
          <w:sz w:val="24"/>
          <w:szCs w:val="24"/>
        </w:rPr>
        <w:t>Güçleri Kontrol Listesi Cevap Anahtarı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5686"/>
        <w:gridCol w:w="2566"/>
      </w:tblGrid>
      <w:tr w:rsidR="009B7A9C" w:rsidRPr="00FC771F" w:rsidTr="009B7A9C">
        <w:trPr>
          <w:trHeight w:val="426"/>
          <w:jc w:val="center"/>
        </w:trPr>
        <w:tc>
          <w:tcPr>
            <w:tcW w:w="645" w:type="dxa"/>
          </w:tcPr>
          <w:p w:rsidR="009B7A9C" w:rsidRPr="00FC771F" w:rsidRDefault="009B7A9C" w:rsidP="00FC771F">
            <w:pPr>
              <w:spacing w:line="276" w:lineRule="auto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Sıra</w:t>
            </w:r>
          </w:p>
        </w:tc>
        <w:tc>
          <w:tcPr>
            <w:tcW w:w="5686" w:type="dxa"/>
            <w:vAlign w:val="center"/>
          </w:tcPr>
          <w:p w:rsidR="009B7A9C" w:rsidRPr="00FC771F" w:rsidRDefault="009B7A9C" w:rsidP="00FC771F">
            <w:pPr>
              <w:spacing w:line="276" w:lineRule="auto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MADDE</w:t>
            </w:r>
          </w:p>
        </w:tc>
        <w:tc>
          <w:tcPr>
            <w:tcW w:w="2566" w:type="dxa"/>
            <w:vAlign w:val="center"/>
          </w:tcPr>
          <w:p w:rsidR="009B7A9C" w:rsidRPr="00FC771F" w:rsidRDefault="009B7A9C" w:rsidP="00FC771F">
            <w:pPr>
              <w:spacing w:line="276" w:lineRule="auto"/>
              <w:jc w:val="center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Karakter gücü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Arkadaşlarım tarafından lider olarak görülürüm.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Liderlik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Yeni ve farklı şeyler üretmeyi severim.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Yaratıcılık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Sürekli daha fazlasını keşfetmek isterim.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Merak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Bir konuyu farklı açılardan öğrenmeye çabalarım.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Öğrenme Aşkı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Diğer arkadaşlarımın görüşlerini katılmasam bile dinlerim.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Açık fikirlilik 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Olumsuzluklarla karşılaşsam da umudumu kaybetmem.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Çok yönlü Bakış açısı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Yeni bir şey öğreneceksem korkmadan o işe atlarım.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Cesur olma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Bir konuda çalışırken bütün emeğimi veririm.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Azim </w:t>
            </w:r>
          </w:p>
        </w:tc>
      </w:tr>
      <w:tr w:rsidR="007D7112" w:rsidRPr="00FC771F" w:rsidTr="009B7A9C">
        <w:trPr>
          <w:trHeight w:val="372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9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Duygu ve düşüncelerimi ailem ve arkadaşlarıma açıkça anlatırım.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Dürüstlük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Genelde enerji doluyum ve etrafa neşe saçarım.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Yaşam </w:t>
            </w:r>
            <w:proofErr w:type="spellStart"/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coskusu</w:t>
            </w:r>
            <w:proofErr w:type="spellEnd"/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11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Arkadaşlarımın hasta olması, zarar görmesine çok üzülürüm.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Sosyal </w:t>
            </w:r>
            <w:proofErr w:type="gramStart"/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zeka</w:t>
            </w:r>
            <w:proofErr w:type="gramEnd"/>
          </w:p>
        </w:tc>
      </w:tr>
      <w:tr w:rsidR="007D7112" w:rsidRPr="00FC771F" w:rsidTr="009B7A9C">
        <w:trPr>
          <w:trHeight w:val="529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12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İnsanların iyi hissetmeleri/mutlu olmaları için söylenecek doğru kelimeyi her zaman bulurum.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Sevme ve sevilme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13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 xml:space="preserve">Çevremdekilere karşı hoş ve nazik davranmaya önem veririm. 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Nezaket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14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Toplumsal olaylara karşı duyarlıyımdır.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Takım çalışması</w:t>
            </w:r>
          </w:p>
        </w:tc>
      </w:tr>
      <w:tr w:rsidR="007D7112" w:rsidRPr="00FC771F" w:rsidTr="009B7A9C">
        <w:trPr>
          <w:trHeight w:val="533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İşin doğruluğundan emin olduğum konularda kim olursa olsun herkese eşit yaklaşırım.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Adil olma</w:t>
            </w:r>
          </w:p>
        </w:tc>
      </w:tr>
      <w:tr w:rsidR="007D7112" w:rsidRPr="00FC771F" w:rsidTr="009B7A9C">
        <w:trPr>
          <w:trHeight w:val="340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16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Birisi beni üzdüğünde eğer özür dilerse onu affederim.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Affedicilik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17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 xml:space="preserve">Yaptığım işlerde ve derslerdeki başarılarımı abartmam. 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Alçak gönüllülük</w:t>
            </w:r>
          </w:p>
        </w:tc>
      </w:tr>
      <w:tr w:rsidR="007D7112" w:rsidRPr="00FC771F" w:rsidTr="009B7A9C">
        <w:trPr>
          <w:trHeight w:val="537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18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Sorunlarla karşılaşsam da verilen görevi en iyi şekilde yapmaya çalışırım.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Öz düzenleme </w:t>
            </w:r>
          </w:p>
        </w:tc>
      </w:tr>
      <w:tr w:rsidR="007D7112" w:rsidRPr="00FC771F" w:rsidTr="009B7A9C">
        <w:trPr>
          <w:trHeight w:val="559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19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Yeni kararlar alırken mutlaka olumlu ve olumsuz yanlarını gözden geçiririm.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Tedbirlilik </w:t>
            </w:r>
          </w:p>
        </w:tc>
      </w:tr>
      <w:tr w:rsidR="007D7112" w:rsidRPr="00FC771F" w:rsidTr="009B7A9C">
        <w:trPr>
          <w:trHeight w:val="567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20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 xml:space="preserve">Arkadaşlarımdan güzel bir resim </w:t>
            </w:r>
            <w:r w:rsidR="005962B8" w:rsidRPr="00FC771F">
              <w:rPr>
                <w:rFonts w:eastAsiaTheme="majorEastAsia"/>
                <w:bCs/>
                <w:sz w:val="24"/>
                <w:szCs w:val="24"/>
              </w:rPr>
              <w:t>yapan, güzel</w:t>
            </w:r>
            <w:r w:rsidRPr="00FC771F">
              <w:rPr>
                <w:rFonts w:eastAsiaTheme="majorEastAsia"/>
                <w:bCs/>
                <w:sz w:val="24"/>
                <w:szCs w:val="24"/>
              </w:rPr>
              <w:t xml:space="preserve"> şarkı söyleyen olduğunda onu tebrik ederim. 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Estetik ve mükemmellik takdiri</w:t>
            </w:r>
          </w:p>
        </w:tc>
      </w:tr>
      <w:tr w:rsidR="007D7112" w:rsidRPr="00FC771F" w:rsidTr="009B7A9C">
        <w:trPr>
          <w:trHeight w:val="340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21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Aileme yaptıkları için teşekkür etmekte tereddüt etmem.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Şükran duyma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22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Gelecekle ilgili olumlu bakış açısına sahibim.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 xml:space="preserve">Umut </w:t>
            </w:r>
          </w:p>
        </w:tc>
      </w:tr>
      <w:tr w:rsidR="007D7112" w:rsidRPr="00FC771F" w:rsidTr="009B7A9C">
        <w:trPr>
          <w:trHeight w:val="358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23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İnsanları güldürmek ve eğlendirmekte başarılıyım.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Mizah</w:t>
            </w:r>
          </w:p>
        </w:tc>
      </w:tr>
      <w:tr w:rsidR="007D7112" w:rsidRPr="00FC771F" w:rsidTr="009B7A9C">
        <w:trPr>
          <w:trHeight w:val="375"/>
          <w:jc w:val="center"/>
        </w:trPr>
        <w:tc>
          <w:tcPr>
            <w:tcW w:w="645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24</w:t>
            </w:r>
          </w:p>
        </w:tc>
        <w:tc>
          <w:tcPr>
            <w:tcW w:w="5686" w:type="dxa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sz w:val="24"/>
                <w:szCs w:val="24"/>
              </w:rPr>
              <w:t>Yaşamın anlamını ve yaşamdaki amacımı sürekli sorgularım.</w:t>
            </w:r>
          </w:p>
        </w:tc>
        <w:tc>
          <w:tcPr>
            <w:tcW w:w="2566" w:type="dxa"/>
            <w:shd w:val="clear" w:color="auto" w:fill="FFFF00"/>
          </w:tcPr>
          <w:p w:rsidR="007D7112" w:rsidRPr="00FC771F" w:rsidRDefault="007D7112" w:rsidP="00FC771F">
            <w:pPr>
              <w:spacing w:line="276" w:lineRule="auto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FC771F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Maneviyat</w:t>
            </w:r>
          </w:p>
        </w:tc>
      </w:tr>
    </w:tbl>
    <w:p w:rsidR="009B7A9C" w:rsidRDefault="009B7A9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B7A9C" w:rsidRDefault="009B7A9C" w:rsidP="00D637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AD3A3D" w:rsidRPr="00A41037" w:rsidRDefault="00AD3A3D" w:rsidP="00A410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3A3D" w:rsidRPr="00A41037" w:rsidSect="00BA1A2C"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C7BD3" w16cid:durableId="22BB11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1A" w:rsidRDefault="005D081A" w:rsidP="00BF2FB1">
      <w:pPr>
        <w:spacing w:after="0" w:line="240" w:lineRule="auto"/>
      </w:pPr>
      <w:r>
        <w:separator/>
      </w:r>
    </w:p>
  </w:endnote>
  <w:endnote w:type="continuationSeparator" w:id="0">
    <w:p w:rsidR="005D081A" w:rsidRDefault="005D081A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9E" w:rsidRDefault="007C1D9E">
    <w:pPr>
      <w:pStyle w:val="AltBilgi"/>
      <w:jc w:val="right"/>
    </w:pPr>
  </w:p>
  <w:p w:rsidR="007C1D9E" w:rsidRDefault="007C1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1A" w:rsidRDefault="005D081A" w:rsidP="00BF2FB1">
      <w:pPr>
        <w:spacing w:after="0" w:line="240" w:lineRule="auto"/>
      </w:pPr>
      <w:r>
        <w:separator/>
      </w:r>
    </w:p>
  </w:footnote>
  <w:footnote w:type="continuationSeparator" w:id="0">
    <w:p w:rsidR="005D081A" w:rsidRDefault="005D081A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471E66"/>
    <w:multiLevelType w:val="hybridMultilevel"/>
    <w:tmpl w:val="1234D15C"/>
    <w:lvl w:ilvl="0" w:tplc="4A609E66">
      <w:start w:val="1"/>
      <w:numFmt w:val="decimal"/>
      <w:lvlText w:val="%1-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232"/>
    <w:multiLevelType w:val="hybridMultilevel"/>
    <w:tmpl w:val="E4DA09C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F04897"/>
    <w:multiLevelType w:val="hybridMultilevel"/>
    <w:tmpl w:val="2EC6DE1C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E9C"/>
    <w:multiLevelType w:val="hybridMultilevel"/>
    <w:tmpl w:val="6F78BF9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61F7D"/>
    <w:multiLevelType w:val="hybridMultilevel"/>
    <w:tmpl w:val="77242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A32BA"/>
    <w:multiLevelType w:val="hybridMultilevel"/>
    <w:tmpl w:val="6E02C216"/>
    <w:lvl w:ilvl="0" w:tplc="8208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51D26"/>
    <w:multiLevelType w:val="hybridMultilevel"/>
    <w:tmpl w:val="E52A0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6942"/>
    <w:multiLevelType w:val="hybridMultilevel"/>
    <w:tmpl w:val="CAC69B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4129C"/>
    <w:multiLevelType w:val="hybridMultilevel"/>
    <w:tmpl w:val="6C92891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11CBC"/>
    <w:multiLevelType w:val="hybridMultilevel"/>
    <w:tmpl w:val="014E6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6E9B"/>
    <w:multiLevelType w:val="hybridMultilevel"/>
    <w:tmpl w:val="7DE07CA8"/>
    <w:lvl w:ilvl="0" w:tplc="8208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A1E138E"/>
    <w:multiLevelType w:val="hybridMultilevel"/>
    <w:tmpl w:val="F9D063B2"/>
    <w:lvl w:ilvl="0" w:tplc="1B2E348A">
      <w:start w:val="1"/>
      <w:numFmt w:val="decimal"/>
      <w:lvlText w:val="%1-"/>
      <w:lvlJc w:val="left"/>
      <w:pPr>
        <w:ind w:left="756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D1FB8"/>
    <w:multiLevelType w:val="hybridMultilevel"/>
    <w:tmpl w:val="7C4006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591435"/>
    <w:multiLevelType w:val="hybridMultilevel"/>
    <w:tmpl w:val="78EA435E"/>
    <w:lvl w:ilvl="0" w:tplc="CA804F4E">
      <w:start w:val="1"/>
      <w:numFmt w:val="decimal"/>
      <w:lvlText w:val="%1-"/>
      <w:lvlJc w:val="left"/>
      <w:pPr>
        <w:ind w:left="1636" w:hanging="360"/>
      </w:pPr>
      <w:rPr>
        <w:rFonts w:ascii="Times New Roman" w:eastAsiaTheme="minorHAnsi" w:hAnsi="Times New Roman" w:cstheme="minorBidi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4592D"/>
    <w:multiLevelType w:val="hybridMultilevel"/>
    <w:tmpl w:val="13226984"/>
    <w:lvl w:ilvl="0" w:tplc="84FA142A">
      <w:start w:val="1"/>
      <w:numFmt w:val="decimal"/>
      <w:lvlText w:val="%1-"/>
      <w:lvlJc w:val="left"/>
      <w:pPr>
        <w:ind w:left="785" w:hanging="360"/>
      </w:pPr>
      <w:rPr>
        <w:rFonts w:ascii="Times New Roman" w:eastAsiaTheme="minorHAnsi" w:hAnsi="Times New Roman" w:cstheme="minorBidi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919CC"/>
    <w:multiLevelType w:val="hybridMultilevel"/>
    <w:tmpl w:val="AF9A23AA"/>
    <w:lvl w:ilvl="0" w:tplc="8208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D2190"/>
    <w:multiLevelType w:val="hybridMultilevel"/>
    <w:tmpl w:val="36920988"/>
    <w:lvl w:ilvl="0" w:tplc="F4620650">
      <w:start w:val="1"/>
      <w:numFmt w:val="decimal"/>
      <w:lvlText w:val="%1-"/>
      <w:lvlJc w:val="left"/>
      <w:pPr>
        <w:ind w:left="1179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36"/>
  </w:num>
  <w:num w:numId="5">
    <w:abstractNumId w:val="26"/>
  </w:num>
  <w:num w:numId="6">
    <w:abstractNumId w:val="16"/>
  </w:num>
  <w:num w:numId="7">
    <w:abstractNumId w:val="8"/>
  </w:num>
  <w:num w:numId="8">
    <w:abstractNumId w:val="34"/>
  </w:num>
  <w:num w:numId="9">
    <w:abstractNumId w:val="41"/>
  </w:num>
  <w:num w:numId="10">
    <w:abstractNumId w:val="0"/>
  </w:num>
  <w:num w:numId="11">
    <w:abstractNumId w:val="39"/>
  </w:num>
  <w:num w:numId="12">
    <w:abstractNumId w:val="27"/>
  </w:num>
  <w:num w:numId="13">
    <w:abstractNumId w:val="4"/>
  </w:num>
  <w:num w:numId="14">
    <w:abstractNumId w:val="14"/>
  </w:num>
  <w:num w:numId="15">
    <w:abstractNumId w:val="28"/>
  </w:num>
  <w:num w:numId="16">
    <w:abstractNumId w:val="23"/>
  </w:num>
  <w:num w:numId="17">
    <w:abstractNumId w:val="18"/>
  </w:num>
  <w:num w:numId="18">
    <w:abstractNumId w:val="6"/>
  </w:num>
  <w:num w:numId="19">
    <w:abstractNumId w:val="32"/>
  </w:num>
  <w:num w:numId="20">
    <w:abstractNumId w:val="25"/>
  </w:num>
  <w:num w:numId="21">
    <w:abstractNumId w:val="35"/>
  </w:num>
  <w:num w:numId="22">
    <w:abstractNumId w:val="38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11"/>
  </w:num>
  <w:num w:numId="28">
    <w:abstractNumId w:val="19"/>
  </w:num>
  <w:num w:numId="29">
    <w:abstractNumId w:val="31"/>
  </w:num>
  <w:num w:numId="30">
    <w:abstractNumId w:val="1"/>
  </w:num>
  <w:num w:numId="31">
    <w:abstractNumId w:val="22"/>
  </w:num>
  <w:num w:numId="32">
    <w:abstractNumId w:val="37"/>
  </w:num>
  <w:num w:numId="33">
    <w:abstractNumId w:val="24"/>
  </w:num>
  <w:num w:numId="34">
    <w:abstractNumId w:val="13"/>
  </w:num>
  <w:num w:numId="35">
    <w:abstractNumId w:val="29"/>
  </w:num>
  <w:num w:numId="36">
    <w:abstractNumId w:val="33"/>
  </w:num>
  <w:num w:numId="37">
    <w:abstractNumId w:val="21"/>
  </w:num>
  <w:num w:numId="38">
    <w:abstractNumId w:val="3"/>
  </w:num>
  <w:num w:numId="39">
    <w:abstractNumId w:val="2"/>
  </w:num>
  <w:num w:numId="40">
    <w:abstractNumId w:val="5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0D35"/>
    <w:rsid w:val="00027B53"/>
    <w:rsid w:val="00034A38"/>
    <w:rsid w:val="00052D90"/>
    <w:rsid w:val="00056A97"/>
    <w:rsid w:val="000630C1"/>
    <w:rsid w:val="00065F98"/>
    <w:rsid w:val="00067EE0"/>
    <w:rsid w:val="0009620C"/>
    <w:rsid w:val="000A38B7"/>
    <w:rsid w:val="000A7452"/>
    <w:rsid w:val="000B0DF1"/>
    <w:rsid w:val="000B68CD"/>
    <w:rsid w:val="000D549E"/>
    <w:rsid w:val="000E67B0"/>
    <w:rsid w:val="000E79D3"/>
    <w:rsid w:val="0010034C"/>
    <w:rsid w:val="00102683"/>
    <w:rsid w:val="00106033"/>
    <w:rsid w:val="001072CB"/>
    <w:rsid w:val="00107A25"/>
    <w:rsid w:val="001106E9"/>
    <w:rsid w:val="00124301"/>
    <w:rsid w:val="001421DB"/>
    <w:rsid w:val="0015257F"/>
    <w:rsid w:val="00155D32"/>
    <w:rsid w:val="00164B52"/>
    <w:rsid w:val="00166597"/>
    <w:rsid w:val="001C290B"/>
    <w:rsid w:val="001D00F7"/>
    <w:rsid w:val="001D1ED2"/>
    <w:rsid w:val="001D42AF"/>
    <w:rsid w:val="001D7CBA"/>
    <w:rsid w:val="001E1CE1"/>
    <w:rsid w:val="001E2B21"/>
    <w:rsid w:val="001E5097"/>
    <w:rsid w:val="001F35E1"/>
    <w:rsid w:val="001F7647"/>
    <w:rsid w:val="0022004F"/>
    <w:rsid w:val="00230BB2"/>
    <w:rsid w:val="00243DBC"/>
    <w:rsid w:val="002474CE"/>
    <w:rsid w:val="002501D1"/>
    <w:rsid w:val="002569AD"/>
    <w:rsid w:val="0025768D"/>
    <w:rsid w:val="00261DC2"/>
    <w:rsid w:val="002707B7"/>
    <w:rsid w:val="00293466"/>
    <w:rsid w:val="002B2F2A"/>
    <w:rsid w:val="002B69B6"/>
    <w:rsid w:val="002C3820"/>
    <w:rsid w:val="002C77BE"/>
    <w:rsid w:val="002D22C3"/>
    <w:rsid w:val="002D29C4"/>
    <w:rsid w:val="002D4E95"/>
    <w:rsid w:val="002E1DF0"/>
    <w:rsid w:val="002E7E1E"/>
    <w:rsid w:val="0030093A"/>
    <w:rsid w:val="0030180F"/>
    <w:rsid w:val="00302B89"/>
    <w:rsid w:val="00304A19"/>
    <w:rsid w:val="00307E8A"/>
    <w:rsid w:val="00333EAE"/>
    <w:rsid w:val="00341B3B"/>
    <w:rsid w:val="00346A83"/>
    <w:rsid w:val="00347B4A"/>
    <w:rsid w:val="00366A04"/>
    <w:rsid w:val="003754FD"/>
    <w:rsid w:val="003831C2"/>
    <w:rsid w:val="00384FD0"/>
    <w:rsid w:val="003873B1"/>
    <w:rsid w:val="003A651C"/>
    <w:rsid w:val="003B6078"/>
    <w:rsid w:val="003C152B"/>
    <w:rsid w:val="003C3103"/>
    <w:rsid w:val="003C51B2"/>
    <w:rsid w:val="003C5FA8"/>
    <w:rsid w:val="003D0B1B"/>
    <w:rsid w:val="003D780D"/>
    <w:rsid w:val="003F0E6E"/>
    <w:rsid w:val="004051F2"/>
    <w:rsid w:val="00407AAA"/>
    <w:rsid w:val="00423C79"/>
    <w:rsid w:val="00456D46"/>
    <w:rsid w:val="00460230"/>
    <w:rsid w:val="00461FD3"/>
    <w:rsid w:val="00471703"/>
    <w:rsid w:val="00486B9A"/>
    <w:rsid w:val="00492001"/>
    <w:rsid w:val="004A035D"/>
    <w:rsid w:val="004A4587"/>
    <w:rsid w:val="004A4DFC"/>
    <w:rsid w:val="004B64BB"/>
    <w:rsid w:val="004C13EE"/>
    <w:rsid w:val="004D0E97"/>
    <w:rsid w:val="004D72E4"/>
    <w:rsid w:val="004F2CD6"/>
    <w:rsid w:val="0051601D"/>
    <w:rsid w:val="0052324C"/>
    <w:rsid w:val="00533DDE"/>
    <w:rsid w:val="00537A0F"/>
    <w:rsid w:val="005403F6"/>
    <w:rsid w:val="00546320"/>
    <w:rsid w:val="00552603"/>
    <w:rsid w:val="00577DA3"/>
    <w:rsid w:val="00584C42"/>
    <w:rsid w:val="00587499"/>
    <w:rsid w:val="00590AC1"/>
    <w:rsid w:val="00591E27"/>
    <w:rsid w:val="00596181"/>
    <w:rsid w:val="005962B8"/>
    <w:rsid w:val="005B1028"/>
    <w:rsid w:val="005B6711"/>
    <w:rsid w:val="005D081A"/>
    <w:rsid w:val="005E1049"/>
    <w:rsid w:val="005E7C5E"/>
    <w:rsid w:val="005F5274"/>
    <w:rsid w:val="0060017F"/>
    <w:rsid w:val="006274FB"/>
    <w:rsid w:val="00627931"/>
    <w:rsid w:val="00632547"/>
    <w:rsid w:val="006363A1"/>
    <w:rsid w:val="00644756"/>
    <w:rsid w:val="00647FB4"/>
    <w:rsid w:val="00650FB5"/>
    <w:rsid w:val="00657164"/>
    <w:rsid w:val="006911E1"/>
    <w:rsid w:val="006A0CD7"/>
    <w:rsid w:val="006A7A1C"/>
    <w:rsid w:val="006C698E"/>
    <w:rsid w:val="006D7351"/>
    <w:rsid w:val="006E57CA"/>
    <w:rsid w:val="006E774D"/>
    <w:rsid w:val="006F2F11"/>
    <w:rsid w:val="006F3351"/>
    <w:rsid w:val="006F671C"/>
    <w:rsid w:val="00710BD5"/>
    <w:rsid w:val="00721A32"/>
    <w:rsid w:val="00723619"/>
    <w:rsid w:val="007249A8"/>
    <w:rsid w:val="00726C3B"/>
    <w:rsid w:val="00737558"/>
    <w:rsid w:val="00740CE6"/>
    <w:rsid w:val="00747C44"/>
    <w:rsid w:val="007725CC"/>
    <w:rsid w:val="00772676"/>
    <w:rsid w:val="007742B3"/>
    <w:rsid w:val="00780731"/>
    <w:rsid w:val="007B6979"/>
    <w:rsid w:val="007C1D9E"/>
    <w:rsid w:val="007C4F02"/>
    <w:rsid w:val="007D0679"/>
    <w:rsid w:val="007D7112"/>
    <w:rsid w:val="007E119D"/>
    <w:rsid w:val="007F5427"/>
    <w:rsid w:val="008053E7"/>
    <w:rsid w:val="00820308"/>
    <w:rsid w:val="00821708"/>
    <w:rsid w:val="00837935"/>
    <w:rsid w:val="008403BF"/>
    <w:rsid w:val="008514B2"/>
    <w:rsid w:val="00863681"/>
    <w:rsid w:val="00865033"/>
    <w:rsid w:val="008730D4"/>
    <w:rsid w:val="0088465F"/>
    <w:rsid w:val="008915DC"/>
    <w:rsid w:val="00892865"/>
    <w:rsid w:val="008A3658"/>
    <w:rsid w:val="008A6BFB"/>
    <w:rsid w:val="008C1BEC"/>
    <w:rsid w:val="008C7504"/>
    <w:rsid w:val="008D43B1"/>
    <w:rsid w:val="008E27CF"/>
    <w:rsid w:val="008F1508"/>
    <w:rsid w:val="008F2925"/>
    <w:rsid w:val="00921AB1"/>
    <w:rsid w:val="00927AC0"/>
    <w:rsid w:val="009323CC"/>
    <w:rsid w:val="009433A2"/>
    <w:rsid w:val="00947B3C"/>
    <w:rsid w:val="009544D2"/>
    <w:rsid w:val="0096230B"/>
    <w:rsid w:val="00967F10"/>
    <w:rsid w:val="00980616"/>
    <w:rsid w:val="00987046"/>
    <w:rsid w:val="009A1946"/>
    <w:rsid w:val="009B0858"/>
    <w:rsid w:val="009B4823"/>
    <w:rsid w:val="009B7A9C"/>
    <w:rsid w:val="009C2539"/>
    <w:rsid w:val="009D4CCE"/>
    <w:rsid w:val="009E16E8"/>
    <w:rsid w:val="009E31C2"/>
    <w:rsid w:val="009E5187"/>
    <w:rsid w:val="00A10C7F"/>
    <w:rsid w:val="00A12461"/>
    <w:rsid w:val="00A13267"/>
    <w:rsid w:val="00A32E67"/>
    <w:rsid w:val="00A343C4"/>
    <w:rsid w:val="00A361F6"/>
    <w:rsid w:val="00A41037"/>
    <w:rsid w:val="00A43EAE"/>
    <w:rsid w:val="00A55DD7"/>
    <w:rsid w:val="00A6226A"/>
    <w:rsid w:val="00A7073D"/>
    <w:rsid w:val="00A71867"/>
    <w:rsid w:val="00A763D6"/>
    <w:rsid w:val="00A77740"/>
    <w:rsid w:val="00A84458"/>
    <w:rsid w:val="00A85E8A"/>
    <w:rsid w:val="00A92412"/>
    <w:rsid w:val="00AA34AD"/>
    <w:rsid w:val="00AA34B5"/>
    <w:rsid w:val="00AA5C36"/>
    <w:rsid w:val="00AB690F"/>
    <w:rsid w:val="00AD336A"/>
    <w:rsid w:val="00AD3A3D"/>
    <w:rsid w:val="00AD58F7"/>
    <w:rsid w:val="00B32978"/>
    <w:rsid w:val="00B34A00"/>
    <w:rsid w:val="00B42389"/>
    <w:rsid w:val="00B62CC6"/>
    <w:rsid w:val="00B67E48"/>
    <w:rsid w:val="00B83095"/>
    <w:rsid w:val="00B956D2"/>
    <w:rsid w:val="00BA1A2C"/>
    <w:rsid w:val="00BC1FE3"/>
    <w:rsid w:val="00BC4829"/>
    <w:rsid w:val="00BC6FCB"/>
    <w:rsid w:val="00BD2974"/>
    <w:rsid w:val="00BE20AC"/>
    <w:rsid w:val="00BF2FB1"/>
    <w:rsid w:val="00C036C4"/>
    <w:rsid w:val="00C059F1"/>
    <w:rsid w:val="00C06A6E"/>
    <w:rsid w:val="00C16A92"/>
    <w:rsid w:val="00C30C40"/>
    <w:rsid w:val="00C3484E"/>
    <w:rsid w:val="00C70525"/>
    <w:rsid w:val="00C855BA"/>
    <w:rsid w:val="00C92851"/>
    <w:rsid w:val="00C928DC"/>
    <w:rsid w:val="00C961D9"/>
    <w:rsid w:val="00C9696F"/>
    <w:rsid w:val="00CA227F"/>
    <w:rsid w:val="00CC19DE"/>
    <w:rsid w:val="00CC23C7"/>
    <w:rsid w:val="00CC3CFC"/>
    <w:rsid w:val="00CD54CB"/>
    <w:rsid w:val="00CF6427"/>
    <w:rsid w:val="00D16AC0"/>
    <w:rsid w:val="00D23377"/>
    <w:rsid w:val="00D345EB"/>
    <w:rsid w:val="00D357E9"/>
    <w:rsid w:val="00D35A38"/>
    <w:rsid w:val="00D377B8"/>
    <w:rsid w:val="00D403AD"/>
    <w:rsid w:val="00D40D5A"/>
    <w:rsid w:val="00D4542A"/>
    <w:rsid w:val="00D46645"/>
    <w:rsid w:val="00D479EA"/>
    <w:rsid w:val="00D63703"/>
    <w:rsid w:val="00D778A0"/>
    <w:rsid w:val="00D84321"/>
    <w:rsid w:val="00D942D1"/>
    <w:rsid w:val="00D96F3B"/>
    <w:rsid w:val="00DA54E2"/>
    <w:rsid w:val="00DB1E0E"/>
    <w:rsid w:val="00DB7171"/>
    <w:rsid w:val="00DD30F2"/>
    <w:rsid w:val="00DD5336"/>
    <w:rsid w:val="00DE743F"/>
    <w:rsid w:val="00DF25E7"/>
    <w:rsid w:val="00DF429F"/>
    <w:rsid w:val="00DF5825"/>
    <w:rsid w:val="00E42A0E"/>
    <w:rsid w:val="00E42F27"/>
    <w:rsid w:val="00E70220"/>
    <w:rsid w:val="00E755FA"/>
    <w:rsid w:val="00E81C67"/>
    <w:rsid w:val="00EB22FF"/>
    <w:rsid w:val="00EB51EE"/>
    <w:rsid w:val="00EB5729"/>
    <w:rsid w:val="00EC1E21"/>
    <w:rsid w:val="00ED0C70"/>
    <w:rsid w:val="00ED1F16"/>
    <w:rsid w:val="00EE1D96"/>
    <w:rsid w:val="00EF1FA5"/>
    <w:rsid w:val="00EF6F6A"/>
    <w:rsid w:val="00EF77A6"/>
    <w:rsid w:val="00F11D8B"/>
    <w:rsid w:val="00F35C5F"/>
    <w:rsid w:val="00F41801"/>
    <w:rsid w:val="00F4185C"/>
    <w:rsid w:val="00F54697"/>
    <w:rsid w:val="00F5540E"/>
    <w:rsid w:val="00F61381"/>
    <w:rsid w:val="00F81AC1"/>
    <w:rsid w:val="00F9426F"/>
    <w:rsid w:val="00FB48E9"/>
    <w:rsid w:val="00FC771F"/>
    <w:rsid w:val="00FD1D58"/>
    <w:rsid w:val="00FF0579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56AE-28AF-4A67-8E9B-5EAB427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Default">
    <w:name w:val="Default"/>
    <w:rsid w:val="00DB1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1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r.pinterest.com/pin/5586575287585946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.pinterest.com/pin/2909748259172190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E0E8-19B3-49DA-ADF3-2165907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Hp</cp:lastModifiedBy>
  <cp:revision>6</cp:revision>
  <dcterms:created xsi:type="dcterms:W3CDTF">2021-01-01T20:11:00Z</dcterms:created>
  <dcterms:modified xsi:type="dcterms:W3CDTF">2021-01-09T13:53:00Z</dcterms:modified>
</cp:coreProperties>
</file>