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9E" w:rsidRPr="002501D1" w:rsidRDefault="00CD37F7" w:rsidP="00CD37F7">
      <w:pPr>
        <w:pStyle w:val="Balk1"/>
        <w:rPr>
          <w:rFonts w:cs="Times New Roman"/>
        </w:rPr>
      </w:pPr>
      <w:r>
        <w:rPr>
          <w:rFonts w:cs="Times New Roman"/>
          <w:szCs w:val="24"/>
        </w:rPr>
        <w:t>RİSKLİ DURUM GÜVENLİ DAVRANIŞ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7513" w:type="dxa"/>
          </w:tcPr>
          <w:p w:rsidR="00BF2FB1" w:rsidRPr="00534757" w:rsidRDefault="00BF57AE" w:rsidP="00BF2FB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7513" w:type="dxa"/>
          </w:tcPr>
          <w:p w:rsidR="00BF2FB1" w:rsidRPr="002501D1" w:rsidRDefault="00C51E8F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E8F">
              <w:rPr>
                <w:rFonts w:ascii="Times New Roman" w:hAnsi="Times New Roman" w:cs="Times New Roman"/>
                <w:sz w:val="24"/>
                <w:szCs w:val="24"/>
              </w:rPr>
              <w:t>Okula ve Okulun Çevresine Uyum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7513" w:type="dxa"/>
          </w:tcPr>
          <w:p w:rsidR="00BF2FB1" w:rsidRPr="002501D1" w:rsidRDefault="00483F75" w:rsidP="002309B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F75">
              <w:rPr>
                <w:rFonts w:ascii="Times New Roman" w:hAnsi="Times New Roman" w:cs="Times New Roman"/>
                <w:sz w:val="24"/>
                <w:szCs w:val="24"/>
              </w:rPr>
              <w:t>Okul ve çevresinde risk oluşturabilecek durum ve ortamlara karşı kendisini korur</w:t>
            </w:r>
            <w:r w:rsidR="002309BB">
              <w:rPr>
                <w:rFonts w:ascii="Times New Roman" w:hAnsi="Times New Roman" w:cs="Times New Roman"/>
                <w:sz w:val="24"/>
                <w:szCs w:val="24"/>
              </w:rPr>
              <w:t xml:space="preserve"> / 14.H</w:t>
            </w:r>
            <w:r w:rsidR="007A5AAC">
              <w:rPr>
                <w:rFonts w:ascii="Times New Roman" w:hAnsi="Times New Roman" w:cs="Times New Roman"/>
                <w:sz w:val="24"/>
                <w:szCs w:val="24"/>
              </w:rPr>
              <w:t>afta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7513" w:type="dxa"/>
          </w:tcPr>
          <w:p w:rsidR="00BF2FB1" w:rsidRPr="002501D1" w:rsidRDefault="002309BB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9.S</w:t>
            </w:r>
            <w:r w:rsidR="007A5AAC">
              <w:rPr>
                <w:rFonts w:ascii="Times New Roman" w:hAnsi="Times New Roman" w:cs="Times New Roman"/>
                <w:sz w:val="24"/>
                <w:szCs w:val="24"/>
              </w:rPr>
              <w:t>ınıf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513" w:type="dxa"/>
          </w:tcPr>
          <w:p w:rsidR="00BF2FB1" w:rsidRPr="002501D1" w:rsidRDefault="00632A51" w:rsidP="00BF2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dk (Bir ders saati)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7513" w:type="dxa"/>
          </w:tcPr>
          <w:p w:rsidR="007C37E7" w:rsidRDefault="00B7276A" w:rsidP="007C37E7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</w:t>
            </w:r>
            <w:r w:rsidR="00175A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C37E7" w:rsidRDefault="00C51787" w:rsidP="007C37E7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AEB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>
              <w:rPr>
                <w:rFonts w:ascii="Times New Roman" w:hAnsi="Times New Roman"/>
                <w:sz w:val="24"/>
                <w:szCs w:val="24"/>
              </w:rPr>
              <w:t>Yaprağı</w:t>
            </w:r>
            <w:r w:rsidR="002309BB">
              <w:rPr>
                <w:rFonts w:ascii="Times New Roman" w:hAnsi="Times New Roman"/>
                <w:sz w:val="24"/>
                <w:szCs w:val="24"/>
              </w:rPr>
              <w:t>-</w:t>
            </w:r>
            <w:r w:rsidR="00A03E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3E4F" w:rsidRDefault="002309BB" w:rsidP="007C37E7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A03E4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03E4F" w:rsidRDefault="002309BB" w:rsidP="007C37E7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A03E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C1BF3" w:rsidRPr="007C37E7" w:rsidRDefault="002309BB" w:rsidP="007C37E7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Çalışma Yaprağı-</w:t>
            </w:r>
            <w:r w:rsidR="001C1BF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5284" w:rsidRDefault="00C51787" w:rsidP="00462F7A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787">
              <w:rPr>
                <w:rFonts w:ascii="Times New Roman" w:hAnsi="Times New Roman"/>
                <w:sz w:val="24"/>
                <w:szCs w:val="24"/>
              </w:rPr>
              <w:t>Etkinlik Bilgi Notu</w:t>
            </w:r>
          </w:p>
          <w:p w:rsidR="006565D9" w:rsidRPr="00462F7A" w:rsidRDefault="006565D9" w:rsidP="00462F7A">
            <w:pPr>
              <w:pStyle w:val="ListeParagraf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Bant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7513" w:type="dxa"/>
          </w:tcPr>
          <w:p w:rsidR="007B34D0" w:rsidRPr="00D32C3A" w:rsidRDefault="007B34D0" w:rsidP="006B2BA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2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Etkinlik öncesinde</w:t>
            </w:r>
            <w:r w:rsidR="00C32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uygulayıcı tarafından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287D" w:rsidRPr="00D32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Okul İş Sağlığı Ve Güvenliği Kurulunun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D2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="00C32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kuldaki riskli durum ve alanları belirlemek </w:t>
            </w:r>
            <w:r w:rsidR="00F64A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amacıyla </w:t>
            </w:r>
            <w:r w:rsidR="00C32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hazırladığı rapor kuruldan temin edilerek gözden geçirilmeli, </w:t>
            </w:r>
            <w:r w:rsidR="006B2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imkân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2B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dâhilinde</w:t>
            </w:r>
            <w:r w:rsidR="00C328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ise etkinlik tamamlandığında öğrencilerle paylaşılmalıdır</w:t>
            </w:r>
            <w:r w:rsidR="006450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30AEB" w:rsidRPr="00DC1BC3" w:rsidRDefault="0004134A" w:rsidP="00F76B2B">
            <w:pPr>
              <w:pStyle w:val="ListeParagraf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BC3">
              <w:rPr>
                <w:rFonts w:ascii="Times New Roman" w:hAnsi="Times New Roman"/>
                <w:sz w:val="24"/>
                <w:szCs w:val="24"/>
              </w:rPr>
              <w:t xml:space="preserve">Çalışma </w:t>
            </w:r>
            <w:r w:rsidR="00C3287D" w:rsidRPr="00DC1BC3">
              <w:rPr>
                <w:rFonts w:ascii="Times New Roman" w:hAnsi="Times New Roman"/>
                <w:sz w:val="24"/>
                <w:szCs w:val="24"/>
              </w:rPr>
              <w:t>Yaprağı</w:t>
            </w:r>
            <w:r w:rsidR="00C3287D">
              <w:rPr>
                <w:rFonts w:ascii="Times New Roman" w:hAnsi="Times New Roman"/>
                <w:sz w:val="24"/>
                <w:szCs w:val="24"/>
              </w:rPr>
              <w:t>-</w:t>
            </w:r>
            <w:r w:rsidRPr="00DC1BC3">
              <w:rPr>
                <w:rFonts w:ascii="Times New Roman" w:hAnsi="Times New Roman"/>
                <w:sz w:val="24"/>
                <w:szCs w:val="24"/>
              </w:rPr>
              <w:t>1</w:t>
            </w:r>
            <w:r w:rsidR="00C3287D">
              <w:rPr>
                <w:rFonts w:ascii="Times New Roman" w:hAnsi="Times New Roman"/>
                <w:sz w:val="24"/>
                <w:szCs w:val="24"/>
              </w:rPr>
              <w:t>, Çalışma Yaprağı-2 ve Çalışma Yaprağı-</w:t>
            </w:r>
            <w:r w:rsidR="00D47C36">
              <w:rPr>
                <w:rFonts w:ascii="Times New Roman" w:hAnsi="Times New Roman"/>
                <w:sz w:val="24"/>
                <w:szCs w:val="24"/>
              </w:rPr>
              <w:t>3</w:t>
            </w:r>
            <w:r w:rsidR="0023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E3A">
              <w:rPr>
                <w:rFonts w:ascii="Times New Roman" w:hAnsi="Times New Roman"/>
                <w:sz w:val="24"/>
                <w:szCs w:val="24"/>
              </w:rPr>
              <w:t>her bir</w:t>
            </w:r>
            <w:r w:rsidR="006B2BA2">
              <w:rPr>
                <w:rFonts w:ascii="Times New Roman" w:hAnsi="Times New Roman"/>
                <w:sz w:val="24"/>
                <w:szCs w:val="24"/>
              </w:rPr>
              <w:t xml:space="preserve"> formdan iki adet olmak üzere </w:t>
            </w:r>
            <w:r w:rsidR="002B7538">
              <w:rPr>
                <w:rFonts w:ascii="Times New Roman" w:hAnsi="Times New Roman"/>
                <w:sz w:val="24"/>
                <w:szCs w:val="24"/>
              </w:rPr>
              <w:t>çoğaltılır</w:t>
            </w:r>
            <w:r w:rsidR="00480D6E" w:rsidRPr="00DC1B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0D6E" w:rsidRDefault="00DC1BC3" w:rsidP="00DC1BC3">
            <w:pPr>
              <w:pStyle w:val="ListeParagraf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BC3">
              <w:rPr>
                <w:rFonts w:ascii="Times New Roman" w:hAnsi="Times New Roman"/>
                <w:sz w:val="24"/>
                <w:szCs w:val="24"/>
              </w:rPr>
              <w:t>Etkinlik bilgi notu okunur.</w:t>
            </w:r>
          </w:p>
          <w:p w:rsidR="00A22198" w:rsidRPr="00DC1BC3" w:rsidRDefault="00E123AC" w:rsidP="00DC1BC3">
            <w:pPr>
              <w:pStyle w:val="ListeParagraf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Tahtaya </w:t>
            </w:r>
            <w:r w:rsidR="00590FC7">
              <w:rPr>
                <w:rFonts w:ascii="Times New Roman" w:hAnsi="Times New Roman"/>
                <w:sz w:val="24"/>
                <w:szCs w:val="24"/>
              </w:rPr>
              <w:t>yapıştırılacak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poster</w:t>
            </w:r>
            <w:r w:rsidR="001764BA">
              <w:rPr>
                <w:rFonts w:ascii="Times New Roman" w:hAnsi="Times New Roman"/>
                <w:sz w:val="24"/>
                <w:szCs w:val="24"/>
              </w:rPr>
              <w:t xml:space="preserve"> A3</w:t>
            </w:r>
            <w:r w:rsidR="00771CD2">
              <w:rPr>
                <w:rFonts w:ascii="Times New Roman" w:hAnsi="Times New Roman"/>
                <w:sz w:val="24"/>
                <w:szCs w:val="24"/>
              </w:rPr>
              <w:t xml:space="preserve"> boyutunda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hazırlanır.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3" w:type="dxa"/>
          </w:tcPr>
          <w:p w:rsidR="00ED7DC9" w:rsidRPr="00CD37F7" w:rsidRDefault="00C84616" w:rsidP="00CD37F7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F2143">
              <w:rPr>
                <w:rFonts w:ascii="Times New Roman" w:hAnsi="Times New Roman"/>
                <w:color w:val="000000" w:themeColor="text1"/>
              </w:rPr>
              <w:t>Poster</w:t>
            </w:r>
            <w:r w:rsidR="002309B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66502" w:rsidRPr="003F2143">
              <w:rPr>
                <w:rFonts w:ascii="Times New Roman" w:hAnsi="Times New Roman"/>
                <w:color w:val="000000" w:themeColor="text1"/>
              </w:rPr>
              <w:t xml:space="preserve">uygulayıcı tarafından tahtaya yapıştırılarak </w:t>
            </w:r>
            <w:r w:rsidR="006977DF" w:rsidRPr="003F2143">
              <w:rPr>
                <w:rFonts w:ascii="Times New Roman" w:hAnsi="Times New Roman"/>
                <w:color w:val="000000" w:themeColor="text1"/>
              </w:rPr>
              <w:t xml:space="preserve">aşağıdaki yönerge </w:t>
            </w:r>
            <w:r w:rsidR="004775DE" w:rsidRPr="003F2143">
              <w:rPr>
                <w:rFonts w:ascii="Times New Roman" w:hAnsi="Times New Roman"/>
                <w:color w:val="000000" w:themeColor="text1"/>
              </w:rPr>
              <w:t>öğrencilerle pa</w:t>
            </w:r>
            <w:r w:rsidR="004E352C" w:rsidRPr="003F2143">
              <w:rPr>
                <w:rFonts w:ascii="Times New Roman" w:hAnsi="Times New Roman"/>
                <w:color w:val="000000" w:themeColor="text1"/>
              </w:rPr>
              <w:t>ylaşılır:</w:t>
            </w:r>
          </w:p>
          <w:p w:rsidR="009125BE" w:rsidRPr="00CD37F7" w:rsidRDefault="00947D80" w:rsidP="00CD37F7">
            <w:pPr>
              <w:pStyle w:val="ListeParagraf1"/>
              <w:spacing w:line="276" w:lineRule="auto"/>
              <w:ind w:left="795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F2143">
              <w:rPr>
                <w:rFonts w:ascii="Times New Roman" w:hAnsi="Times New Roman"/>
                <w:color w:val="000000" w:themeColor="text1"/>
              </w:rPr>
              <w:t>“</w:t>
            </w:r>
            <w:r w:rsidR="000D5FAA" w:rsidRPr="003F214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Tahtada </w:t>
            </w:r>
            <w:r w:rsidR="00B006CF" w:rsidRPr="003F2143">
              <w:rPr>
                <w:rFonts w:ascii="Times New Roman" w:hAnsi="Times New Roman"/>
                <w:i/>
                <w:iCs/>
                <w:color w:val="000000" w:themeColor="text1"/>
              </w:rPr>
              <w:t>gör</w:t>
            </w:r>
            <w:r w:rsidR="00FB15B1" w:rsidRPr="003F214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düğünüz </w:t>
            </w:r>
            <w:r w:rsidR="00C97E43" w:rsidRPr="003F214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görselde iki </w:t>
            </w:r>
            <w:r w:rsidR="006024A3" w:rsidRPr="003F2143">
              <w:rPr>
                <w:rFonts w:ascii="Times New Roman" w:hAnsi="Times New Roman"/>
                <w:i/>
                <w:iCs/>
                <w:color w:val="000000" w:themeColor="text1"/>
              </w:rPr>
              <w:t>durum bulunmaktadır.</w:t>
            </w:r>
            <w:r w:rsidR="002309BB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59601F" w:rsidRPr="003F214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Sizlerden bu iki </w:t>
            </w:r>
            <w:r w:rsidR="003F1383" w:rsidRPr="003F214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durumu incelemenizi </w:t>
            </w:r>
            <w:r w:rsidR="0059601F" w:rsidRPr="003F2143">
              <w:rPr>
                <w:rFonts w:ascii="Times New Roman" w:hAnsi="Times New Roman"/>
                <w:i/>
                <w:iCs/>
                <w:color w:val="000000" w:themeColor="text1"/>
              </w:rPr>
              <w:t>istiyorum.</w:t>
            </w:r>
            <w:r w:rsidR="003B1C35" w:rsidRPr="003F2143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Ne görüyorsunuz? Resimler sizin için ne ifade ediyor?</w:t>
            </w:r>
            <w:r w:rsidR="002309BB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="00C24BEC" w:rsidRPr="003F2143">
              <w:rPr>
                <w:rFonts w:ascii="Times New Roman" w:hAnsi="Times New Roman"/>
                <w:i/>
                <w:iCs/>
                <w:color w:val="000000" w:themeColor="text1"/>
              </w:rPr>
              <w:t>Her iki resmi ayrı ayrı değerlendiriniz ve karşılaştırınız.”</w:t>
            </w:r>
          </w:p>
          <w:p w:rsidR="003F2143" w:rsidRPr="00CD37F7" w:rsidRDefault="003F2143" w:rsidP="00CD37F7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4AD4">
              <w:rPr>
                <w:rFonts w:ascii="Times New Roman" w:hAnsi="Times New Roman"/>
                <w:color w:val="000000" w:themeColor="text1"/>
              </w:rPr>
              <w:t>Öğrenciler görseli inceleyip paylaşımda bulunduktan sonra aşağıdaki bilgi paylaşılır:</w:t>
            </w:r>
          </w:p>
          <w:p w:rsidR="00B84AD4" w:rsidRPr="00CD37F7" w:rsidRDefault="003F2143" w:rsidP="00CD37F7">
            <w:pPr>
              <w:pStyle w:val="ListeParagraf1"/>
              <w:spacing w:line="276" w:lineRule="auto"/>
              <w:ind w:left="795"/>
              <w:jc w:val="both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1D454E">
              <w:rPr>
                <w:rFonts w:ascii="Times New Roman" w:hAnsi="Times New Roman"/>
                <w:i/>
                <w:iCs/>
                <w:color w:val="000000" w:themeColor="text1"/>
              </w:rPr>
              <w:t>“</w:t>
            </w:r>
            <w:r w:rsidR="00C966A1" w:rsidRPr="001D454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Birinci görseldeki köpekbalığı zarar verebilecek durumları temsil etmektedir. Zarar verebilecek her şey tehlike olarak adlandırılır. İkinci görselde köpekbalığı olan denizde </w:t>
            </w:r>
            <w:r w:rsidR="00B84AD4" w:rsidRPr="001D454E">
              <w:rPr>
                <w:rFonts w:ascii="Times New Roman" w:hAnsi="Times New Roman"/>
                <w:i/>
                <w:iCs/>
                <w:color w:val="000000" w:themeColor="text1"/>
              </w:rPr>
              <w:t xml:space="preserve">tedbirsiz biçimde yüzmek riskli durumu oluşturmaktadır. Tehlikelerin zarar verme ihtimali riski oluşturur.” </w:t>
            </w:r>
          </w:p>
          <w:p w:rsidR="00B84AD4" w:rsidRPr="00B84AD4" w:rsidRDefault="004D4E48" w:rsidP="00AB6BFA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Etkinliğin amacının </w:t>
            </w:r>
            <w:r w:rsidR="002B415D">
              <w:rPr>
                <w:rFonts w:ascii="Times New Roman" w:hAnsi="Times New Roman"/>
              </w:rPr>
              <w:t>okul ve çevresinde risk oluşturabilecek durum ve ortamlara karşı kendilerini koruyabilme</w:t>
            </w:r>
            <w:r w:rsidR="00B413DD">
              <w:rPr>
                <w:rFonts w:ascii="Times New Roman" w:hAnsi="Times New Roman"/>
              </w:rPr>
              <w:t>k olduğu açıklanır.</w:t>
            </w:r>
          </w:p>
          <w:p w:rsidR="00B84AD4" w:rsidRPr="00B84AD4" w:rsidRDefault="009D76D2" w:rsidP="00AB6BFA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 </w:t>
            </w:r>
            <w:r w:rsidR="00AF7488" w:rsidRPr="00B84AD4">
              <w:rPr>
                <w:rFonts w:ascii="Times New Roman" w:hAnsi="Times New Roman"/>
                <w:color w:val="000000" w:themeColor="text1"/>
              </w:rPr>
              <w:t>6 gruba</w:t>
            </w:r>
            <w:r w:rsidR="002309B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D174B">
              <w:rPr>
                <w:rFonts w:ascii="Times New Roman" w:hAnsi="Times New Roman"/>
              </w:rPr>
              <w:t>ayrılır.</w:t>
            </w:r>
          </w:p>
          <w:p w:rsidR="00927D86" w:rsidRDefault="00546CD1" w:rsidP="00AB6BFA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Gruplar </w:t>
            </w:r>
            <w:r w:rsidR="00CB1860">
              <w:rPr>
                <w:rFonts w:ascii="Times New Roman" w:hAnsi="Times New Roman"/>
              </w:rPr>
              <w:t xml:space="preserve">kura ile </w:t>
            </w:r>
            <w:r w:rsidR="009E4EFD">
              <w:rPr>
                <w:rFonts w:ascii="Times New Roman" w:hAnsi="Times New Roman"/>
              </w:rPr>
              <w:t>“okul içi”</w:t>
            </w:r>
            <w:r w:rsidR="006B2BA2">
              <w:rPr>
                <w:rFonts w:ascii="Times New Roman" w:hAnsi="Times New Roman"/>
              </w:rPr>
              <w:t>,</w:t>
            </w:r>
            <w:r w:rsidR="009E4EFD">
              <w:rPr>
                <w:rFonts w:ascii="Times New Roman" w:hAnsi="Times New Roman"/>
              </w:rPr>
              <w:t xml:space="preserve"> “okul bahçesi” ve “okul </w:t>
            </w:r>
            <w:r w:rsidR="00F76B2B">
              <w:rPr>
                <w:rFonts w:ascii="Times New Roman" w:hAnsi="Times New Roman"/>
              </w:rPr>
              <w:t>çevresi</w:t>
            </w:r>
            <w:r w:rsidR="009E4EFD">
              <w:rPr>
                <w:rFonts w:ascii="Times New Roman" w:hAnsi="Times New Roman"/>
              </w:rPr>
              <w:t>” ol</w:t>
            </w:r>
            <w:r w:rsidR="004111D3">
              <w:rPr>
                <w:rFonts w:ascii="Times New Roman" w:hAnsi="Times New Roman"/>
              </w:rPr>
              <w:t xml:space="preserve">arak </w:t>
            </w:r>
            <w:r w:rsidR="006B2BA2">
              <w:rPr>
                <w:rFonts w:ascii="Times New Roman" w:hAnsi="Times New Roman"/>
              </w:rPr>
              <w:t>adlandırılır</w:t>
            </w:r>
            <w:r w:rsidR="001D7EF8">
              <w:rPr>
                <w:rFonts w:ascii="Times New Roman" w:hAnsi="Times New Roman"/>
              </w:rPr>
              <w:t xml:space="preserve"> (</w:t>
            </w:r>
            <w:r w:rsidR="00597A26">
              <w:rPr>
                <w:rFonts w:ascii="Times New Roman" w:hAnsi="Times New Roman"/>
              </w:rPr>
              <w:t>H</w:t>
            </w:r>
            <w:r w:rsidR="004753B6">
              <w:rPr>
                <w:rFonts w:ascii="Times New Roman" w:hAnsi="Times New Roman"/>
              </w:rPr>
              <w:t>er</w:t>
            </w:r>
            <w:r w:rsidR="004111D3">
              <w:rPr>
                <w:rFonts w:ascii="Times New Roman" w:hAnsi="Times New Roman"/>
              </w:rPr>
              <w:t xml:space="preserve"> isimde </w:t>
            </w:r>
            <w:r w:rsidR="00927D86">
              <w:rPr>
                <w:rFonts w:ascii="Times New Roman" w:hAnsi="Times New Roman"/>
              </w:rPr>
              <w:t>2’şer grup oluşturul</w:t>
            </w:r>
            <w:r w:rsidR="00597A26">
              <w:rPr>
                <w:rFonts w:ascii="Times New Roman" w:hAnsi="Times New Roman"/>
              </w:rPr>
              <w:t>ur</w:t>
            </w:r>
            <w:r w:rsidR="00927D86">
              <w:rPr>
                <w:rFonts w:ascii="Times New Roman" w:hAnsi="Times New Roman"/>
              </w:rPr>
              <w:t>.)</w:t>
            </w:r>
          </w:p>
          <w:p w:rsidR="001D174B" w:rsidRDefault="00597A26" w:rsidP="00AB6BFA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Gruplara isimlerine göre </w:t>
            </w:r>
            <w:r w:rsidR="009F1034">
              <w:rPr>
                <w:rFonts w:ascii="Times New Roman" w:hAnsi="Times New Roman"/>
              </w:rPr>
              <w:t>Çalışma Yaprağı 1</w:t>
            </w:r>
            <w:r>
              <w:rPr>
                <w:rFonts w:ascii="Times New Roman" w:hAnsi="Times New Roman"/>
              </w:rPr>
              <w:t>-2-3</w:t>
            </w:r>
            <w:r w:rsidR="00F76B2B">
              <w:rPr>
                <w:rFonts w:ascii="Times New Roman" w:hAnsi="Times New Roman"/>
              </w:rPr>
              <w:t>’den kurada hangi grup çıkmış ise (okul içi/okul bahçesi/okul çevresi) o grubun Çalışma Yaprağı</w:t>
            </w:r>
            <w:r w:rsidR="009F1034">
              <w:rPr>
                <w:rFonts w:ascii="Times New Roman" w:hAnsi="Times New Roman"/>
              </w:rPr>
              <w:t xml:space="preserve"> dağıtılır.</w:t>
            </w:r>
          </w:p>
          <w:p w:rsidR="001D454E" w:rsidRPr="00CD37F7" w:rsidRDefault="00597A26" w:rsidP="00CD37F7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Aşağıdaki yönerge öğrencilerle paylaşılır:</w:t>
            </w:r>
          </w:p>
          <w:p w:rsidR="00597A26" w:rsidRPr="00CD37F7" w:rsidRDefault="008314CF" w:rsidP="00CD37F7">
            <w:pPr>
              <w:pStyle w:val="ListeParagraf1"/>
              <w:spacing w:line="276" w:lineRule="auto"/>
              <w:ind w:left="795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“</w:t>
            </w:r>
            <w:r w:rsidR="00754FC3">
              <w:rPr>
                <w:rFonts w:ascii="Times New Roman" w:hAnsi="Times New Roman"/>
                <w:i/>
                <w:iCs/>
              </w:rPr>
              <w:t>İş sağlığı ve güvenliği kurulu</w:t>
            </w:r>
            <w:r w:rsidR="00405204">
              <w:rPr>
                <w:rFonts w:ascii="Times New Roman" w:hAnsi="Times New Roman"/>
                <w:i/>
                <w:iCs/>
              </w:rPr>
              <w:t xml:space="preserve"> sene başında oluşturula</w:t>
            </w:r>
            <w:r w:rsidR="00833B4E">
              <w:rPr>
                <w:rFonts w:ascii="Times New Roman" w:hAnsi="Times New Roman"/>
                <w:i/>
                <w:iCs/>
              </w:rPr>
              <w:t>rak</w:t>
            </w:r>
            <w:r w:rsidR="002309BB">
              <w:rPr>
                <w:rFonts w:ascii="Times New Roman" w:hAnsi="Times New Roman"/>
                <w:i/>
                <w:iCs/>
              </w:rPr>
              <w:t xml:space="preserve"> </w:t>
            </w:r>
            <w:r w:rsidR="00754FC3">
              <w:rPr>
                <w:rFonts w:ascii="Times New Roman" w:hAnsi="Times New Roman"/>
                <w:i/>
                <w:iCs/>
              </w:rPr>
              <w:t>okulun öğrenci</w:t>
            </w:r>
            <w:r w:rsidR="000826DB">
              <w:rPr>
                <w:rFonts w:ascii="Times New Roman" w:hAnsi="Times New Roman"/>
                <w:i/>
                <w:iCs/>
              </w:rPr>
              <w:t>, öğretmen ve personeli</w:t>
            </w:r>
            <w:r w:rsidR="008157C7">
              <w:rPr>
                <w:rFonts w:ascii="Times New Roman" w:hAnsi="Times New Roman"/>
                <w:i/>
                <w:iCs/>
              </w:rPr>
              <w:t xml:space="preserve"> için </w:t>
            </w:r>
            <w:r w:rsidR="00994C63">
              <w:rPr>
                <w:rFonts w:ascii="Times New Roman" w:hAnsi="Times New Roman"/>
                <w:i/>
                <w:iCs/>
              </w:rPr>
              <w:t xml:space="preserve">daha güvenli bir yer halini alması için </w:t>
            </w:r>
            <w:r w:rsidR="000F760B">
              <w:rPr>
                <w:rFonts w:ascii="Times New Roman" w:hAnsi="Times New Roman"/>
                <w:i/>
                <w:iCs/>
              </w:rPr>
              <w:t>riskli durumları ve alınabilecek tedbirleri belirle</w:t>
            </w:r>
            <w:r w:rsidR="00833B4E">
              <w:rPr>
                <w:rFonts w:ascii="Times New Roman" w:hAnsi="Times New Roman"/>
                <w:i/>
                <w:iCs/>
              </w:rPr>
              <w:t>mektedir.</w:t>
            </w:r>
            <w:r w:rsidR="002309BB">
              <w:rPr>
                <w:rFonts w:ascii="Times New Roman" w:hAnsi="Times New Roman"/>
                <w:i/>
                <w:iCs/>
              </w:rPr>
              <w:t xml:space="preserve"> </w:t>
            </w:r>
            <w:r w:rsidR="00466E95">
              <w:rPr>
                <w:rFonts w:ascii="Times New Roman" w:hAnsi="Times New Roman"/>
                <w:i/>
                <w:iCs/>
              </w:rPr>
              <w:t xml:space="preserve">Böylece sene boyunca </w:t>
            </w:r>
            <w:r w:rsidR="00D41009">
              <w:rPr>
                <w:rFonts w:ascii="Times New Roman" w:hAnsi="Times New Roman"/>
                <w:i/>
                <w:iCs/>
              </w:rPr>
              <w:t>okuldaki faaliyetler daha verimli ve sorunsuz</w:t>
            </w:r>
            <w:r w:rsidR="004F617F">
              <w:rPr>
                <w:rFonts w:ascii="Times New Roman" w:hAnsi="Times New Roman"/>
                <w:i/>
                <w:iCs/>
              </w:rPr>
              <w:t xml:space="preserve"> şekilde </w:t>
            </w:r>
            <w:r w:rsidR="00D41009">
              <w:rPr>
                <w:rFonts w:ascii="Times New Roman" w:hAnsi="Times New Roman"/>
                <w:i/>
                <w:iCs/>
              </w:rPr>
              <w:t>gerçekleştirilebilmektedir.</w:t>
            </w:r>
            <w:r w:rsidR="002309BB">
              <w:rPr>
                <w:rFonts w:ascii="Times New Roman" w:hAnsi="Times New Roman"/>
                <w:i/>
                <w:iCs/>
              </w:rPr>
              <w:t xml:space="preserve"> </w:t>
            </w:r>
            <w:r w:rsidR="00DA6018">
              <w:rPr>
                <w:rFonts w:ascii="Times New Roman" w:hAnsi="Times New Roman"/>
                <w:i/>
                <w:iCs/>
              </w:rPr>
              <w:t>Sizden şu an dahil olduğunuz g</w:t>
            </w:r>
            <w:r w:rsidR="00DA6018" w:rsidRPr="001D454E">
              <w:rPr>
                <w:rFonts w:ascii="Times New Roman" w:hAnsi="Times New Roman"/>
                <w:i/>
                <w:iCs/>
              </w:rPr>
              <w:t>ruplar</w:t>
            </w:r>
            <w:r w:rsidR="00DA6018">
              <w:rPr>
                <w:rFonts w:ascii="Times New Roman" w:hAnsi="Times New Roman"/>
                <w:i/>
                <w:iCs/>
              </w:rPr>
              <w:t>ın her birinin</w:t>
            </w:r>
            <w:r w:rsidR="00DA6018" w:rsidRPr="001D454E">
              <w:rPr>
                <w:rFonts w:ascii="Times New Roman" w:hAnsi="Times New Roman"/>
                <w:i/>
                <w:iCs/>
              </w:rPr>
              <w:t xml:space="preserve"> okul iş sağlığı ve güvenliği kurulunu temsil et</w:t>
            </w:r>
            <w:r w:rsidR="00DA6018">
              <w:rPr>
                <w:rFonts w:ascii="Times New Roman" w:hAnsi="Times New Roman"/>
                <w:i/>
                <w:iCs/>
              </w:rPr>
              <w:t>tiğini düşünmeniz ve</w:t>
            </w:r>
            <w:r w:rsidR="00DE182E">
              <w:rPr>
                <w:rFonts w:ascii="Times New Roman" w:hAnsi="Times New Roman"/>
                <w:i/>
                <w:iCs/>
              </w:rPr>
              <w:t xml:space="preserve"> eğer kurul üyesi olsaydınız </w:t>
            </w:r>
            <w:r w:rsidR="00F76B2B" w:rsidRPr="001D454E">
              <w:rPr>
                <w:rFonts w:ascii="Times New Roman" w:hAnsi="Times New Roman"/>
                <w:i/>
                <w:iCs/>
              </w:rPr>
              <w:t>dâhil</w:t>
            </w:r>
            <w:r w:rsidR="00597A26" w:rsidRPr="001D454E">
              <w:rPr>
                <w:rFonts w:ascii="Times New Roman" w:hAnsi="Times New Roman"/>
                <w:i/>
                <w:iCs/>
              </w:rPr>
              <w:t xml:space="preserve"> olduğu</w:t>
            </w:r>
            <w:r w:rsidR="001D454E" w:rsidRPr="001D454E">
              <w:rPr>
                <w:rFonts w:ascii="Times New Roman" w:hAnsi="Times New Roman"/>
                <w:i/>
                <w:iCs/>
              </w:rPr>
              <w:t>nuz</w:t>
            </w:r>
            <w:r w:rsidR="00597A26" w:rsidRPr="001D454E">
              <w:rPr>
                <w:rFonts w:ascii="Times New Roman" w:hAnsi="Times New Roman"/>
                <w:i/>
                <w:iCs/>
              </w:rPr>
              <w:t xml:space="preserve"> grubun ismine göre okul içi, okul </w:t>
            </w:r>
            <w:r w:rsidR="001D454E" w:rsidRPr="001D454E">
              <w:rPr>
                <w:rFonts w:ascii="Times New Roman" w:hAnsi="Times New Roman"/>
                <w:i/>
                <w:iCs/>
              </w:rPr>
              <w:t xml:space="preserve">bahçesi ya da okul </w:t>
            </w:r>
            <w:r w:rsidR="00E12783">
              <w:rPr>
                <w:rFonts w:ascii="Times New Roman" w:hAnsi="Times New Roman"/>
                <w:i/>
                <w:iCs/>
              </w:rPr>
              <w:t>çevresindek</w:t>
            </w:r>
            <w:r w:rsidR="002A6DC4">
              <w:rPr>
                <w:rFonts w:ascii="Times New Roman" w:hAnsi="Times New Roman"/>
                <w:i/>
                <w:iCs/>
              </w:rPr>
              <w:t>i</w:t>
            </w:r>
            <w:r w:rsidR="001D454E" w:rsidRPr="001D454E">
              <w:rPr>
                <w:rFonts w:ascii="Times New Roman" w:hAnsi="Times New Roman"/>
                <w:i/>
                <w:iCs/>
              </w:rPr>
              <w:t xml:space="preserve"> riskleri ve bu riskler karşısında alınabilecek tedbirleri belirlemeniz istenmektedir. Hem sınıf arkadaşlarınız hem de okuldaki diğer öğrencilerin karşılaşabileceği riskleri ve alınabilecek tedbirleri grupça tartışarak belirleyiniz ve çalışma </w:t>
            </w:r>
            <w:r w:rsidR="00F76B2B" w:rsidRPr="001D454E">
              <w:rPr>
                <w:rFonts w:ascii="Times New Roman" w:hAnsi="Times New Roman"/>
                <w:i/>
                <w:iCs/>
              </w:rPr>
              <w:t>kâğıdına</w:t>
            </w:r>
            <w:r w:rsidR="001D454E" w:rsidRPr="001D454E">
              <w:rPr>
                <w:rFonts w:ascii="Times New Roman" w:hAnsi="Times New Roman"/>
                <w:i/>
                <w:iCs/>
              </w:rPr>
              <w:t xml:space="preserve"> yazınız</w:t>
            </w:r>
            <w:r w:rsidR="001D454E">
              <w:rPr>
                <w:rFonts w:ascii="Times New Roman" w:hAnsi="Times New Roman"/>
                <w:i/>
                <w:iCs/>
              </w:rPr>
              <w:t>.”</w:t>
            </w:r>
          </w:p>
          <w:p w:rsidR="009F1034" w:rsidRDefault="00AA2796" w:rsidP="00AB6BFA">
            <w:pPr>
              <w:pStyle w:val="ListeParagraf1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Gruplara verilen süre sonunda </w:t>
            </w:r>
            <w:r w:rsidR="00514CC9">
              <w:rPr>
                <w:rFonts w:ascii="Times New Roman" w:hAnsi="Times New Roman"/>
              </w:rPr>
              <w:t xml:space="preserve">grupça </w:t>
            </w:r>
            <w:r w:rsidR="009474C2">
              <w:rPr>
                <w:rFonts w:ascii="Times New Roman" w:hAnsi="Times New Roman"/>
              </w:rPr>
              <w:t xml:space="preserve">sözcü olarak belirlenen bir öğrenci </w:t>
            </w:r>
            <w:r w:rsidR="00EE3BAA">
              <w:rPr>
                <w:rFonts w:ascii="Times New Roman" w:hAnsi="Times New Roman"/>
              </w:rPr>
              <w:t xml:space="preserve">yazılan </w:t>
            </w:r>
            <w:r w:rsidR="00123FB6">
              <w:rPr>
                <w:rFonts w:ascii="Times New Roman" w:hAnsi="Times New Roman"/>
              </w:rPr>
              <w:t>riskli durumlar ve ortamlar</w:t>
            </w:r>
            <w:r w:rsidR="00454A6F">
              <w:rPr>
                <w:rFonts w:ascii="Times New Roman" w:hAnsi="Times New Roman"/>
              </w:rPr>
              <w:t xml:space="preserve"> ile alınabilecek tedbirleri</w:t>
            </w:r>
            <w:r w:rsidR="009F3594">
              <w:rPr>
                <w:rFonts w:ascii="Times New Roman" w:hAnsi="Times New Roman"/>
              </w:rPr>
              <w:t xml:space="preserve"> sınıfla paylaşır.</w:t>
            </w:r>
          </w:p>
          <w:p w:rsidR="000A3B05" w:rsidRDefault="002D05FF" w:rsidP="00AB6BFA">
            <w:pPr>
              <w:pStyle w:val="ListeParagraf1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Etkinlik</w:t>
            </w:r>
            <w:r w:rsidR="00E247BA">
              <w:rPr>
                <w:rFonts w:ascii="Times New Roman" w:hAnsi="Times New Roman"/>
              </w:rPr>
              <w:t xml:space="preserve"> bilgi notunu </w:t>
            </w:r>
            <w:r w:rsidR="00FB3588">
              <w:rPr>
                <w:rFonts w:ascii="Times New Roman" w:hAnsi="Times New Roman"/>
              </w:rPr>
              <w:t>öğrencilere oku</w:t>
            </w:r>
            <w:r>
              <w:rPr>
                <w:rFonts w:ascii="Times New Roman" w:hAnsi="Times New Roman"/>
              </w:rPr>
              <w:t>nu</w:t>
            </w:r>
            <w:r w:rsidR="00FB3588">
              <w:rPr>
                <w:rFonts w:ascii="Times New Roman" w:hAnsi="Times New Roman"/>
              </w:rPr>
              <w:t>r.</w:t>
            </w:r>
          </w:p>
          <w:p w:rsidR="00E36AA8" w:rsidRPr="00CD37F7" w:rsidRDefault="00BD74EC" w:rsidP="00CD37F7">
            <w:pPr>
              <w:pStyle w:val="ListeParagraf1"/>
              <w:numPr>
                <w:ilvl w:val="0"/>
                <w:numId w:val="39"/>
              </w:numPr>
              <w:spacing w:line="276" w:lineRule="auto"/>
              <w:rPr>
                <w:rFonts w:ascii="Times New Roman" w:hAnsi="Times New Roman"/>
              </w:rPr>
            </w:pPr>
            <w:r w:rsidRPr="00BD74EC">
              <w:rPr>
                <w:rFonts w:ascii="Times New Roman" w:hAnsi="Times New Roman"/>
              </w:rPr>
              <w:t>Süreç tartışma soruları kapsamında değerlendiril</w:t>
            </w:r>
            <w:r w:rsidR="00976120">
              <w:rPr>
                <w:rFonts w:ascii="Times New Roman" w:hAnsi="Times New Roman"/>
              </w:rPr>
              <w:t>ir:</w:t>
            </w:r>
          </w:p>
          <w:p w:rsidR="00E36AA8" w:rsidRDefault="00E36AA8" w:rsidP="00E36AA8">
            <w:pPr>
              <w:pStyle w:val="ListeParagraf1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ve çevresinde daha önce riskli bir durumla karşılaştınız mı? (</w:t>
            </w:r>
            <w:r w:rsidR="005706D1">
              <w:rPr>
                <w:rFonts w:ascii="Times New Roman" w:hAnsi="Times New Roman"/>
              </w:rPr>
              <w:t>Cevabınız evet ise nasıl bir yol izlediniz, nasıl bir önlem aldınız?)</w:t>
            </w:r>
          </w:p>
          <w:p w:rsidR="00231439" w:rsidRPr="00BD74EC" w:rsidRDefault="00231439" w:rsidP="00BD74EC">
            <w:pPr>
              <w:pStyle w:val="ListeParagraf1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D74EC">
              <w:rPr>
                <w:rFonts w:ascii="Times New Roman" w:hAnsi="Times New Roman"/>
                <w:color w:val="000000" w:themeColor="text1"/>
              </w:rPr>
              <w:t>Okulda</w:t>
            </w:r>
            <w:r w:rsidR="007D20CC">
              <w:rPr>
                <w:rFonts w:ascii="Times New Roman" w:hAnsi="Times New Roman"/>
                <w:color w:val="000000" w:themeColor="text1"/>
              </w:rPr>
              <w:t xml:space="preserve"> ve çevresinde</w:t>
            </w:r>
            <w:r w:rsidR="002309B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D20CC">
              <w:rPr>
                <w:rFonts w:ascii="Times New Roman" w:hAnsi="Times New Roman"/>
                <w:color w:val="000000" w:themeColor="text1"/>
              </w:rPr>
              <w:t xml:space="preserve">daha önce bilmediğiniz </w:t>
            </w:r>
            <w:r w:rsidRPr="00BD74EC">
              <w:rPr>
                <w:rFonts w:ascii="Times New Roman" w:hAnsi="Times New Roman"/>
                <w:color w:val="000000" w:themeColor="text1"/>
              </w:rPr>
              <w:t>hangi riskleri fark ettiniz?</w:t>
            </w:r>
          </w:p>
          <w:p w:rsidR="007D20CC" w:rsidRPr="007D20CC" w:rsidRDefault="005E4A4B" w:rsidP="007D20CC">
            <w:pPr>
              <w:pStyle w:val="ListeParagraf1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BD74EC">
              <w:rPr>
                <w:rFonts w:ascii="Times New Roman" w:hAnsi="Times New Roman"/>
                <w:color w:val="000000" w:themeColor="text1"/>
              </w:rPr>
              <w:t>Riskli durumlarda neler yapabileceğinizi düşünüyorsunu</w:t>
            </w:r>
            <w:r w:rsidR="00103DB0" w:rsidRPr="00BD74EC">
              <w:rPr>
                <w:rFonts w:ascii="Times New Roman" w:hAnsi="Times New Roman"/>
                <w:color w:val="000000" w:themeColor="text1"/>
              </w:rPr>
              <w:t>z?</w:t>
            </w:r>
          </w:p>
          <w:p w:rsidR="00231439" w:rsidRDefault="007A007C" w:rsidP="00BD74EC">
            <w:pPr>
              <w:pStyle w:val="ListeParagraf1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Grup olarak diğer grupların </w:t>
            </w:r>
            <w:r w:rsidR="007D20CC">
              <w:rPr>
                <w:rFonts w:ascii="Times New Roman" w:hAnsi="Times New Roman"/>
                <w:color w:val="000000" w:themeColor="text1"/>
              </w:rPr>
              <w:t>belirlediği risk ve tedbirler</w:t>
            </w:r>
            <w:r w:rsidR="002309BB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için neler düşünüyorsunuz?</w:t>
            </w:r>
          </w:p>
          <w:p w:rsidR="000972B8" w:rsidRDefault="00DF4E3A" w:rsidP="000972B8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35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 olarak diğer</w:t>
            </w:r>
            <w:r w:rsidRPr="00135CA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grupların</w:t>
            </w:r>
            <w:r w:rsidRPr="00DF4E3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belirlediği risk ve tedbirler için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sizin eklemek istediğiniz şeyler var mı?</w:t>
            </w:r>
          </w:p>
          <w:p w:rsidR="00656187" w:rsidRPr="000972B8" w:rsidRDefault="00656187" w:rsidP="000972B8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Grubunuzun yazdığı veya diğer grupların </w:t>
            </w:r>
            <w:r w:rsidR="0076490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yazdığı riskli durumlarla daha önce karşı karşıya kalan oldu mu? (Cevabınız evet ise bu durumlarda nasıl davrandınız, </w:t>
            </w:r>
            <w:r w:rsidR="009D0A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sonrası için ne gibi önlemler aldınız?)</w:t>
            </w:r>
          </w:p>
          <w:p w:rsidR="00682362" w:rsidRPr="00CD37F7" w:rsidRDefault="000972B8" w:rsidP="00CD37F7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972B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Etkinlik sonrasında neler fark ettiniz?</w:t>
            </w:r>
          </w:p>
          <w:p w:rsidR="00682362" w:rsidRDefault="00976120" w:rsidP="00AB6BFA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Öğrencilere okulun sahip olduğu ve kendilerini güvende hissetmelerini sağlayan özelliklerin neler olduğu sorulur. Gönüllü öğrenciler cevaplarını sınıfla paylaşır.</w:t>
            </w:r>
          </w:p>
          <w:p w:rsidR="00976120" w:rsidRPr="00CD37F7" w:rsidRDefault="007F7CFE" w:rsidP="00CD37F7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Aşağıdaki y</w:t>
            </w:r>
            <w:r w:rsidR="0097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öne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rge öğrencilerle paylaşılarak etkinlik sonlandırılır</w:t>
            </w:r>
            <w:r w:rsidR="00CD3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030C" w:rsidRPr="006B2BA2" w:rsidRDefault="00976120" w:rsidP="006B2BA2">
            <w:pPr>
              <w:pStyle w:val="ListeParagraf"/>
              <w:ind w:left="795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“Tehlikeler her zaman vardır ama risk halini almaması bizim davranışlarımıza bağlıdır. </w:t>
            </w:r>
            <w:r w:rsidR="006D0E5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Etkinliğin başında </w:t>
            </w:r>
            <w:r w:rsidR="008C05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incelediğiniz </w:t>
            </w:r>
            <w:r w:rsidR="0012327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posterde yer alan iki</w:t>
            </w:r>
            <w:r w:rsidR="006F50C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resimde</w:t>
            </w:r>
            <w:r w:rsidR="008C055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görüldüğü gibi tehlikeler karşısında</w:t>
            </w:r>
            <w:r w:rsidR="00A92E7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tedbir aldığımızda riskler azalmaktadır. Bu</w:t>
            </w:r>
            <w:r w:rsidR="00230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nedenle bugün konuştuğumuz alınabilecek tedbirler </w:t>
            </w:r>
            <w:r w:rsidR="00130BC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il</w:t>
            </w:r>
            <w:r w:rsidR="00E8076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="00130BC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birlikte sizlerin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güvenli davranışlar</w:t>
            </w:r>
            <w:r w:rsidR="00130BC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ı sergilem</w:t>
            </w:r>
            <w:r w:rsidR="006551A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eniz</w:t>
            </w:r>
            <w:r w:rsidR="007A0F4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ve riskli</w:t>
            </w:r>
            <w:r w:rsidR="00E8076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bir</w:t>
            </w:r>
            <w:r w:rsidR="007A0F4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durum</w:t>
            </w:r>
            <w:r w:rsidR="00E8076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karşısında</w:t>
            </w:r>
            <w:r w:rsidR="00130BC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okul</w:t>
            </w:r>
            <w:r w:rsidR="007A0F4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dan</w:t>
            </w:r>
            <w:r w:rsidR="00130BC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destek</w:t>
            </w:r>
            <w:r w:rsidR="007A0F4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almanız okulun</w:t>
            </w:r>
            <w:r w:rsidR="007910E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hem siz hem de arkadaşlarınız için</w:t>
            </w:r>
            <w:r w:rsidR="002309B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56D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daha </w:t>
            </w:r>
            <w:r w:rsidR="00130BC6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güvenli bir yer olmasına katkı sağlamaktadır.”</w:t>
            </w:r>
          </w:p>
        </w:tc>
      </w:tr>
      <w:tr w:rsidR="00BF2FB1" w:rsidRPr="002501D1" w:rsidTr="00204E00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:rsidR="0048619C" w:rsidRPr="00AF2DB7" w:rsidRDefault="0048619C" w:rsidP="00AF2DB7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DB7">
              <w:rPr>
                <w:rFonts w:ascii="Times New Roman" w:hAnsi="Times New Roman"/>
                <w:sz w:val="24"/>
                <w:szCs w:val="24"/>
              </w:rPr>
              <w:t>Öğrencilere</w:t>
            </w:r>
            <w:r w:rsidR="0097379C" w:rsidRPr="00AF2DB7">
              <w:rPr>
                <w:rFonts w:ascii="Times New Roman" w:hAnsi="Times New Roman"/>
                <w:sz w:val="24"/>
                <w:szCs w:val="24"/>
              </w:rPr>
              <w:t xml:space="preserve"> etkinlikte yer aldıkları gruba göre okul içi, okul bahçesi ya da okul </w:t>
            </w:r>
            <w:r w:rsidR="00B15F81">
              <w:rPr>
                <w:rFonts w:ascii="Times New Roman" w:hAnsi="Times New Roman"/>
                <w:sz w:val="24"/>
                <w:szCs w:val="24"/>
              </w:rPr>
              <w:t>çevresinde</w:t>
            </w:r>
            <w:r w:rsidR="00F76B2B" w:rsidRPr="00AF2DB7">
              <w:rPr>
                <w:rFonts w:ascii="Times New Roman" w:hAnsi="Times New Roman"/>
                <w:sz w:val="24"/>
                <w:szCs w:val="24"/>
              </w:rPr>
              <w:t xml:space="preserve"> bir</w:t>
            </w:r>
            <w:r w:rsidR="001F2899" w:rsidRPr="00AF2DB7">
              <w:rPr>
                <w:rFonts w:ascii="Times New Roman" w:hAnsi="Times New Roman"/>
                <w:sz w:val="24"/>
                <w:szCs w:val="24"/>
              </w:rPr>
              <w:t xml:space="preserve"> hafta boyunca </w:t>
            </w:r>
            <w:r w:rsidR="005F3DED" w:rsidRPr="00AF2DB7">
              <w:rPr>
                <w:rFonts w:ascii="Times New Roman" w:hAnsi="Times New Roman"/>
                <w:sz w:val="24"/>
                <w:szCs w:val="24"/>
              </w:rPr>
              <w:t>karşılaştıkları riskli durum</w:t>
            </w:r>
            <w:r w:rsidR="00EE3783" w:rsidRPr="00AF2DB7">
              <w:rPr>
                <w:rFonts w:ascii="Times New Roman" w:hAnsi="Times New Roman"/>
                <w:sz w:val="24"/>
                <w:szCs w:val="24"/>
              </w:rPr>
              <w:t>ları</w:t>
            </w:r>
            <w:r w:rsidR="00C12D1E" w:rsidRPr="00AF2DB7">
              <w:rPr>
                <w:rFonts w:ascii="Times New Roman" w:hAnsi="Times New Roman"/>
                <w:sz w:val="24"/>
                <w:szCs w:val="24"/>
              </w:rPr>
              <w:t xml:space="preserve"> ve kendilerini nasıl koruduklarını</w:t>
            </w:r>
            <w:r w:rsidR="00EE3783" w:rsidRPr="00AF2DB7">
              <w:rPr>
                <w:rFonts w:ascii="Times New Roman" w:hAnsi="Times New Roman"/>
                <w:sz w:val="24"/>
                <w:szCs w:val="24"/>
              </w:rPr>
              <w:t xml:space="preserve"> gözlemlemelerini isteyebilirsiniz.</w:t>
            </w:r>
          </w:p>
          <w:p w:rsidR="009B0F29" w:rsidRPr="00AF2DB7" w:rsidRDefault="009B0F29" w:rsidP="00AF2DB7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Öğrencilerden belirledikleri risk ve </w:t>
            </w:r>
            <w:r w:rsidR="001D0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tedbirleri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1D59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raporlaştırmaları</w:t>
            </w:r>
            <w:r w:rsidR="00D148C8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nı</w:t>
            </w:r>
            <w:r w:rsidR="003F1D59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iste</w:t>
            </w:r>
            <w:r w:rsidR="00D148C8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yebilirsiniz.</w:t>
            </w:r>
          </w:p>
          <w:p w:rsidR="000C5DC5" w:rsidRPr="00AF2DB7" w:rsidRDefault="00D148C8" w:rsidP="00AF2DB7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Okul ve çevresindeki y</w:t>
            </w:r>
            <w:r w:rsidR="000C5DC5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üksek/orta/düşük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C5DC5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risk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li </w:t>
            </w:r>
            <w:r w:rsidR="00AB22E6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bölgeler</w:t>
            </w: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2B50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risk üçgeni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55E03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C3287D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Çalışma Yaprağı </w:t>
            </w:r>
            <w:r w:rsidR="00455E03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</w:t>
            </w:r>
            <w:r w:rsidR="00DB2B50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ile </w:t>
            </w:r>
            <w:r w:rsidR="00AB22E6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görselleştir</w:t>
            </w: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melerini</w:t>
            </w:r>
            <w:r w:rsidR="00AD2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 sınıf panosuna asmalarını</w:t>
            </w: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isteyebilirsiniz</w:t>
            </w:r>
            <w:r w:rsidR="00DB2B50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3B2" w:rsidRDefault="00057CC0" w:rsidP="00BB01B9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Okul komisyon raporu</w:t>
            </w:r>
            <w:r w:rsidR="00884E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 ulaşma imkanları varsa</w:t>
            </w:r>
            <w:r w:rsidR="00C71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bu rapor</w:t>
            </w:r>
            <w:r w:rsidR="00230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48C8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ile</w:t>
            </w: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öğrencilerin </w:t>
            </w:r>
            <w:r w:rsidR="00D148C8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grupça hazırladıkları </w:t>
            </w:r>
            <w:r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raporu </w:t>
            </w:r>
            <w:r w:rsidR="009B0F29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karşılaştırmaları</w:t>
            </w:r>
            <w:r w:rsidR="00DB2B50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nı</w:t>
            </w:r>
            <w:r w:rsidR="009B0F29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ist</w:t>
            </w:r>
            <w:r w:rsidR="00DB2B50" w:rsidRPr="00AF2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eyebilirsiniz.</w:t>
            </w:r>
          </w:p>
          <w:p w:rsidR="0016636B" w:rsidRPr="006B2BA2" w:rsidRDefault="0016636B" w:rsidP="00BB01B9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Sivil savunma kulübü tatbikat planını öğrencilerle paylaşarak incelemelerini isteyebilirsiniz.</w:t>
            </w:r>
          </w:p>
        </w:tc>
      </w:tr>
      <w:tr w:rsidR="00BF2FB1" w:rsidRPr="002501D1" w:rsidTr="00AD3A3D">
        <w:tc>
          <w:tcPr>
            <w:tcW w:w="2269" w:type="dxa"/>
          </w:tcPr>
          <w:p w:rsidR="00BF2FB1" w:rsidRPr="002501D1" w:rsidRDefault="00BF2FB1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513" w:type="dxa"/>
          </w:tcPr>
          <w:p w:rsidR="007E72AE" w:rsidRDefault="007E72AE" w:rsidP="00513562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Etkinlikte kullanılacak poste</w:t>
            </w:r>
            <w:r w:rsidR="007771AC">
              <w:rPr>
                <w:rFonts w:ascii="Times New Roman" w:hAnsi="Times New Roman"/>
                <w:sz w:val="24"/>
                <w:szCs w:val="24"/>
              </w:rPr>
              <w:t>r akıllı tahta</w:t>
            </w:r>
            <w:r w:rsidR="0055050C">
              <w:rPr>
                <w:rFonts w:ascii="Times New Roman" w:hAnsi="Times New Roman"/>
                <w:sz w:val="24"/>
                <w:szCs w:val="24"/>
              </w:rPr>
              <w:t xml:space="preserve">/bilgisayar </w:t>
            </w:r>
            <w:r w:rsidR="00D3668A">
              <w:rPr>
                <w:rFonts w:ascii="Times New Roman" w:hAnsi="Times New Roman"/>
                <w:sz w:val="24"/>
                <w:szCs w:val="24"/>
              </w:rPr>
              <w:t xml:space="preserve">desteğiyle </w:t>
            </w:r>
            <w:r w:rsidR="00D95608">
              <w:rPr>
                <w:rFonts w:ascii="Times New Roman" w:hAnsi="Times New Roman"/>
                <w:sz w:val="24"/>
                <w:szCs w:val="24"/>
              </w:rPr>
              <w:t>tahtaya yansıtılarak paylaşılabilir</w:t>
            </w:r>
            <w:r w:rsidR="00230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10">
              <w:rPr>
                <w:rFonts w:ascii="Times New Roman" w:hAnsi="Times New Roman"/>
                <w:sz w:val="24"/>
                <w:szCs w:val="24"/>
              </w:rPr>
              <w:t>bu i</w:t>
            </w:r>
            <w:r w:rsidR="00A30030">
              <w:rPr>
                <w:rFonts w:ascii="Times New Roman" w:hAnsi="Times New Roman"/>
                <w:sz w:val="24"/>
                <w:szCs w:val="24"/>
              </w:rPr>
              <w:t xml:space="preserve">mkanlar yoksa poster çıktısı tahtaya asılabilir ya da </w:t>
            </w:r>
            <w:r w:rsidR="001637C2">
              <w:rPr>
                <w:rFonts w:ascii="Times New Roman" w:hAnsi="Times New Roman"/>
                <w:sz w:val="24"/>
                <w:szCs w:val="24"/>
              </w:rPr>
              <w:t xml:space="preserve">poster A4 çıktısı şeklinde çoğaltılarak </w:t>
            </w:r>
            <w:r w:rsidR="00637A2D">
              <w:rPr>
                <w:rFonts w:ascii="Times New Roman" w:hAnsi="Times New Roman"/>
                <w:sz w:val="24"/>
                <w:szCs w:val="24"/>
              </w:rPr>
              <w:t xml:space="preserve">öğrencilerin 3-4 kişilik gruplar halinde incelemesi </w:t>
            </w:r>
            <w:r w:rsidR="00673625">
              <w:rPr>
                <w:rFonts w:ascii="Times New Roman" w:hAnsi="Times New Roman"/>
                <w:sz w:val="24"/>
                <w:szCs w:val="24"/>
              </w:rPr>
              <w:t>sağla</w:t>
            </w:r>
            <w:r w:rsidR="00633B48">
              <w:rPr>
                <w:rFonts w:ascii="Times New Roman" w:hAnsi="Times New Roman"/>
                <w:sz w:val="24"/>
                <w:szCs w:val="24"/>
              </w:rPr>
              <w:t>nabilir.</w:t>
            </w:r>
          </w:p>
          <w:p w:rsidR="00482504" w:rsidRDefault="00A07924" w:rsidP="00513562">
            <w:pPr>
              <w:pStyle w:val="ListeParagraf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873B5">
              <w:rPr>
                <w:rFonts w:ascii="Times New Roman" w:hAnsi="Times New Roman"/>
                <w:sz w:val="24"/>
                <w:szCs w:val="24"/>
              </w:rPr>
              <w:t>aha farklı risk durumları ve bu durumlarda alabilecekleri önlemler</w:t>
            </w:r>
            <w:r w:rsidR="00CB08D0">
              <w:rPr>
                <w:rFonts w:ascii="Times New Roman" w:hAnsi="Times New Roman"/>
                <w:sz w:val="24"/>
                <w:szCs w:val="24"/>
              </w:rPr>
              <w:t xml:space="preserve"> öğrencilerle </w:t>
            </w:r>
            <w:r w:rsidR="004E76C2">
              <w:rPr>
                <w:rFonts w:ascii="Times New Roman" w:hAnsi="Times New Roman"/>
                <w:sz w:val="24"/>
                <w:szCs w:val="24"/>
              </w:rPr>
              <w:t xml:space="preserve">paylaşılmak istenirse </w:t>
            </w:r>
            <w:r w:rsidR="0036358D">
              <w:rPr>
                <w:rFonts w:ascii="Times New Roman" w:hAnsi="Times New Roman"/>
                <w:sz w:val="24"/>
                <w:szCs w:val="24"/>
              </w:rPr>
              <w:t>s</w:t>
            </w:r>
            <w:r w:rsidR="00D52D8C" w:rsidRPr="004E76C2">
              <w:rPr>
                <w:rFonts w:ascii="Times New Roman" w:hAnsi="Times New Roman"/>
                <w:sz w:val="24"/>
                <w:szCs w:val="24"/>
              </w:rPr>
              <w:t>ivil savunma kulübü</w:t>
            </w:r>
            <w:r w:rsidR="00721580" w:rsidRPr="004E76C2">
              <w:rPr>
                <w:rFonts w:ascii="Times New Roman" w:hAnsi="Times New Roman"/>
                <w:sz w:val="24"/>
                <w:szCs w:val="24"/>
              </w:rPr>
              <w:t xml:space="preserve"> tatbikat </w:t>
            </w:r>
            <w:r w:rsidR="008332F6" w:rsidRPr="004E76C2">
              <w:rPr>
                <w:rFonts w:ascii="Times New Roman" w:hAnsi="Times New Roman"/>
                <w:sz w:val="24"/>
                <w:szCs w:val="24"/>
              </w:rPr>
              <w:t>plan</w:t>
            </w:r>
            <w:r w:rsidR="00564235" w:rsidRPr="004E76C2">
              <w:rPr>
                <w:rFonts w:ascii="Times New Roman" w:hAnsi="Times New Roman"/>
                <w:sz w:val="24"/>
                <w:szCs w:val="24"/>
              </w:rPr>
              <w:t xml:space="preserve"> ve raporu </w:t>
            </w:r>
            <w:r w:rsidR="00683462" w:rsidRPr="004E76C2">
              <w:rPr>
                <w:rFonts w:ascii="Times New Roman" w:hAnsi="Times New Roman"/>
                <w:sz w:val="24"/>
                <w:szCs w:val="24"/>
              </w:rPr>
              <w:t>incele</w:t>
            </w:r>
            <w:r w:rsidR="0036358D">
              <w:rPr>
                <w:rFonts w:ascii="Times New Roman" w:hAnsi="Times New Roman"/>
                <w:sz w:val="24"/>
                <w:szCs w:val="24"/>
              </w:rPr>
              <w:t>nebilir.</w:t>
            </w:r>
          </w:p>
          <w:p w:rsidR="00261BD0" w:rsidRDefault="00261BD0" w:rsidP="00261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BD0" w:rsidRPr="002309BB" w:rsidRDefault="00261BD0" w:rsidP="002309BB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BB">
              <w:rPr>
                <w:rFonts w:ascii="Times New Roman" w:hAnsi="Times New Roman"/>
                <w:sz w:val="24"/>
                <w:szCs w:val="24"/>
              </w:rPr>
              <w:t>Özel gereksinimli öğrenciler için;</w:t>
            </w:r>
          </w:p>
          <w:p w:rsidR="00261BD0" w:rsidRPr="002309BB" w:rsidRDefault="00261BD0" w:rsidP="002309BB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BB">
              <w:rPr>
                <w:rFonts w:ascii="Times New Roman" w:hAnsi="Times New Roman"/>
                <w:sz w:val="24"/>
                <w:szCs w:val="24"/>
              </w:rPr>
              <w:t>Etkinliğin tamamlanması için ek süre verilebilir.</w:t>
            </w:r>
          </w:p>
          <w:p w:rsidR="00BF06E2" w:rsidRPr="002309BB" w:rsidRDefault="00BF06E2" w:rsidP="002309BB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BB">
              <w:rPr>
                <w:rFonts w:ascii="Times New Roman" w:hAnsi="Times New Roman"/>
                <w:sz w:val="24"/>
                <w:szCs w:val="24"/>
              </w:rPr>
              <w:t>Grup çalışması sırasında akran desteği sağlanabilir.</w:t>
            </w:r>
          </w:p>
          <w:p w:rsidR="00261BD0" w:rsidRPr="002309BB" w:rsidRDefault="00261BD0" w:rsidP="002309BB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BB">
              <w:rPr>
                <w:rFonts w:ascii="Times New Roman" w:hAnsi="Times New Roman"/>
                <w:sz w:val="24"/>
                <w:szCs w:val="24"/>
              </w:rPr>
              <w:t>Risk ve risk durumları görsellerle anlatılarak öğretmen desteği sağlanabilir.</w:t>
            </w:r>
          </w:p>
          <w:p w:rsidR="00261BD0" w:rsidRPr="002309BB" w:rsidRDefault="00261BD0" w:rsidP="00261BD0">
            <w:pPr>
              <w:pStyle w:val="ListeParagraf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9BB">
              <w:rPr>
                <w:rFonts w:ascii="Times New Roman" w:hAnsi="Times New Roman"/>
                <w:sz w:val="24"/>
                <w:szCs w:val="24"/>
              </w:rPr>
              <w:t>Kazanımların değerlendirilmesi sırasında hazırlanacak olan raporun başlıkları öğrenciye verilerek geri bildirim sunulabilir.</w:t>
            </w:r>
          </w:p>
          <w:p w:rsidR="00B0161C" w:rsidRPr="00B0161C" w:rsidRDefault="00B0161C" w:rsidP="00B0161C">
            <w:pPr>
              <w:pStyle w:val="ListeParagra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7F7" w:rsidRPr="002501D1" w:rsidTr="00AD3A3D">
        <w:tc>
          <w:tcPr>
            <w:tcW w:w="2269" w:type="dxa"/>
          </w:tcPr>
          <w:p w:rsidR="00CD37F7" w:rsidRPr="002501D1" w:rsidRDefault="00CD37F7" w:rsidP="00BF2FB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3" w:type="dxa"/>
          </w:tcPr>
          <w:p w:rsidR="00CD37F7" w:rsidRPr="00CD37F7" w:rsidRDefault="00CD37F7" w:rsidP="00CD37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Sinem Fariz</w:t>
            </w:r>
          </w:p>
        </w:tc>
      </w:tr>
    </w:tbl>
    <w:p w:rsidR="00EF06C1" w:rsidRDefault="00486B9A">
      <w:pPr>
        <w:rPr>
          <w:rFonts w:cs="Times New Roman"/>
        </w:rPr>
      </w:pPr>
      <w:bookmarkStart w:id="0" w:name="_Toc45900416"/>
      <w:r>
        <w:rPr>
          <w:rFonts w:cs="Times New Roman"/>
        </w:rPr>
        <w:br w:type="page"/>
      </w:r>
    </w:p>
    <w:p w:rsidR="00EF06C1" w:rsidRPr="00E12975" w:rsidRDefault="00173B3A" w:rsidP="00E12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Çalışma Yaprağı-</w:t>
      </w:r>
      <w:r w:rsidRPr="008075D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075D0" w:rsidRPr="008075D0">
        <w:rPr>
          <w:rFonts w:ascii="Times New Roman" w:hAnsi="Times New Roman" w:cs="Times New Roman"/>
          <w:b/>
          <w:bCs/>
          <w:sz w:val="24"/>
          <w:szCs w:val="24"/>
        </w:rPr>
        <w:t>(OKUL İÇİ)</w:t>
      </w:r>
    </w:p>
    <w:p w:rsidR="00EF06C1" w:rsidRDefault="005E3FD0">
      <w:pPr>
        <w:rPr>
          <w:rFonts w:cs="Times New Roman"/>
        </w:rPr>
      </w:pPr>
      <w:r>
        <w:rPr>
          <w:rFonts w:cs="Times New Roman"/>
          <w:noProof/>
          <w:lang w:eastAsia="tr-TR"/>
        </w:rPr>
        <w:drawing>
          <wp:anchor distT="0" distB="0" distL="114300" distR="114300" simplePos="0" relativeHeight="251655168" behindDoc="0" locked="0" layoutInCell="1" allowOverlap="1" wp14:anchorId="56F02175" wp14:editId="55406B08">
            <wp:simplePos x="0" y="0"/>
            <wp:positionH relativeFrom="column">
              <wp:posOffset>122555</wp:posOffset>
            </wp:positionH>
            <wp:positionV relativeFrom="paragraph">
              <wp:posOffset>112395</wp:posOffset>
            </wp:positionV>
            <wp:extent cx="5226050" cy="827722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82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F06C1" w:rsidRDefault="00EF06C1">
      <w:pPr>
        <w:rPr>
          <w:rFonts w:cs="Times New Roman"/>
        </w:rPr>
      </w:pPr>
    </w:p>
    <w:p w:rsidR="00E12975" w:rsidRDefault="00E12975">
      <w:pPr>
        <w:rPr>
          <w:rFonts w:cs="Times New Roman"/>
        </w:rPr>
      </w:pPr>
    </w:p>
    <w:p w:rsidR="00E12975" w:rsidRPr="00FB3588" w:rsidRDefault="00E12975">
      <w:pPr>
        <w:rPr>
          <w:rFonts w:cs="Times New Roman"/>
        </w:rPr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E12975" w:rsidRPr="00E12975" w:rsidRDefault="00173B3A" w:rsidP="00E12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Çalışma Yaprağı-2</w:t>
      </w:r>
      <w:r w:rsidRPr="0080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975" w:rsidRPr="008075D0">
        <w:rPr>
          <w:rFonts w:ascii="Times New Roman" w:hAnsi="Times New Roman" w:cs="Times New Roman"/>
          <w:b/>
          <w:bCs/>
          <w:sz w:val="24"/>
          <w:szCs w:val="24"/>
        </w:rPr>
        <w:t xml:space="preserve">(OKUL </w:t>
      </w:r>
      <w:r w:rsidR="00E12975">
        <w:rPr>
          <w:rFonts w:ascii="Times New Roman" w:hAnsi="Times New Roman" w:cs="Times New Roman"/>
          <w:b/>
          <w:bCs/>
          <w:sz w:val="24"/>
          <w:szCs w:val="24"/>
        </w:rPr>
        <w:t>BAHÇESİ</w:t>
      </w:r>
      <w:r w:rsidR="00E12975" w:rsidRPr="008075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2975" w:rsidRDefault="00E12975" w:rsidP="00E12975">
      <w:pPr>
        <w:rPr>
          <w:rFonts w:cs="Times New Roman"/>
        </w:rPr>
      </w:pPr>
      <w:r>
        <w:rPr>
          <w:rFonts w:cs="Times New Roman"/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2356F078" wp14:editId="5953E7E9">
            <wp:simplePos x="0" y="0"/>
            <wp:positionH relativeFrom="column">
              <wp:posOffset>122555</wp:posOffset>
            </wp:positionH>
            <wp:positionV relativeFrom="paragraph">
              <wp:posOffset>112395</wp:posOffset>
            </wp:positionV>
            <wp:extent cx="5226050" cy="827722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82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303091" w:rsidRDefault="00303091" w:rsidP="00E12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1" w:rsidRDefault="00303091" w:rsidP="00E12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2975" w:rsidRPr="00E12975" w:rsidRDefault="00173B3A" w:rsidP="00E129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Çalışma Yaprağı-3</w:t>
      </w:r>
      <w:r w:rsidRPr="00807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975" w:rsidRPr="008075D0">
        <w:rPr>
          <w:rFonts w:ascii="Times New Roman" w:hAnsi="Times New Roman" w:cs="Times New Roman"/>
          <w:b/>
          <w:bCs/>
          <w:sz w:val="24"/>
          <w:szCs w:val="24"/>
        </w:rPr>
        <w:t xml:space="preserve">(OKUL </w:t>
      </w:r>
      <w:r w:rsidR="00AD1E90">
        <w:rPr>
          <w:rFonts w:ascii="Times New Roman" w:hAnsi="Times New Roman" w:cs="Times New Roman"/>
          <w:b/>
          <w:bCs/>
          <w:sz w:val="24"/>
          <w:szCs w:val="24"/>
        </w:rPr>
        <w:t>ÇEVRESİ</w:t>
      </w:r>
      <w:r w:rsidR="00E12975" w:rsidRPr="008075D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2975" w:rsidRDefault="00E12975" w:rsidP="00E12975">
      <w:pPr>
        <w:rPr>
          <w:rFonts w:cs="Times New Roman"/>
        </w:rPr>
      </w:pPr>
      <w:r>
        <w:rPr>
          <w:rFonts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2F4B7F4" wp14:editId="0141CB1C">
            <wp:simplePos x="0" y="0"/>
            <wp:positionH relativeFrom="column">
              <wp:posOffset>122555</wp:posOffset>
            </wp:positionH>
            <wp:positionV relativeFrom="paragraph">
              <wp:posOffset>112395</wp:posOffset>
            </wp:positionV>
            <wp:extent cx="5226050" cy="827722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827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E12975" w:rsidRDefault="00E12975" w:rsidP="00E12975">
      <w:pPr>
        <w:rPr>
          <w:rFonts w:cs="Times New Roman"/>
        </w:rPr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1C3589" w:rsidRDefault="00201B9F" w:rsidP="004818A8">
      <w:pPr>
        <w:pStyle w:val="Balk2"/>
        <w:rPr>
          <w:rFonts w:cs="Times New Roman"/>
        </w:rPr>
      </w:pPr>
      <w:r w:rsidRPr="00201B9F">
        <w:rPr>
          <w:noProof/>
          <w:lang w:eastAsia="tr-TR"/>
        </w:rPr>
        <w:drawing>
          <wp:inline distT="0" distB="0" distL="0" distR="0" wp14:anchorId="54199EE1" wp14:editId="75F106EE">
            <wp:extent cx="5734050" cy="8324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89" w:rsidRDefault="001C3589" w:rsidP="004818A8">
      <w:pPr>
        <w:pStyle w:val="Balk2"/>
      </w:pPr>
    </w:p>
    <w:p w:rsidR="004818A8" w:rsidRPr="004818A8" w:rsidRDefault="00173B3A" w:rsidP="004818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8A8">
        <w:rPr>
          <w:rFonts w:ascii="Times New Roman" w:eastAsia="Calibri" w:hAnsi="Times New Roman" w:cs="Times New Roman"/>
          <w:b/>
          <w:bCs/>
          <w:sz w:val="24"/>
          <w:szCs w:val="24"/>
        </w:rPr>
        <w:t>Etkinlik Bilgi Notu</w:t>
      </w:r>
    </w:p>
    <w:p w:rsidR="004818A8" w:rsidRPr="004818A8" w:rsidRDefault="004818A8" w:rsidP="004818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18A8" w:rsidRPr="004818A8" w:rsidRDefault="004818A8" w:rsidP="004818A8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Her sene okul idaresi, öğretmenler ve okul personelinden oluşan iş sağlığı ve güvenliği kurulu okulda ve çevresinde risk oluşturabilecek durum ve ortamları belirleyerek gerekli tedbirleri alır.</w:t>
      </w:r>
      <w:bookmarkStart w:id="1" w:name="_GoBack"/>
      <w:bookmarkEnd w:id="1"/>
    </w:p>
    <w:p w:rsidR="004818A8" w:rsidRPr="004818A8" w:rsidRDefault="004818A8" w:rsidP="004818A8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Okul içerisinde; kantin, merdivenler, çay ocağı, tuvaletler, laboratuvar ve atölyelerdeki elektrikli aletler, kimyasal maddeler, hijyen bakımından yemekhane vb. riskli ortamları oluşturmaktadır.</w:t>
      </w:r>
    </w:p>
    <w:p w:rsidR="004818A8" w:rsidRPr="004818A8" w:rsidRDefault="004818A8" w:rsidP="004818A8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Okul çevresinde; gölet, açık çukur, internet kafe, parklar vb. riskli ortamları oluşturmaktadır.</w:t>
      </w:r>
    </w:p>
    <w:p w:rsidR="004818A8" w:rsidRPr="004818A8" w:rsidRDefault="004818A8" w:rsidP="004818A8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Riskli durumlar okul duvarına tırmanma, güvenli olmayan gıdaları alma, atölye ve laboratuvarda uyulması gereken kuralları ihlal etme gibi davranışlar sonucunda da yaşanabilmektedir.</w:t>
      </w:r>
    </w:p>
    <w:p w:rsidR="004818A8" w:rsidRPr="004818A8" w:rsidRDefault="004818A8" w:rsidP="004818A8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Riskli durum/ortamlardan korunmak için şunları yapabiliriz:</w:t>
      </w:r>
    </w:p>
    <w:p w:rsidR="004818A8" w:rsidRPr="004818A8" w:rsidRDefault="004818A8" w:rsidP="004818A8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18A8" w:rsidRPr="004818A8" w:rsidRDefault="004818A8" w:rsidP="004818A8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 xml:space="preserve">Tehlike oluşturabilecek ortamlardan uzak durmak </w:t>
      </w:r>
    </w:p>
    <w:p w:rsidR="004818A8" w:rsidRPr="004818A8" w:rsidRDefault="004818A8" w:rsidP="004818A8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Tehlike oluşturabilecek ortamlarda bulunan arkadaş çevresinden uzaklaşmak</w:t>
      </w:r>
    </w:p>
    <w:p w:rsidR="004818A8" w:rsidRPr="004818A8" w:rsidRDefault="004818A8" w:rsidP="004818A8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Tehlike oluşturabileceğini düşündüğünüz durumları sınıf rehber öğretmeni ve okul idaresiyle paylaşmak</w:t>
      </w:r>
    </w:p>
    <w:p w:rsidR="004818A8" w:rsidRPr="004818A8" w:rsidRDefault="004818A8" w:rsidP="004818A8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8A8">
        <w:rPr>
          <w:rFonts w:ascii="Times New Roman" w:eastAsia="Calibri" w:hAnsi="Times New Roman" w:cs="Times New Roman"/>
          <w:sz w:val="24"/>
          <w:szCs w:val="24"/>
        </w:rPr>
        <w:t>Okul kurallarına aykırı ve güvenli olmayan davranışlardan kaçınmak.</w:t>
      </w:r>
    </w:p>
    <w:p w:rsidR="004818A8" w:rsidRPr="004818A8" w:rsidRDefault="004818A8" w:rsidP="004818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</w:pPr>
    </w:p>
    <w:p w:rsidR="001C3589" w:rsidRDefault="001C3589" w:rsidP="004818A8">
      <w:pPr>
        <w:pStyle w:val="Balk2"/>
        <w:ind w:left="0"/>
        <w:jc w:val="left"/>
      </w:pPr>
    </w:p>
    <w:p w:rsidR="004818A8" w:rsidRDefault="004818A8" w:rsidP="004818A8"/>
    <w:p w:rsidR="004818A8" w:rsidRDefault="004818A8" w:rsidP="004818A8"/>
    <w:p w:rsidR="004818A8" w:rsidRDefault="004818A8" w:rsidP="004818A8"/>
    <w:p w:rsidR="004818A8" w:rsidRDefault="004818A8" w:rsidP="004818A8"/>
    <w:p w:rsidR="004818A8" w:rsidRPr="004818A8" w:rsidRDefault="004818A8" w:rsidP="004818A8"/>
    <w:p w:rsidR="001C3589" w:rsidRDefault="001C3589" w:rsidP="004818A8">
      <w:pPr>
        <w:pStyle w:val="Balk2"/>
      </w:pPr>
    </w:p>
    <w:p w:rsidR="004442EB" w:rsidRDefault="004442EB" w:rsidP="004442EB"/>
    <w:p w:rsidR="00ED1672" w:rsidRDefault="00ED1672" w:rsidP="004442EB">
      <w:pPr>
        <w:sectPr w:rsidR="00ED1672" w:rsidSect="00EC1E21">
          <w:footerReference w:type="default" r:id="rId10"/>
          <w:pgSz w:w="11906" w:h="16838"/>
          <w:pgMar w:top="993" w:right="1417" w:bottom="1134" w:left="1417" w:header="708" w:footer="708" w:gutter="0"/>
          <w:cols w:space="708"/>
          <w:titlePg/>
          <w:docGrid w:linePitch="360"/>
        </w:sectPr>
      </w:pPr>
    </w:p>
    <w:p w:rsidR="004442EB" w:rsidRDefault="004442EB" w:rsidP="004442EB"/>
    <w:p w:rsidR="00F57C83" w:rsidRPr="00F57C83" w:rsidRDefault="00F57C83" w:rsidP="00F5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57C83">
        <w:rPr>
          <w:rFonts w:ascii="Times New Roman" w:eastAsia="Calibri" w:hAnsi="Times New Roman" w:cs="Times New Roman"/>
          <w:b/>
          <w:bCs/>
          <w:sz w:val="36"/>
          <w:szCs w:val="36"/>
        </w:rPr>
        <w:t>POSTER 1</w:t>
      </w:r>
      <w:r w:rsidR="00C50497">
        <w:rPr>
          <w:rStyle w:val="DipnotBavurusu"/>
          <w:rFonts w:ascii="Times New Roman" w:eastAsia="Calibri" w:hAnsi="Times New Roman" w:cs="Times New Roman"/>
          <w:b/>
          <w:bCs/>
          <w:sz w:val="36"/>
          <w:szCs w:val="36"/>
        </w:rPr>
        <w:footnoteReference w:id="1"/>
      </w:r>
    </w:p>
    <w:p w:rsidR="004442EB" w:rsidRDefault="004442EB" w:rsidP="00F57C83">
      <w:pPr>
        <w:jc w:val="center"/>
      </w:pPr>
    </w:p>
    <w:p w:rsidR="004442EB" w:rsidRDefault="004442EB" w:rsidP="004442EB"/>
    <w:p w:rsidR="004442EB" w:rsidRDefault="004442EB" w:rsidP="004442EB"/>
    <w:p w:rsidR="004442EB" w:rsidRDefault="00ED1672" w:rsidP="004442EB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AA3C675" wp14:editId="380142DB">
            <wp:simplePos x="0" y="0"/>
            <wp:positionH relativeFrom="column">
              <wp:posOffset>880110</wp:posOffset>
            </wp:positionH>
            <wp:positionV relativeFrom="paragraph">
              <wp:posOffset>8890</wp:posOffset>
            </wp:positionV>
            <wp:extent cx="8126730" cy="3554095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730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2EB" w:rsidRDefault="004442EB" w:rsidP="004442EB"/>
    <w:p w:rsidR="004442EB" w:rsidRDefault="004442EB" w:rsidP="004442EB"/>
    <w:p w:rsidR="004442EB" w:rsidRDefault="004442EB" w:rsidP="004442EB"/>
    <w:p w:rsidR="004442EB" w:rsidRDefault="004442EB" w:rsidP="004442EB"/>
    <w:p w:rsidR="004442EB" w:rsidRDefault="004442EB" w:rsidP="004442EB"/>
    <w:p w:rsidR="004442EB" w:rsidRDefault="004442EB" w:rsidP="004442EB"/>
    <w:p w:rsidR="004442EB" w:rsidRDefault="004442EB" w:rsidP="004442EB"/>
    <w:p w:rsidR="004442EB" w:rsidRDefault="004442EB" w:rsidP="004442EB"/>
    <w:p w:rsidR="004442EB" w:rsidRDefault="004442EB" w:rsidP="004442EB"/>
    <w:p w:rsidR="00ED1672" w:rsidRDefault="00ED1672" w:rsidP="004442EB"/>
    <w:p w:rsidR="00115F29" w:rsidRPr="00115F29" w:rsidRDefault="00115F29" w:rsidP="00115F29"/>
    <w:p w:rsidR="00115F29" w:rsidRPr="00115F29" w:rsidRDefault="00115F29" w:rsidP="00380DA5">
      <w:pPr>
        <w:tabs>
          <w:tab w:val="left" w:pos="4050"/>
          <w:tab w:val="left" w:pos="10870"/>
        </w:tabs>
        <w:sectPr w:rsidR="00115F29" w:rsidRPr="00115F29" w:rsidSect="00ED1672">
          <w:pgSz w:w="16838" w:h="11906" w:orient="landscape"/>
          <w:pgMar w:top="1417" w:right="993" w:bottom="1417" w:left="1134" w:header="708" w:footer="708" w:gutter="0"/>
          <w:cols w:space="708"/>
          <w:titlePg/>
          <w:docGrid w:linePitch="360"/>
        </w:sectPr>
      </w:pPr>
    </w:p>
    <w:bookmarkEnd w:id="0"/>
    <w:p w:rsidR="00AD3A3D" w:rsidRPr="002501D1" w:rsidRDefault="00AD3A3D" w:rsidP="00AD3A3D">
      <w:pPr>
        <w:spacing w:line="360" w:lineRule="auto"/>
        <w:rPr>
          <w:rFonts w:ascii="Times New Roman" w:hAnsi="Times New Roman" w:cs="Times New Roman"/>
          <w:b/>
        </w:rPr>
      </w:pPr>
    </w:p>
    <w:sectPr w:rsidR="00AD3A3D" w:rsidRPr="002501D1" w:rsidSect="00ED1672"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94" w:rsidRDefault="00EA1794" w:rsidP="00BF2FB1">
      <w:pPr>
        <w:spacing w:after="0" w:line="240" w:lineRule="auto"/>
      </w:pPr>
      <w:r>
        <w:separator/>
      </w:r>
    </w:p>
  </w:endnote>
  <w:endnote w:type="continuationSeparator" w:id="0">
    <w:p w:rsidR="00EA1794" w:rsidRDefault="00EA1794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154591"/>
      <w:docPartObj>
        <w:docPartGallery w:val="Page Numbers (Bottom of Page)"/>
        <w:docPartUnique/>
      </w:docPartObj>
    </w:sdtPr>
    <w:sdtEndPr/>
    <w:sdtContent>
      <w:p w:rsidR="002501D1" w:rsidRDefault="00C06E91">
        <w:pPr>
          <w:pStyle w:val="AltBilgi"/>
          <w:jc w:val="right"/>
        </w:pPr>
        <w:r>
          <w:fldChar w:fldCharType="begin"/>
        </w:r>
        <w:r w:rsidR="00DE1A6C">
          <w:instrText xml:space="preserve"> PAGE   \* MERGEFORMAT </w:instrText>
        </w:r>
        <w:r>
          <w:fldChar w:fldCharType="separate"/>
        </w:r>
        <w:r w:rsidR="00173B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94" w:rsidRDefault="00EA1794" w:rsidP="00BF2FB1">
      <w:pPr>
        <w:spacing w:after="0" w:line="240" w:lineRule="auto"/>
      </w:pPr>
      <w:r>
        <w:separator/>
      </w:r>
    </w:p>
  </w:footnote>
  <w:footnote w:type="continuationSeparator" w:id="0">
    <w:p w:rsidR="00EA1794" w:rsidRDefault="00EA1794" w:rsidP="00BF2FB1">
      <w:pPr>
        <w:spacing w:after="0" w:line="240" w:lineRule="auto"/>
      </w:pPr>
      <w:r>
        <w:continuationSeparator/>
      </w:r>
    </w:p>
  </w:footnote>
  <w:footnote w:id="1">
    <w:p w:rsidR="00C50497" w:rsidRDefault="00C50497">
      <w:pPr>
        <w:pStyle w:val="DipnotMetni"/>
      </w:pPr>
      <w:r>
        <w:rPr>
          <w:rStyle w:val="DipnotBavurusu"/>
        </w:rPr>
        <w:footnoteRef/>
      </w:r>
      <w:r w:rsidR="004B6040">
        <w:t xml:space="preserve">Görsel </w:t>
      </w:r>
      <w:hyperlink r:id="rId1" w:history="1">
        <w:r w:rsidR="004B6040" w:rsidRPr="003C2180">
          <w:rPr>
            <w:rStyle w:val="Kpr"/>
          </w:rPr>
          <w:t>https://www.isgnedir.com/tehlike-ve-risk-arasindaki-farklar/</w:t>
        </w:r>
      </w:hyperlink>
      <w:r w:rsidR="004B6040">
        <w:t xml:space="preserve"> adresinden alınmıştır.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38F"/>
    <w:multiLevelType w:val="hybridMultilevel"/>
    <w:tmpl w:val="964A35DE"/>
    <w:lvl w:ilvl="0" w:tplc="041F000F">
      <w:start w:val="1"/>
      <w:numFmt w:val="decimal"/>
      <w:lvlText w:val="%1."/>
      <w:lvlJc w:val="left"/>
      <w:pPr>
        <w:ind w:left="1515" w:hanging="360"/>
      </w:p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CFC5402"/>
    <w:multiLevelType w:val="hybridMultilevel"/>
    <w:tmpl w:val="1ACED1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E2652"/>
    <w:multiLevelType w:val="hybridMultilevel"/>
    <w:tmpl w:val="15941DC2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6FAD642">
      <w:start w:val="1"/>
      <w:numFmt w:val="decimal"/>
      <w:lvlText w:val="%2."/>
      <w:lvlJc w:val="left"/>
      <w:pPr>
        <w:ind w:left="1775" w:hanging="6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E1620A5"/>
    <w:multiLevelType w:val="hybridMultilevel"/>
    <w:tmpl w:val="64E620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9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AAA"/>
    <w:multiLevelType w:val="hybridMultilevel"/>
    <w:tmpl w:val="E34C60BC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30C58"/>
    <w:multiLevelType w:val="hybridMultilevel"/>
    <w:tmpl w:val="691E1992"/>
    <w:lvl w:ilvl="0" w:tplc="041F000F">
      <w:start w:val="1"/>
      <w:numFmt w:val="decimal"/>
      <w:lvlText w:val="%1."/>
      <w:lvlJc w:val="left"/>
      <w:pPr>
        <w:ind w:left="1515" w:hanging="360"/>
      </w:p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34ED364A"/>
    <w:multiLevelType w:val="hybridMultilevel"/>
    <w:tmpl w:val="334EB4A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8750D"/>
    <w:multiLevelType w:val="hybridMultilevel"/>
    <w:tmpl w:val="A1F00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E4715"/>
    <w:multiLevelType w:val="hybridMultilevel"/>
    <w:tmpl w:val="0BECE2B0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C3FBF"/>
    <w:multiLevelType w:val="hybridMultilevel"/>
    <w:tmpl w:val="22FA386C"/>
    <w:lvl w:ilvl="0" w:tplc="FC8E98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6FAD642">
      <w:start w:val="1"/>
      <w:numFmt w:val="decimal"/>
      <w:lvlText w:val="%2."/>
      <w:lvlJc w:val="left"/>
      <w:pPr>
        <w:ind w:left="1775" w:hanging="6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E9228E7"/>
    <w:multiLevelType w:val="hybridMultilevel"/>
    <w:tmpl w:val="0EB2FE6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4A845DE5"/>
    <w:multiLevelType w:val="hybridMultilevel"/>
    <w:tmpl w:val="D3223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412EC"/>
    <w:multiLevelType w:val="hybridMultilevel"/>
    <w:tmpl w:val="3E3CF8A0"/>
    <w:lvl w:ilvl="0" w:tplc="153AD93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6FC8"/>
    <w:multiLevelType w:val="hybridMultilevel"/>
    <w:tmpl w:val="3B6E6A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F55BF"/>
    <w:multiLevelType w:val="hybridMultilevel"/>
    <w:tmpl w:val="581819D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36"/>
  </w:num>
  <w:num w:numId="5">
    <w:abstractNumId w:val="26"/>
  </w:num>
  <w:num w:numId="6">
    <w:abstractNumId w:val="14"/>
  </w:num>
  <w:num w:numId="7">
    <w:abstractNumId w:val="8"/>
  </w:num>
  <w:num w:numId="8">
    <w:abstractNumId w:val="34"/>
  </w:num>
  <w:num w:numId="9">
    <w:abstractNumId w:val="39"/>
  </w:num>
  <w:num w:numId="10">
    <w:abstractNumId w:val="0"/>
  </w:num>
  <w:num w:numId="11">
    <w:abstractNumId w:val="38"/>
  </w:num>
  <w:num w:numId="12">
    <w:abstractNumId w:val="27"/>
  </w:num>
  <w:num w:numId="13">
    <w:abstractNumId w:val="5"/>
  </w:num>
  <w:num w:numId="14">
    <w:abstractNumId w:val="12"/>
  </w:num>
  <w:num w:numId="15">
    <w:abstractNumId w:val="28"/>
  </w:num>
  <w:num w:numId="16">
    <w:abstractNumId w:val="22"/>
  </w:num>
  <w:num w:numId="17">
    <w:abstractNumId w:val="16"/>
  </w:num>
  <w:num w:numId="18">
    <w:abstractNumId w:val="6"/>
  </w:num>
  <w:num w:numId="19">
    <w:abstractNumId w:val="31"/>
  </w:num>
  <w:num w:numId="20">
    <w:abstractNumId w:val="25"/>
  </w:num>
  <w:num w:numId="21">
    <w:abstractNumId w:val="35"/>
  </w:num>
  <w:num w:numId="22">
    <w:abstractNumId w:val="37"/>
  </w:num>
  <w:num w:numId="23">
    <w:abstractNumId w:val="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9"/>
  </w:num>
  <w:num w:numId="27">
    <w:abstractNumId w:val="23"/>
  </w:num>
  <w:num w:numId="28">
    <w:abstractNumId w:val="30"/>
  </w:num>
  <w:num w:numId="29">
    <w:abstractNumId w:val="2"/>
  </w:num>
  <w:num w:numId="30">
    <w:abstractNumId w:val="33"/>
  </w:num>
  <w:num w:numId="31">
    <w:abstractNumId w:val="18"/>
  </w:num>
  <w:num w:numId="32">
    <w:abstractNumId w:val="3"/>
  </w:num>
  <w:num w:numId="33">
    <w:abstractNumId w:val="1"/>
  </w:num>
  <w:num w:numId="34">
    <w:abstractNumId w:val="32"/>
  </w:num>
  <w:num w:numId="35">
    <w:abstractNumId w:val="21"/>
  </w:num>
  <w:num w:numId="36">
    <w:abstractNumId w:val="20"/>
  </w:num>
  <w:num w:numId="37">
    <w:abstractNumId w:val="4"/>
  </w:num>
  <w:num w:numId="38">
    <w:abstractNumId w:val="29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4134A"/>
    <w:rsid w:val="00044C45"/>
    <w:rsid w:val="00056A97"/>
    <w:rsid w:val="0005754D"/>
    <w:rsid w:val="00057CC0"/>
    <w:rsid w:val="000630C1"/>
    <w:rsid w:val="0006315F"/>
    <w:rsid w:val="00065F98"/>
    <w:rsid w:val="00067EE0"/>
    <w:rsid w:val="000826DB"/>
    <w:rsid w:val="0009620C"/>
    <w:rsid w:val="000972B8"/>
    <w:rsid w:val="000A38B7"/>
    <w:rsid w:val="000A3B05"/>
    <w:rsid w:val="000B0DF1"/>
    <w:rsid w:val="000B20BC"/>
    <w:rsid w:val="000B68CD"/>
    <w:rsid w:val="000C3F8F"/>
    <w:rsid w:val="000C5DC5"/>
    <w:rsid w:val="000D549E"/>
    <w:rsid w:val="000D5FAA"/>
    <w:rsid w:val="000E5A47"/>
    <w:rsid w:val="000F5B99"/>
    <w:rsid w:val="000F760B"/>
    <w:rsid w:val="00102683"/>
    <w:rsid w:val="00103DB0"/>
    <w:rsid w:val="00106033"/>
    <w:rsid w:val="001147AE"/>
    <w:rsid w:val="00115F29"/>
    <w:rsid w:val="0012327D"/>
    <w:rsid w:val="00123FB6"/>
    <w:rsid w:val="00130BC6"/>
    <w:rsid w:val="00135CA3"/>
    <w:rsid w:val="001637C2"/>
    <w:rsid w:val="00164B52"/>
    <w:rsid w:val="0016636B"/>
    <w:rsid w:val="00166597"/>
    <w:rsid w:val="001679EF"/>
    <w:rsid w:val="001714B9"/>
    <w:rsid w:val="00173B3A"/>
    <w:rsid w:val="001746E2"/>
    <w:rsid w:val="00175A02"/>
    <w:rsid w:val="00175C76"/>
    <w:rsid w:val="001764BA"/>
    <w:rsid w:val="00184DFB"/>
    <w:rsid w:val="0019518D"/>
    <w:rsid w:val="001A2276"/>
    <w:rsid w:val="001C1BF3"/>
    <w:rsid w:val="001C290B"/>
    <w:rsid w:val="001C3589"/>
    <w:rsid w:val="001D00F7"/>
    <w:rsid w:val="001D0D04"/>
    <w:rsid w:val="001D174B"/>
    <w:rsid w:val="001D42AF"/>
    <w:rsid w:val="001D454E"/>
    <w:rsid w:val="001D6460"/>
    <w:rsid w:val="001D7CBA"/>
    <w:rsid w:val="001D7EF8"/>
    <w:rsid w:val="001E2B21"/>
    <w:rsid w:val="001F2899"/>
    <w:rsid w:val="001F35E1"/>
    <w:rsid w:val="001F37BF"/>
    <w:rsid w:val="00201B9F"/>
    <w:rsid w:val="00204E00"/>
    <w:rsid w:val="002166B3"/>
    <w:rsid w:val="0022004F"/>
    <w:rsid w:val="002309BB"/>
    <w:rsid w:val="00230BB2"/>
    <w:rsid w:val="00231439"/>
    <w:rsid w:val="0023562F"/>
    <w:rsid w:val="00240018"/>
    <w:rsid w:val="00243DBC"/>
    <w:rsid w:val="002501D1"/>
    <w:rsid w:val="00250285"/>
    <w:rsid w:val="00261BD0"/>
    <w:rsid w:val="00281AE8"/>
    <w:rsid w:val="00293DA5"/>
    <w:rsid w:val="002A6DC4"/>
    <w:rsid w:val="002B0CA5"/>
    <w:rsid w:val="002B415D"/>
    <w:rsid w:val="002B7287"/>
    <w:rsid w:val="002B7538"/>
    <w:rsid w:val="002C2C7B"/>
    <w:rsid w:val="002C3820"/>
    <w:rsid w:val="002C6AFC"/>
    <w:rsid w:val="002C77BE"/>
    <w:rsid w:val="002D05FF"/>
    <w:rsid w:val="002D29C4"/>
    <w:rsid w:val="002D4E95"/>
    <w:rsid w:val="002E1DF0"/>
    <w:rsid w:val="002F5136"/>
    <w:rsid w:val="002F6477"/>
    <w:rsid w:val="0030093A"/>
    <w:rsid w:val="00302B89"/>
    <w:rsid w:val="00303091"/>
    <w:rsid w:val="00304A19"/>
    <w:rsid w:val="00307E8A"/>
    <w:rsid w:val="00320D88"/>
    <w:rsid w:val="00324152"/>
    <w:rsid w:val="00333EAE"/>
    <w:rsid w:val="00342051"/>
    <w:rsid w:val="0034492C"/>
    <w:rsid w:val="00347B4A"/>
    <w:rsid w:val="00356AA3"/>
    <w:rsid w:val="00356D63"/>
    <w:rsid w:val="00361FE0"/>
    <w:rsid w:val="0036358D"/>
    <w:rsid w:val="003754FD"/>
    <w:rsid w:val="00380DA5"/>
    <w:rsid w:val="003831C2"/>
    <w:rsid w:val="003873B1"/>
    <w:rsid w:val="00394B08"/>
    <w:rsid w:val="003A651C"/>
    <w:rsid w:val="003B1C35"/>
    <w:rsid w:val="003B6078"/>
    <w:rsid w:val="003C3103"/>
    <w:rsid w:val="003C51B2"/>
    <w:rsid w:val="003C5C1F"/>
    <w:rsid w:val="003C5FA8"/>
    <w:rsid w:val="003D0B1B"/>
    <w:rsid w:val="003E01AC"/>
    <w:rsid w:val="003F1383"/>
    <w:rsid w:val="003F1D59"/>
    <w:rsid w:val="003F2143"/>
    <w:rsid w:val="003F31AE"/>
    <w:rsid w:val="004051F2"/>
    <w:rsid w:val="00405204"/>
    <w:rsid w:val="00407AAA"/>
    <w:rsid w:val="004111D3"/>
    <w:rsid w:val="00416546"/>
    <w:rsid w:val="004212A4"/>
    <w:rsid w:val="00436845"/>
    <w:rsid w:val="004442EB"/>
    <w:rsid w:val="00454A6F"/>
    <w:rsid w:val="00455E03"/>
    <w:rsid w:val="00456D46"/>
    <w:rsid w:val="00460230"/>
    <w:rsid w:val="00462F7A"/>
    <w:rsid w:val="00466E95"/>
    <w:rsid w:val="00471703"/>
    <w:rsid w:val="004753B6"/>
    <w:rsid w:val="004775DE"/>
    <w:rsid w:val="00480D6E"/>
    <w:rsid w:val="004818A8"/>
    <w:rsid w:val="00482504"/>
    <w:rsid w:val="00483F75"/>
    <w:rsid w:val="0048619C"/>
    <w:rsid w:val="00486B9A"/>
    <w:rsid w:val="004873B5"/>
    <w:rsid w:val="004A035D"/>
    <w:rsid w:val="004A4587"/>
    <w:rsid w:val="004A4DFC"/>
    <w:rsid w:val="004B6040"/>
    <w:rsid w:val="004D0E97"/>
    <w:rsid w:val="004D1FB4"/>
    <w:rsid w:val="004D4E48"/>
    <w:rsid w:val="004D5CF2"/>
    <w:rsid w:val="004E3210"/>
    <w:rsid w:val="004E352C"/>
    <w:rsid w:val="004E43CE"/>
    <w:rsid w:val="004E6552"/>
    <w:rsid w:val="004E76C2"/>
    <w:rsid w:val="004F2CD6"/>
    <w:rsid w:val="004F617F"/>
    <w:rsid w:val="00512DF5"/>
    <w:rsid w:val="00513562"/>
    <w:rsid w:val="00514CC9"/>
    <w:rsid w:val="00530AEB"/>
    <w:rsid w:val="00532E4C"/>
    <w:rsid w:val="00534757"/>
    <w:rsid w:val="00546CD1"/>
    <w:rsid w:val="0055050C"/>
    <w:rsid w:val="00564235"/>
    <w:rsid w:val="005706D1"/>
    <w:rsid w:val="00571560"/>
    <w:rsid w:val="00587499"/>
    <w:rsid w:val="00590FC7"/>
    <w:rsid w:val="00591444"/>
    <w:rsid w:val="00591E27"/>
    <w:rsid w:val="005950E4"/>
    <w:rsid w:val="0059601F"/>
    <w:rsid w:val="00597A26"/>
    <w:rsid w:val="005D3D12"/>
    <w:rsid w:val="005E1049"/>
    <w:rsid w:val="005E3FD0"/>
    <w:rsid w:val="005E4A4B"/>
    <w:rsid w:val="005F3892"/>
    <w:rsid w:val="005F3DED"/>
    <w:rsid w:val="005F4D64"/>
    <w:rsid w:val="005F5274"/>
    <w:rsid w:val="005F5611"/>
    <w:rsid w:val="006024A3"/>
    <w:rsid w:val="00614F29"/>
    <w:rsid w:val="00632A51"/>
    <w:rsid w:val="006335CD"/>
    <w:rsid w:val="00633B48"/>
    <w:rsid w:val="00633E11"/>
    <w:rsid w:val="00635A17"/>
    <w:rsid w:val="006363A1"/>
    <w:rsid w:val="00637A2D"/>
    <w:rsid w:val="0064509B"/>
    <w:rsid w:val="00651335"/>
    <w:rsid w:val="006551AE"/>
    <w:rsid w:val="00656187"/>
    <w:rsid w:val="006565D9"/>
    <w:rsid w:val="00673625"/>
    <w:rsid w:val="00677098"/>
    <w:rsid w:val="00682362"/>
    <w:rsid w:val="00683462"/>
    <w:rsid w:val="006911E1"/>
    <w:rsid w:val="006937E7"/>
    <w:rsid w:val="006977DF"/>
    <w:rsid w:val="006A0CD7"/>
    <w:rsid w:val="006A20AD"/>
    <w:rsid w:val="006A3FAD"/>
    <w:rsid w:val="006B2BA2"/>
    <w:rsid w:val="006B7DCE"/>
    <w:rsid w:val="006C698E"/>
    <w:rsid w:val="006D0E57"/>
    <w:rsid w:val="006D2F59"/>
    <w:rsid w:val="006D7351"/>
    <w:rsid w:val="006E57CA"/>
    <w:rsid w:val="006F3351"/>
    <w:rsid w:val="006F50C7"/>
    <w:rsid w:val="006F55F0"/>
    <w:rsid w:val="007102D2"/>
    <w:rsid w:val="00710BD5"/>
    <w:rsid w:val="00721580"/>
    <w:rsid w:val="007247F0"/>
    <w:rsid w:val="007249A8"/>
    <w:rsid w:val="00726C3B"/>
    <w:rsid w:val="00732461"/>
    <w:rsid w:val="00740CE6"/>
    <w:rsid w:val="007434DB"/>
    <w:rsid w:val="007447F2"/>
    <w:rsid w:val="00754FC3"/>
    <w:rsid w:val="0076490D"/>
    <w:rsid w:val="00771CD2"/>
    <w:rsid w:val="007725CC"/>
    <w:rsid w:val="007742B3"/>
    <w:rsid w:val="007771AC"/>
    <w:rsid w:val="00785284"/>
    <w:rsid w:val="007910E6"/>
    <w:rsid w:val="007A007C"/>
    <w:rsid w:val="007A0F4F"/>
    <w:rsid w:val="007A5AAC"/>
    <w:rsid w:val="007B34D0"/>
    <w:rsid w:val="007C37E7"/>
    <w:rsid w:val="007D20CC"/>
    <w:rsid w:val="007D49F6"/>
    <w:rsid w:val="007D6B95"/>
    <w:rsid w:val="007E119D"/>
    <w:rsid w:val="007E72AE"/>
    <w:rsid w:val="007F7CFE"/>
    <w:rsid w:val="008006DD"/>
    <w:rsid w:val="008053E7"/>
    <w:rsid w:val="008075D0"/>
    <w:rsid w:val="008157C7"/>
    <w:rsid w:val="00820308"/>
    <w:rsid w:val="00821708"/>
    <w:rsid w:val="008314CF"/>
    <w:rsid w:val="008332F6"/>
    <w:rsid w:val="00833B4E"/>
    <w:rsid w:val="00835E4A"/>
    <w:rsid w:val="00837935"/>
    <w:rsid w:val="00840CA3"/>
    <w:rsid w:val="0084445C"/>
    <w:rsid w:val="008514B2"/>
    <w:rsid w:val="00856C71"/>
    <w:rsid w:val="00863681"/>
    <w:rsid w:val="00865033"/>
    <w:rsid w:val="008821A4"/>
    <w:rsid w:val="00882C06"/>
    <w:rsid w:val="00884ED5"/>
    <w:rsid w:val="00887E6F"/>
    <w:rsid w:val="008A173B"/>
    <w:rsid w:val="008A3658"/>
    <w:rsid w:val="008A6BD4"/>
    <w:rsid w:val="008A6BFB"/>
    <w:rsid w:val="008B483E"/>
    <w:rsid w:val="008B5190"/>
    <w:rsid w:val="008C055F"/>
    <w:rsid w:val="008C23E6"/>
    <w:rsid w:val="008C6E7A"/>
    <w:rsid w:val="008D43B1"/>
    <w:rsid w:val="008E27CF"/>
    <w:rsid w:val="008E59AF"/>
    <w:rsid w:val="008F1508"/>
    <w:rsid w:val="008F192A"/>
    <w:rsid w:val="00910644"/>
    <w:rsid w:val="00910FDE"/>
    <w:rsid w:val="009125BE"/>
    <w:rsid w:val="009130C4"/>
    <w:rsid w:val="00921AB1"/>
    <w:rsid w:val="00927AC0"/>
    <w:rsid w:val="00927D86"/>
    <w:rsid w:val="009317B7"/>
    <w:rsid w:val="009433A2"/>
    <w:rsid w:val="00946C18"/>
    <w:rsid w:val="00946EAA"/>
    <w:rsid w:val="009474C2"/>
    <w:rsid w:val="00947B3C"/>
    <w:rsid w:val="00947D80"/>
    <w:rsid w:val="00964010"/>
    <w:rsid w:val="009673EB"/>
    <w:rsid w:val="00967F10"/>
    <w:rsid w:val="0097379C"/>
    <w:rsid w:val="00976120"/>
    <w:rsid w:val="0098030C"/>
    <w:rsid w:val="009845AD"/>
    <w:rsid w:val="00987046"/>
    <w:rsid w:val="00994C63"/>
    <w:rsid w:val="009A1946"/>
    <w:rsid w:val="009B0858"/>
    <w:rsid w:val="009B0F29"/>
    <w:rsid w:val="009B1F3F"/>
    <w:rsid w:val="009B4823"/>
    <w:rsid w:val="009C2539"/>
    <w:rsid w:val="009D0A23"/>
    <w:rsid w:val="009D4CCE"/>
    <w:rsid w:val="009D5283"/>
    <w:rsid w:val="009D76D2"/>
    <w:rsid w:val="009E16E8"/>
    <w:rsid w:val="009E1BB0"/>
    <w:rsid w:val="009E31C2"/>
    <w:rsid w:val="009E3E7C"/>
    <w:rsid w:val="009E4EFD"/>
    <w:rsid w:val="009E5187"/>
    <w:rsid w:val="009F1034"/>
    <w:rsid w:val="009F307C"/>
    <w:rsid w:val="009F3594"/>
    <w:rsid w:val="009F4E22"/>
    <w:rsid w:val="00A03E4F"/>
    <w:rsid w:val="00A07924"/>
    <w:rsid w:val="00A130AD"/>
    <w:rsid w:val="00A13BE5"/>
    <w:rsid w:val="00A22198"/>
    <w:rsid w:val="00A30030"/>
    <w:rsid w:val="00A301C3"/>
    <w:rsid w:val="00A343C4"/>
    <w:rsid w:val="00A3536F"/>
    <w:rsid w:val="00A36965"/>
    <w:rsid w:val="00A43EAE"/>
    <w:rsid w:val="00A6226A"/>
    <w:rsid w:val="00A65D00"/>
    <w:rsid w:val="00A763D6"/>
    <w:rsid w:val="00A77740"/>
    <w:rsid w:val="00A85E8A"/>
    <w:rsid w:val="00A92E71"/>
    <w:rsid w:val="00A94167"/>
    <w:rsid w:val="00AA2796"/>
    <w:rsid w:val="00AA34AD"/>
    <w:rsid w:val="00AB1517"/>
    <w:rsid w:val="00AB22E6"/>
    <w:rsid w:val="00AB387F"/>
    <w:rsid w:val="00AB690F"/>
    <w:rsid w:val="00AB6BFA"/>
    <w:rsid w:val="00AD1E90"/>
    <w:rsid w:val="00AD2C79"/>
    <w:rsid w:val="00AD336A"/>
    <w:rsid w:val="00AD3A3D"/>
    <w:rsid w:val="00AD58F7"/>
    <w:rsid w:val="00AF2DB7"/>
    <w:rsid w:val="00AF7488"/>
    <w:rsid w:val="00B006CF"/>
    <w:rsid w:val="00B01293"/>
    <w:rsid w:val="00B0161C"/>
    <w:rsid w:val="00B15F81"/>
    <w:rsid w:val="00B21853"/>
    <w:rsid w:val="00B32978"/>
    <w:rsid w:val="00B34A00"/>
    <w:rsid w:val="00B37DEB"/>
    <w:rsid w:val="00B413DD"/>
    <w:rsid w:val="00B44922"/>
    <w:rsid w:val="00B450D0"/>
    <w:rsid w:val="00B465C0"/>
    <w:rsid w:val="00B62CC6"/>
    <w:rsid w:val="00B663FA"/>
    <w:rsid w:val="00B66502"/>
    <w:rsid w:val="00B67E48"/>
    <w:rsid w:val="00B7276A"/>
    <w:rsid w:val="00B84AD4"/>
    <w:rsid w:val="00B956D2"/>
    <w:rsid w:val="00BA2364"/>
    <w:rsid w:val="00BB01B9"/>
    <w:rsid w:val="00BB2161"/>
    <w:rsid w:val="00BC6FCB"/>
    <w:rsid w:val="00BD2974"/>
    <w:rsid w:val="00BD6BBE"/>
    <w:rsid w:val="00BD74EC"/>
    <w:rsid w:val="00BE4382"/>
    <w:rsid w:val="00BF06E2"/>
    <w:rsid w:val="00BF2FB1"/>
    <w:rsid w:val="00BF57AE"/>
    <w:rsid w:val="00BF6BE5"/>
    <w:rsid w:val="00C02184"/>
    <w:rsid w:val="00C036C4"/>
    <w:rsid w:val="00C059F1"/>
    <w:rsid w:val="00C05C6D"/>
    <w:rsid w:val="00C06E91"/>
    <w:rsid w:val="00C12D1E"/>
    <w:rsid w:val="00C16A92"/>
    <w:rsid w:val="00C24BEC"/>
    <w:rsid w:val="00C30073"/>
    <w:rsid w:val="00C3287D"/>
    <w:rsid w:val="00C3484E"/>
    <w:rsid w:val="00C40E7B"/>
    <w:rsid w:val="00C475C3"/>
    <w:rsid w:val="00C50497"/>
    <w:rsid w:val="00C5116F"/>
    <w:rsid w:val="00C51787"/>
    <w:rsid w:val="00C51E8F"/>
    <w:rsid w:val="00C666D8"/>
    <w:rsid w:val="00C70525"/>
    <w:rsid w:val="00C7131B"/>
    <w:rsid w:val="00C77E51"/>
    <w:rsid w:val="00C84616"/>
    <w:rsid w:val="00C84BF1"/>
    <w:rsid w:val="00C92851"/>
    <w:rsid w:val="00C95660"/>
    <w:rsid w:val="00C966A1"/>
    <w:rsid w:val="00C97E43"/>
    <w:rsid w:val="00CA103F"/>
    <w:rsid w:val="00CA227F"/>
    <w:rsid w:val="00CA6E3A"/>
    <w:rsid w:val="00CB08D0"/>
    <w:rsid w:val="00CB1860"/>
    <w:rsid w:val="00CB18C4"/>
    <w:rsid w:val="00CC19DE"/>
    <w:rsid w:val="00CC23C7"/>
    <w:rsid w:val="00CC3CFC"/>
    <w:rsid w:val="00CC58DF"/>
    <w:rsid w:val="00CD37F7"/>
    <w:rsid w:val="00CE2FCE"/>
    <w:rsid w:val="00CE597B"/>
    <w:rsid w:val="00CF3B7C"/>
    <w:rsid w:val="00CF3FD3"/>
    <w:rsid w:val="00D05184"/>
    <w:rsid w:val="00D148C8"/>
    <w:rsid w:val="00D1768E"/>
    <w:rsid w:val="00D32C3A"/>
    <w:rsid w:val="00D345EB"/>
    <w:rsid w:val="00D35767"/>
    <w:rsid w:val="00D35A38"/>
    <w:rsid w:val="00D3668A"/>
    <w:rsid w:val="00D377B8"/>
    <w:rsid w:val="00D403AD"/>
    <w:rsid w:val="00D41009"/>
    <w:rsid w:val="00D43766"/>
    <w:rsid w:val="00D46645"/>
    <w:rsid w:val="00D479EA"/>
    <w:rsid w:val="00D47C36"/>
    <w:rsid w:val="00D52D8C"/>
    <w:rsid w:val="00D55577"/>
    <w:rsid w:val="00D558CD"/>
    <w:rsid w:val="00D61F81"/>
    <w:rsid w:val="00D64C59"/>
    <w:rsid w:val="00D656B7"/>
    <w:rsid w:val="00D778A0"/>
    <w:rsid w:val="00D823B2"/>
    <w:rsid w:val="00D84321"/>
    <w:rsid w:val="00D87408"/>
    <w:rsid w:val="00D942D1"/>
    <w:rsid w:val="00D95608"/>
    <w:rsid w:val="00D96F3B"/>
    <w:rsid w:val="00DA54E2"/>
    <w:rsid w:val="00DA6018"/>
    <w:rsid w:val="00DB2B50"/>
    <w:rsid w:val="00DB5004"/>
    <w:rsid w:val="00DB7171"/>
    <w:rsid w:val="00DC1BC3"/>
    <w:rsid w:val="00DD2DCA"/>
    <w:rsid w:val="00DD5336"/>
    <w:rsid w:val="00DE182E"/>
    <w:rsid w:val="00DE1A6C"/>
    <w:rsid w:val="00DF25E7"/>
    <w:rsid w:val="00DF4E3A"/>
    <w:rsid w:val="00DF5825"/>
    <w:rsid w:val="00DF5C44"/>
    <w:rsid w:val="00E05D38"/>
    <w:rsid w:val="00E123AC"/>
    <w:rsid w:val="00E12783"/>
    <w:rsid w:val="00E12975"/>
    <w:rsid w:val="00E12F03"/>
    <w:rsid w:val="00E21550"/>
    <w:rsid w:val="00E247BA"/>
    <w:rsid w:val="00E25BEA"/>
    <w:rsid w:val="00E36AA8"/>
    <w:rsid w:val="00E42A0E"/>
    <w:rsid w:val="00E42F27"/>
    <w:rsid w:val="00E46E33"/>
    <w:rsid w:val="00E516B2"/>
    <w:rsid w:val="00E60F20"/>
    <w:rsid w:val="00E755FA"/>
    <w:rsid w:val="00E80762"/>
    <w:rsid w:val="00E81C67"/>
    <w:rsid w:val="00E9613B"/>
    <w:rsid w:val="00EA1794"/>
    <w:rsid w:val="00EB22FF"/>
    <w:rsid w:val="00EB3910"/>
    <w:rsid w:val="00EB51EE"/>
    <w:rsid w:val="00EB5729"/>
    <w:rsid w:val="00EC1E21"/>
    <w:rsid w:val="00ED1672"/>
    <w:rsid w:val="00ED1F16"/>
    <w:rsid w:val="00ED7DC9"/>
    <w:rsid w:val="00EE3783"/>
    <w:rsid w:val="00EE3BAA"/>
    <w:rsid w:val="00EF06C1"/>
    <w:rsid w:val="00EF1FA5"/>
    <w:rsid w:val="00EF5DB5"/>
    <w:rsid w:val="00EF7EFA"/>
    <w:rsid w:val="00F02563"/>
    <w:rsid w:val="00F11D8B"/>
    <w:rsid w:val="00F326B7"/>
    <w:rsid w:val="00F35C5F"/>
    <w:rsid w:val="00F41801"/>
    <w:rsid w:val="00F4185C"/>
    <w:rsid w:val="00F47341"/>
    <w:rsid w:val="00F57C83"/>
    <w:rsid w:val="00F61381"/>
    <w:rsid w:val="00F63F85"/>
    <w:rsid w:val="00F64A78"/>
    <w:rsid w:val="00F71B90"/>
    <w:rsid w:val="00F76B2B"/>
    <w:rsid w:val="00F81AC1"/>
    <w:rsid w:val="00F8501A"/>
    <w:rsid w:val="00F8702F"/>
    <w:rsid w:val="00F9426F"/>
    <w:rsid w:val="00FA55ED"/>
    <w:rsid w:val="00FB15B1"/>
    <w:rsid w:val="00FB1CBD"/>
    <w:rsid w:val="00FB3588"/>
    <w:rsid w:val="00FB48E9"/>
    <w:rsid w:val="00FD1D58"/>
    <w:rsid w:val="00FD447B"/>
    <w:rsid w:val="00FE06D4"/>
    <w:rsid w:val="00FE59A1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AED"/>
  <w15:docId w15:val="{B8EED63F-FD20-4DC3-B9AC-57BD3EA3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75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818A8"/>
    <w:pPr>
      <w:keepNext/>
      <w:keepLines/>
      <w:spacing w:before="200" w:after="0"/>
      <w:ind w:left="36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4818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B604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80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gnedir.com/tehlike-ve-risk-arasindaki-farkla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04EF6-B1BB-46C8-BE7B-C5B26DE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DELL</cp:lastModifiedBy>
  <cp:revision>8</cp:revision>
  <dcterms:created xsi:type="dcterms:W3CDTF">2020-12-15T21:34:00Z</dcterms:created>
  <dcterms:modified xsi:type="dcterms:W3CDTF">2021-01-08T20:11:00Z</dcterms:modified>
</cp:coreProperties>
</file>