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49E" w:rsidRPr="00ED3291" w:rsidRDefault="00C20055" w:rsidP="00C20055">
      <w:pPr>
        <w:jc w:val="center"/>
        <w:rPr>
          <w:rFonts w:ascii="Times New Roman" w:hAnsi="Times New Roman" w:cs="Times New Roman"/>
        </w:rPr>
      </w:pPr>
      <w:bookmarkStart w:id="0" w:name="_Toc45900415"/>
      <w:r w:rsidRPr="00C20055">
        <w:rPr>
          <w:rFonts w:ascii="Times New Roman" w:hAnsi="Times New Roman" w:cs="Times New Roman"/>
          <w:b/>
          <w:sz w:val="24"/>
          <w:szCs w:val="24"/>
        </w:rPr>
        <w:t>ÖĞRENİYORUM AMA NASIL?</w:t>
      </w:r>
      <w:bookmarkEnd w:id="0"/>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237"/>
      </w:tblGrid>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Gelişim Alanı:</w:t>
            </w:r>
          </w:p>
        </w:tc>
        <w:tc>
          <w:tcPr>
            <w:tcW w:w="6237" w:type="dxa"/>
          </w:tcPr>
          <w:p w:rsidR="00BF2FB1" w:rsidRPr="00ED3291" w:rsidRDefault="00AC56E2" w:rsidP="00BF2FB1">
            <w:pPr>
              <w:spacing w:after="0" w:line="276" w:lineRule="auto"/>
              <w:rPr>
                <w:rFonts w:ascii="Times New Roman" w:hAnsi="Times New Roman" w:cs="Times New Roman"/>
                <w:sz w:val="24"/>
                <w:szCs w:val="24"/>
              </w:rPr>
            </w:pPr>
            <w:r w:rsidRPr="00ED3291">
              <w:rPr>
                <w:rFonts w:ascii="Times New Roman" w:hAnsi="Times New Roman" w:cs="Times New Roman"/>
                <w:sz w:val="24"/>
                <w:szCs w:val="24"/>
              </w:rPr>
              <w:t>Akademik</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Yeterlik Alanı:</w:t>
            </w:r>
          </w:p>
        </w:tc>
        <w:tc>
          <w:tcPr>
            <w:tcW w:w="6237" w:type="dxa"/>
          </w:tcPr>
          <w:p w:rsidR="00BF2FB1" w:rsidRPr="00ED3291" w:rsidRDefault="00AC56E2" w:rsidP="00BF2FB1">
            <w:pPr>
              <w:spacing w:after="0" w:line="276" w:lineRule="auto"/>
              <w:rPr>
                <w:rFonts w:ascii="Times New Roman" w:hAnsi="Times New Roman" w:cs="Times New Roman"/>
                <w:sz w:val="24"/>
                <w:szCs w:val="24"/>
              </w:rPr>
            </w:pPr>
            <w:r w:rsidRPr="00ED3291">
              <w:rPr>
                <w:rFonts w:ascii="Times New Roman" w:hAnsi="Times New Roman" w:cs="Times New Roman"/>
                <w:sz w:val="24"/>
                <w:szCs w:val="24"/>
              </w:rPr>
              <w:t>Eğitsel Planlama ve Başarı</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Kazanım/Hafta:</w:t>
            </w:r>
          </w:p>
        </w:tc>
        <w:tc>
          <w:tcPr>
            <w:tcW w:w="6237" w:type="dxa"/>
          </w:tcPr>
          <w:p w:rsidR="003D5664" w:rsidRPr="00ED3291" w:rsidRDefault="00B821D0" w:rsidP="00BF2FB1">
            <w:pPr>
              <w:spacing w:after="0" w:line="276" w:lineRule="auto"/>
              <w:rPr>
                <w:rFonts w:ascii="Times New Roman" w:hAnsi="Times New Roman" w:cs="Times New Roman"/>
                <w:sz w:val="24"/>
                <w:szCs w:val="24"/>
              </w:rPr>
            </w:pPr>
            <w:r w:rsidRPr="00ED3291">
              <w:rPr>
                <w:rFonts w:ascii="Times New Roman" w:hAnsi="Times New Roman" w:cs="Times New Roman"/>
                <w:sz w:val="24"/>
                <w:szCs w:val="24"/>
              </w:rPr>
              <w:t>Öğrenme ve verimli çal</w:t>
            </w:r>
            <w:r w:rsidR="00E53402" w:rsidRPr="00ED3291">
              <w:rPr>
                <w:rFonts w:ascii="Times New Roman" w:hAnsi="Times New Roman" w:cs="Times New Roman"/>
                <w:sz w:val="24"/>
                <w:szCs w:val="24"/>
              </w:rPr>
              <w:t xml:space="preserve">ışma stratejilerini açıklar. / </w:t>
            </w:r>
            <w:r w:rsidR="00F37F0B" w:rsidRPr="00ED3291">
              <w:rPr>
                <w:rFonts w:ascii="Times New Roman" w:hAnsi="Times New Roman" w:cs="Times New Roman"/>
                <w:sz w:val="24"/>
                <w:szCs w:val="24"/>
              </w:rPr>
              <w:t>16</w:t>
            </w:r>
            <w:r w:rsidR="003D5664" w:rsidRPr="00ED3291">
              <w:rPr>
                <w:rFonts w:ascii="Times New Roman" w:hAnsi="Times New Roman" w:cs="Times New Roman"/>
                <w:sz w:val="24"/>
                <w:szCs w:val="24"/>
              </w:rPr>
              <w:t>. Hafta</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Sınıf Düzeyi:</w:t>
            </w:r>
          </w:p>
        </w:tc>
        <w:tc>
          <w:tcPr>
            <w:tcW w:w="6237" w:type="dxa"/>
          </w:tcPr>
          <w:p w:rsidR="00BF2FB1" w:rsidRPr="00ED3291" w:rsidRDefault="00AC56E2" w:rsidP="00BF2FB1">
            <w:pPr>
              <w:spacing w:after="0" w:line="276" w:lineRule="auto"/>
              <w:rPr>
                <w:rFonts w:ascii="Times New Roman" w:hAnsi="Times New Roman" w:cs="Times New Roman"/>
                <w:sz w:val="24"/>
                <w:szCs w:val="24"/>
              </w:rPr>
            </w:pPr>
            <w:r w:rsidRPr="00ED3291">
              <w:rPr>
                <w:rFonts w:ascii="Times New Roman" w:hAnsi="Times New Roman" w:cs="Times New Roman"/>
                <w:sz w:val="24"/>
                <w:szCs w:val="24"/>
              </w:rPr>
              <w:t>8. Sınıf</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Süre:</w:t>
            </w:r>
          </w:p>
        </w:tc>
        <w:tc>
          <w:tcPr>
            <w:tcW w:w="6237" w:type="dxa"/>
          </w:tcPr>
          <w:p w:rsidR="00BF2FB1" w:rsidRPr="00ED3291" w:rsidRDefault="00C20055" w:rsidP="00BF2FB1">
            <w:pPr>
              <w:spacing w:after="0" w:line="276" w:lineRule="auto"/>
              <w:rPr>
                <w:rFonts w:ascii="Times New Roman" w:hAnsi="Times New Roman" w:cs="Times New Roman"/>
                <w:sz w:val="24"/>
                <w:szCs w:val="24"/>
              </w:rPr>
            </w:pPr>
            <w:r>
              <w:rPr>
                <w:rFonts w:ascii="Times New Roman" w:hAnsi="Times New Roman" w:cs="Times New Roman"/>
                <w:sz w:val="24"/>
                <w:szCs w:val="24"/>
              </w:rPr>
              <w:t>40 dk. (Bir ders saati)</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Araç-Gereçler:</w:t>
            </w:r>
          </w:p>
        </w:tc>
        <w:tc>
          <w:tcPr>
            <w:tcW w:w="6237" w:type="dxa"/>
          </w:tcPr>
          <w:p w:rsidR="00613BDC" w:rsidRDefault="00A22DC0" w:rsidP="00613BDC">
            <w:pPr>
              <w:pStyle w:val="ListeParagraf"/>
              <w:numPr>
                <w:ilvl w:val="0"/>
                <w:numId w:val="47"/>
              </w:numPr>
              <w:spacing w:after="0"/>
              <w:rPr>
                <w:rFonts w:ascii="Times New Roman" w:hAnsi="Times New Roman"/>
                <w:sz w:val="24"/>
                <w:szCs w:val="24"/>
              </w:rPr>
            </w:pPr>
            <w:r w:rsidRPr="00613BDC">
              <w:rPr>
                <w:rFonts w:ascii="Times New Roman" w:hAnsi="Times New Roman"/>
                <w:sz w:val="24"/>
                <w:szCs w:val="24"/>
              </w:rPr>
              <w:t xml:space="preserve">Çalışma </w:t>
            </w:r>
            <w:r w:rsidR="00613BDC" w:rsidRPr="00613BDC">
              <w:rPr>
                <w:rFonts w:ascii="Times New Roman" w:hAnsi="Times New Roman"/>
                <w:sz w:val="24"/>
                <w:szCs w:val="24"/>
              </w:rPr>
              <w:t>Yaprağı-</w:t>
            </w:r>
            <w:r w:rsidRPr="00613BDC">
              <w:rPr>
                <w:rFonts w:ascii="Times New Roman" w:hAnsi="Times New Roman"/>
                <w:sz w:val="24"/>
                <w:szCs w:val="24"/>
              </w:rPr>
              <w:t>1</w:t>
            </w:r>
          </w:p>
          <w:p w:rsidR="00AB642E" w:rsidRPr="00613BDC" w:rsidRDefault="00A22DC0" w:rsidP="00613BDC">
            <w:pPr>
              <w:pStyle w:val="ListeParagraf"/>
              <w:numPr>
                <w:ilvl w:val="0"/>
                <w:numId w:val="47"/>
              </w:numPr>
              <w:spacing w:after="0"/>
              <w:rPr>
                <w:rFonts w:ascii="Times New Roman" w:hAnsi="Times New Roman"/>
                <w:sz w:val="24"/>
                <w:szCs w:val="24"/>
              </w:rPr>
            </w:pPr>
            <w:r w:rsidRPr="00613BDC">
              <w:rPr>
                <w:rFonts w:ascii="Times New Roman" w:hAnsi="Times New Roman"/>
                <w:sz w:val="24"/>
                <w:szCs w:val="24"/>
              </w:rPr>
              <w:t xml:space="preserve">Etkinlik Bilgi Notu </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ED3291">
              <w:rPr>
                <w:rFonts w:ascii="Times New Roman" w:hAnsi="Times New Roman" w:cs="Times New Roman"/>
                <w:b/>
                <w:sz w:val="24"/>
                <w:szCs w:val="24"/>
              </w:rPr>
              <w:t>Uygulayıcı İçin Ön Hazırlık:</w:t>
            </w:r>
          </w:p>
        </w:tc>
        <w:tc>
          <w:tcPr>
            <w:tcW w:w="6237" w:type="dxa"/>
          </w:tcPr>
          <w:p w:rsidR="00613BDC" w:rsidRDefault="00AB642E" w:rsidP="00613BDC">
            <w:pPr>
              <w:pStyle w:val="ListeParagraf"/>
              <w:numPr>
                <w:ilvl w:val="0"/>
                <w:numId w:val="48"/>
              </w:numPr>
              <w:spacing w:after="0"/>
              <w:jc w:val="both"/>
              <w:rPr>
                <w:rFonts w:ascii="Times New Roman" w:hAnsi="Times New Roman"/>
                <w:sz w:val="24"/>
                <w:szCs w:val="24"/>
              </w:rPr>
            </w:pPr>
            <w:r w:rsidRPr="00613BDC">
              <w:rPr>
                <w:rFonts w:ascii="Times New Roman" w:hAnsi="Times New Roman"/>
                <w:sz w:val="24"/>
                <w:szCs w:val="24"/>
              </w:rPr>
              <w:t>U</w:t>
            </w:r>
            <w:r w:rsidR="00CE7E7E" w:rsidRPr="00613BDC">
              <w:rPr>
                <w:rFonts w:ascii="Times New Roman" w:hAnsi="Times New Roman"/>
                <w:sz w:val="24"/>
                <w:szCs w:val="24"/>
              </w:rPr>
              <w:t>y</w:t>
            </w:r>
            <w:r w:rsidRPr="00613BDC">
              <w:rPr>
                <w:rFonts w:ascii="Times New Roman" w:hAnsi="Times New Roman"/>
                <w:sz w:val="24"/>
                <w:szCs w:val="24"/>
              </w:rPr>
              <w:t>gul</w:t>
            </w:r>
            <w:r w:rsidR="00A22DC0" w:rsidRPr="00613BDC">
              <w:rPr>
                <w:rFonts w:ascii="Times New Roman" w:hAnsi="Times New Roman"/>
                <w:sz w:val="24"/>
                <w:szCs w:val="24"/>
              </w:rPr>
              <w:t>ayıcı</w:t>
            </w:r>
            <w:r w:rsidR="00091E91">
              <w:rPr>
                <w:rFonts w:ascii="Times New Roman" w:hAnsi="Times New Roman"/>
                <w:sz w:val="24"/>
                <w:szCs w:val="24"/>
              </w:rPr>
              <w:t xml:space="preserve"> tarafından Çalışma Yaprağı-</w:t>
            </w:r>
            <w:bookmarkStart w:id="1" w:name="_GoBack"/>
            <w:bookmarkEnd w:id="1"/>
            <w:r w:rsidR="00AD551E" w:rsidRPr="00613BDC">
              <w:rPr>
                <w:rFonts w:ascii="Times New Roman" w:hAnsi="Times New Roman"/>
                <w:sz w:val="24"/>
                <w:szCs w:val="24"/>
              </w:rPr>
              <w:t>1</w:t>
            </w:r>
            <w:r w:rsidR="00A22DC0" w:rsidRPr="00613BDC">
              <w:rPr>
                <w:rFonts w:ascii="Times New Roman" w:hAnsi="Times New Roman"/>
                <w:sz w:val="24"/>
                <w:szCs w:val="24"/>
              </w:rPr>
              <w:t xml:space="preserve"> grup sayısı kadar çoğaltı</w:t>
            </w:r>
            <w:r w:rsidR="00AD551E" w:rsidRPr="00613BDC">
              <w:rPr>
                <w:rFonts w:ascii="Times New Roman" w:hAnsi="Times New Roman"/>
                <w:sz w:val="24"/>
                <w:szCs w:val="24"/>
              </w:rPr>
              <w:t>lı</w:t>
            </w:r>
            <w:r w:rsidR="00A22DC0" w:rsidRPr="00613BDC">
              <w:rPr>
                <w:rFonts w:ascii="Times New Roman" w:hAnsi="Times New Roman"/>
                <w:sz w:val="24"/>
                <w:szCs w:val="24"/>
              </w:rPr>
              <w:t>r</w:t>
            </w:r>
            <w:r w:rsidR="00E64038" w:rsidRPr="00613BDC">
              <w:rPr>
                <w:rFonts w:ascii="Times New Roman" w:hAnsi="Times New Roman"/>
                <w:sz w:val="24"/>
                <w:szCs w:val="24"/>
              </w:rPr>
              <w:t>.</w:t>
            </w:r>
          </w:p>
          <w:p w:rsidR="001312E0" w:rsidRPr="00613BDC" w:rsidRDefault="000E62D4" w:rsidP="00613BDC">
            <w:pPr>
              <w:pStyle w:val="ListeParagraf"/>
              <w:numPr>
                <w:ilvl w:val="0"/>
                <w:numId w:val="48"/>
              </w:numPr>
              <w:spacing w:after="0"/>
              <w:jc w:val="both"/>
              <w:rPr>
                <w:rFonts w:ascii="Times New Roman" w:hAnsi="Times New Roman"/>
                <w:sz w:val="24"/>
                <w:szCs w:val="24"/>
              </w:rPr>
            </w:pPr>
            <w:r w:rsidRPr="00613BDC">
              <w:rPr>
                <w:rFonts w:ascii="Times New Roman" w:hAnsi="Times New Roman"/>
                <w:sz w:val="24"/>
                <w:szCs w:val="24"/>
              </w:rPr>
              <w:t xml:space="preserve">Etkinlik Bilgi Notu </w:t>
            </w:r>
            <w:r w:rsidR="00E1364A" w:rsidRPr="00613BDC">
              <w:rPr>
                <w:rFonts w:ascii="Times New Roman" w:hAnsi="Times New Roman"/>
                <w:sz w:val="24"/>
                <w:szCs w:val="24"/>
              </w:rPr>
              <w:t xml:space="preserve">etkinlik öncesinde gözden geçirilir. </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6F7011">
              <w:rPr>
                <w:rFonts w:ascii="Times New Roman" w:hAnsi="Times New Roman" w:cs="Times New Roman"/>
                <w:b/>
                <w:sz w:val="24"/>
                <w:szCs w:val="24"/>
              </w:rPr>
              <w:t>Süreç (Uygulama Basamakları):</w:t>
            </w:r>
          </w:p>
        </w:tc>
        <w:tc>
          <w:tcPr>
            <w:tcW w:w="6237" w:type="dxa"/>
          </w:tcPr>
          <w:p w:rsidR="00043C64" w:rsidRPr="00ED3291" w:rsidRDefault="00043C64" w:rsidP="00B0401F">
            <w:pPr>
              <w:pStyle w:val="ListeParagraf1"/>
              <w:numPr>
                <w:ilvl w:val="0"/>
                <w:numId w:val="29"/>
              </w:numPr>
              <w:spacing w:line="276" w:lineRule="auto"/>
              <w:jc w:val="both"/>
              <w:rPr>
                <w:rFonts w:ascii="Times New Roman" w:hAnsi="Times New Roman"/>
              </w:rPr>
            </w:pPr>
            <w:r w:rsidRPr="006F7011">
              <w:rPr>
                <w:rFonts w:ascii="Times New Roman" w:hAnsi="Times New Roman"/>
              </w:rPr>
              <w:t>Etkinliğin amacının öğrenme ve verimli ders çalışma stratejilerini açıklamak olduğu söylenir.</w:t>
            </w:r>
          </w:p>
          <w:p w:rsidR="00043C64" w:rsidRPr="00ED3291" w:rsidRDefault="00043C64" w:rsidP="00B0401F">
            <w:pPr>
              <w:pStyle w:val="ListeParagraf1"/>
              <w:numPr>
                <w:ilvl w:val="0"/>
                <w:numId w:val="29"/>
              </w:numPr>
              <w:spacing w:line="276" w:lineRule="auto"/>
              <w:jc w:val="both"/>
              <w:rPr>
                <w:rFonts w:ascii="Times New Roman" w:hAnsi="Times New Roman"/>
              </w:rPr>
            </w:pPr>
            <w:r w:rsidRPr="006F7011">
              <w:rPr>
                <w:rFonts w:ascii="Times New Roman" w:hAnsi="Times New Roman"/>
              </w:rPr>
              <w:t xml:space="preserve">Uygulayıcı </w:t>
            </w:r>
            <w:r w:rsidR="00E64038">
              <w:rPr>
                <w:rFonts w:ascii="Times New Roman" w:hAnsi="Times New Roman"/>
              </w:rPr>
              <w:t xml:space="preserve">tarafından tahta ikiye bölünür </w:t>
            </w:r>
            <w:r w:rsidRPr="006F7011">
              <w:rPr>
                <w:rFonts w:ascii="Times New Roman" w:hAnsi="Times New Roman"/>
              </w:rPr>
              <w:t>ve bir tarafa öğrenme stratejileri diğer tarafa verimli d</w:t>
            </w:r>
            <w:r w:rsidR="00E64038">
              <w:rPr>
                <w:rFonts w:ascii="Times New Roman" w:hAnsi="Times New Roman"/>
              </w:rPr>
              <w:t>ers çalışma stratejileri yazılır.</w:t>
            </w:r>
          </w:p>
          <w:p w:rsidR="0073465A" w:rsidRPr="00ED3291" w:rsidRDefault="0073465A" w:rsidP="00B0401F">
            <w:pPr>
              <w:pStyle w:val="ListeParagraf1"/>
              <w:numPr>
                <w:ilvl w:val="0"/>
                <w:numId w:val="29"/>
              </w:numPr>
              <w:spacing w:line="276" w:lineRule="auto"/>
              <w:jc w:val="both"/>
              <w:rPr>
                <w:rFonts w:ascii="Times New Roman" w:hAnsi="Times New Roman"/>
              </w:rPr>
            </w:pPr>
            <w:r w:rsidRPr="006F7011">
              <w:rPr>
                <w:rFonts w:ascii="Times New Roman" w:hAnsi="Times New Roman"/>
              </w:rPr>
              <w:t xml:space="preserve">Öğrencilere “öğrenme stratejileri” denilince ne anladıkları sorulur ve gönüllü öğrencilerden cevapları alınır. </w:t>
            </w:r>
          </w:p>
          <w:p w:rsidR="0073465A" w:rsidRPr="00ED3291" w:rsidRDefault="0073465A" w:rsidP="00EA772E">
            <w:pPr>
              <w:pStyle w:val="ListeParagraf1"/>
              <w:numPr>
                <w:ilvl w:val="0"/>
                <w:numId w:val="29"/>
              </w:numPr>
              <w:spacing w:line="276" w:lineRule="auto"/>
              <w:jc w:val="both"/>
              <w:rPr>
                <w:rFonts w:ascii="Times New Roman" w:hAnsi="Times New Roman"/>
              </w:rPr>
            </w:pPr>
            <w:r w:rsidRPr="006F7011">
              <w:rPr>
                <w:rFonts w:ascii="Times New Roman" w:hAnsi="Times New Roman"/>
              </w:rPr>
              <w:t xml:space="preserve">Ardından öğrencilere </w:t>
            </w:r>
            <w:r w:rsidR="00E64038">
              <w:rPr>
                <w:rFonts w:ascii="Times New Roman" w:hAnsi="Times New Roman"/>
              </w:rPr>
              <w:t>“</w:t>
            </w:r>
            <w:r w:rsidRPr="006F7011">
              <w:rPr>
                <w:rFonts w:ascii="Times New Roman" w:hAnsi="Times New Roman"/>
              </w:rPr>
              <w:t xml:space="preserve">verimli ders </w:t>
            </w:r>
            <w:r w:rsidR="00223685" w:rsidRPr="006F7011">
              <w:rPr>
                <w:rFonts w:ascii="Times New Roman" w:hAnsi="Times New Roman"/>
              </w:rPr>
              <w:t>çalışma teknikleri</w:t>
            </w:r>
            <w:r w:rsidR="00E64038">
              <w:rPr>
                <w:rFonts w:ascii="Times New Roman" w:hAnsi="Times New Roman"/>
              </w:rPr>
              <w:t>”</w:t>
            </w:r>
            <w:r w:rsidR="00223685" w:rsidRPr="006F7011">
              <w:rPr>
                <w:rFonts w:ascii="Times New Roman" w:hAnsi="Times New Roman"/>
              </w:rPr>
              <w:t xml:space="preserve"> denildiğinde akıllarına neler geldiği sorulur ve gönüllü öğrencilerin cevapları alınır.</w:t>
            </w:r>
          </w:p>
          <w:p w:rsidR="00223685" w:rsidRPr="00ED3291" w:rsidRDefault="00223685">
            <w:pPr>
              <w:pStyle w:val="ListeParagraf1"/>
              <w:numPr>
                <w:ilvl w:val="0"/>
                <w:numId w:val="29"/>
              </w:numPr>
              <w:spacing w:line="276" w:lineRule="auto"/>
              <w:jc w:val="both"/>
              <w:rPr>
                <w:rFonts w:ascii="Times New Roman" w:hAnsi="Times New Roman"/>
              </w:rPr>
            </w:pPr>
            <w:r w:rsidRPr="00ED3291">
              <w:rPr>
                <w:rFonts w:ascii="Times New Roman" w:hAnsi="Times New Roman"/>
              </w:rPr>
              <w:t>Sınıftaki öğrencilere 5-6’şar’lı guruplara ayrılırlar. H</w:t>
            </w:r>
            <w:r w:rsidR="00037CF3" w:rsidRPr="00ED3291">
              <w:rPr>
                <w:rFonts w:ascii="Times New Roman" w:hAnsi="Times New Roman"/>
              </w:rPr>
              <w:t>er gruba Çalışma Y</w:t>
            </w:r>
            <w:r w:rsidRPr="00ED3291">
              <w:rPr>
                <w:rFonts w:ascii="Times New Roman" w:hAnsi="Times New Roman"/>
              </w:rPr>
              <w:t>aprağı</w:t>
            </w:r>
            <w:r w:rsidR="00613BDC">
              <w:rPr>
                <w:rFonts w:ascii="Times New Roman" w:hAnsi="Times New Roman"/>
              </w:rPr>
              <w:t>-</w:t>
            </w:r>
            <w:r w:rsidRPr="00ED3291">
              <w:rPr>
                <w:rFonts w:ascii="Times New Roman" w:hAnsi="Times New Roman"/>
              </w:rPr>
              <w:t xml:space="preserve">1 </w:t>
            </w:r>
            <w:r w:rsidR="00037CF3" w:rsidRPr="00ED3291">
              <w:rPr>
                <w:rFonts w:ascii="Times New Roman" w:hAnsi="Times New Roman"/>
              </w:rPr>
              <w:t>dağıtılır.</w:t>
            </w:r>
          </w:p>
          <w:p w:rsidR="00613BDC" w:rsidRDefault="00816200" w:rsidP="00613BDC">
            <w:pPr>
              <w:pStyle w:val="ListeParagraf1"/>
              <w:numPr>
                <w:ilvl w:val="0"/>
                <w:numId w:val="29"/>
              </w:numPr>
              <w:spacing w:line="276" w:lineRule="auto"/>
              <w:jc w:val="both"/>
              <w:rPr>
                <w:rFonts w:ascii="Times New Roman" w:hAnsi="Times New Roman"/>
                <w:i/>
              </w:rPr>
            </w:pPr>
            <w:r w:rsidRPr="00ED3291">
              <w:rPr>
                <w:rFonts w:ascii="Times New Roman" w:hAnsi="Times New Roman"/>
              </w:rPr>
              <w:t>Öğrenci</w:t>
            </w:r>
            <w:r w:rsidR="00E64038">
              <w:rPr>
                <w:rFonts w:ascii="Times New Roman" w:hAnsi="Times New Roman"/>
              </w:rPr>
              <w:t>lere aşağıdaki açıklama yapılır:</w:t>
            </w:r>
          </w:p>
          <w:p w:rsidR="00037CF3" w:rsidRPr="00613BDC" w:rsidRDefault="00816200" w:rsidP="00613BDC">
            <w:pPr>
              <w:pStyle w:val="ListeParagraf1"/>
              <w:spacing w:line="276" w:lineRule="auto"/>
              <w:ind w:left="785"/>
              <w:jc w:val="both"/>
              <w:rPr>
                <w:rFonts w:ascii="Times New Roman" w:hAnsi="Times New Roman"/>
                <w:i/>
              </w:rPr>
            </w:pPr>
            <w:r w:rsidRPr="00613BDC">
              <w:rPr>
                <w:rFonts w:ascii="Times New Roman" w:hAnsi="Times New Roman"/>
                <w:i/>
              </w:rPr>
              <w:t xml:space="preserve">“Öğrenme stratejileri bir konuyu öğrenirken izlediğimiz yok, gerçekleştirdiğimiz adımlardır. </w:t>
            </w:r>
            <w:r w:rsidR="00037CF3" w:rsidRPr="00613BDC">
              <w:rPr>
                <w:rFonts w:ascii="Times New Roman" w:hAnsi="Times New Roman"/>
                <w:i/>
              </w:rPr>
              <w:t>Belleğimiz bir kütüphaneye benzetilebilir. Sizde bir kütüphaneci olduğunuzu hayal edin. Bu kütüphaneye kitaplar nereden geliyor, onları alıp raflara nasıl bir sistematik ile yerleştiriyorsunuz, tekrar ihtiyacınız olduğunda kitapları nasıl buluyor ve getiriyorsunuz? İşte b</w:t>
            </w:r>
            <w:r w:rsidRPr="00613BDC">
              <w:rPr>
                <w:rFonts w:ascii="Times New Roman" w:hAnsi="Times New Roman"/>
                <w:i/>
              </w:rPr>
              <w:t xml:space="preserve">ilginin </w:t>
            </w:r>
            <w:r w:rsidR="00037CF3" w:rsidRPr="00613BDC">
              <w:rPr>
                <w:rFonts w:ascii="Times New Roman" w:hAnsi="Times New Roman"/>
                <w:i/>
              </w:rPr>
              <w:t>öğrenilmesi sürecinde de bilgilerin alınıp nasıl işlendiği, bu bilgilerin kalıcı olması için neler yaptığınız, nasıl anlamlandırdığınız önemlidir.</w:t>
            </w:r>
            <w:r w:rsidR="0092698C" w:rsidRPr="00613BDC">
              <w:rPr>
                <w:rFonts w:ascii="Times New Roman" w:hAnsi="Times New Roman"/>
                <w:i/>
              </w:rPr>
              <w:t xml:space="preserve"> Pek çok öğrenme stratejisi vardır. Biz bu gün sadece birkaç tanesine değineceğiz.  </w:t>
            </w:r>
            <w:r w:rsidR="00037CF3" w:rsidRPr="00613BDC">
              <w:rPr>
                <w:rFonts w:ascii="Times New Roman" w:hAnsi="Times New Roman"/>
                <w:i/>
              </w:rPr>
              <w:t xml:space="preserve">Örneğin dikkat stratejileri bir konuya </w:t>
            </w:r>
            <w:r w:rsidR="0092698C" w:rsidRPr="00613BDC">
              <w:rPr>
                <w:rFonts w:ascii="Times New Roman" w:hAnsi="Times New Roman"/>
                <w:i/>
              </w:rPr>
              <w:t xml:space="preserve">dikkat etmenizi, hangi bilgilerin gerekli olduğunu ve belleğimize göndereceğimizi ayırt etmenizi sağlar. </w:t>
            </w:r>
            <w:r w:rsidR="007B6920" w:rsidRPr="00613BDC">
              <w:rPr>
                <w:rFonts w:ascii="Times New Roman" w:hAnsi="Times New Roman"/>
                <w:i/>
              </w:rPr>
              <w:t xml:space="preserve">Tekrar stratejileri ise bilginin zihinsel </w:t>
            </w:r>
            <w:r w:rsidR="009E65F1" w:rsidRPr="00613BDC">
              <w:rPr>
                <w:rFonts w:ascii="Times New Roman" w:hAnsi="Times New Roman"/>
                <w:i/>
              </w:rPr>
              <w:t>olarak tekrar edilmesini içerir. Bilgiler arasında ilişki kurarak bilgiyi anlamlandırdığımız stratejiler ise anlamlandırma stratejileridir.</w:t>
            </w:r>
            <w:r w:rsidR="00613BDC">
              <w:rPr>
                <w:rFonts w:ascii="Times New Roman" w:hAnsi="Times New Roman"/>
                <w:i/>
              </w:rPr>
              <w:t xml:space="preserve"> </w:t>
            </w:r>
            <w:r w:rsidR="008B6219" w:rsidRPr="00613BDC">
              <w:rPr>
                <w:rFonts w:ascii="Times New Roman" w:hAnsi="Times New Roman"/>
                <w:i/>
              </w:rPr>
              <w:t xml:space="preserve">Verimli ders çalışma teknikleri ise başarıyı artıran ve öğrenmeyi kolaylaştıran becerilerdir. Rastgele ve </w:t>
            </w:r>
            <w:r w:rsidR="008B6219" w:rsidRPr="00613BDC">
              <w:rPr>
                <w:rFonts w:ascii="Times New Roman" w:hAnsi="Times New Roman"/>
                <w:i/>
              </w:rPr>
              <w:lastRenderedPageBreak/>
              <w:t xml:space="preserve">bilinçsizce çalışmak değil, bir plan ve sistematikle çalışmaya işaret eder. Bu beceriler sonradan öğrenilebilir ve geliştirilebilir.” </w:t>
            </w:r>
          </w:p>
          <w:p w:rsidR="007B2D22" w:rsidRDefault="009A64EC">
            <w:pPr>
              <w:pStyle w:val="ListeParagraf1"/>
              <w:numPr>
                <w:ilvl w:val="0"/>
                <w:numId w:val="29"/>
              </w:numPr>
              <w:spacing w:line="276" w:lineRule="auto"/>
              <w:jc w:val="both"/>
              <w:rPr>
                <w:rFonts w:ascii="Times New Roman" w:hAnsi="Times New Roman"/>
              </w:rPr>
            </w:pPr>
            <w:r>
              <w:rPr>
                <w:rFonts w:ascii="Times New Roman" w:hAnsi="Times New Roman"/>
              </w:rPr>
              <w:t>Açıklamanın ardından öğrenci</w:t>
            </w:r>
            <w:r w:rsidR="00E64038">
              <w:rPr>
                <w:rFonts w:ascii="Times New Roman" w:hAnsi="Times New Roman"/>
              </w:rPr>
              <w:t>lerden</w:t>
            </w:r>
            <w:r>
              <w:rPr>
                <w:rFonts w:ascii="Times New Roman" w:hAnsi="Times New Roman"/>
              </w:rPr>
              <w:t xml:space="preserve"> gruplar ha</w:t>
            </w:r>
            <w:r w:rsidR="00E64038">
              <w:rPr>
                <w:rFonts w:ascii="Times New Roman" w:hAnsi="Times New Roman"/>
              </w:rPr>
              <w:t>linde çalışarak Çalışma Yaprağı-</w:t>
            </w:r>
            <w:r>
              <w:rPr>
                <w:rFonts w:ascii="Times New Roman" w:hAnsi="Times New Roman"/>
              </w:rPr>
              <w:t xml:space="preserve">1’de verilen ifadeleri uygun yerlere yerleştirmeleri istenir. </w:t>
            </w:r>
          </w:p>
          <w:p w:rsidR="007B2D22" w:rsidRDefault="007B2D22">
            <w:pPr>
              <w:pStyle w:val="ListeParagraf1"/>
              <w:numPr>
                <w:ilvl w:val="0"/>
                <w:numId w:val="29"/>
              </w:numPr>
              <w:spacing w:line="276" w:lineRule="auto"/>
              <w:jc w:val="both"/>
              <w:rPr>
                <w:rFonts w:ascii="Times New Roman" w:hAnsi="Times New Roman"/>
              </w:rPr>
            </w:pPr>
            <w:r w:rsidRPr="007B2D22">
              <w:rPr>
                <w:rFonts w:ascii="Times New Roman" w:hAnsi="Times New Roman"/>
              </w:rPr>
              <w:t xml:space="preserve">Tüm gruplar çalışmalarını tamamladıktan sonra </w:t>
            </w:r>
            <w:r>
              <w:rPr>
                <w:rFonts w:ascii="Times New Roman" w:hAnsi="Times New Roman"/>
              </w:rPr>
              <w:t>öğrencilere aşağıdaki sorular yöneltilerek gönüllü gruplardan cevap vermeleri istenir. Cevaplar verilirken ilk gruptan sonra varsa farklılıkların ifade edilmesine fırsat tanınır.</w:t>
            </w:r>
          </w:p>
          <w:p w:rsidR="00613BDC" w:rsidRDefault="007B2D22" w:rsidP="00613BDC">
            <w:pPr>
              <w:pStyle w:val="ListeParagraf1"/>
              <w:numPr>
                <w:ilvl w:val="3"/>
                <w:numId w:val="41"/>
              </w:numPr>
              <w:spacing w:line="276" w:lineRule="auto"/>
              <w:jc w:val="both"/>
              <w:rPr>
                <w:rFonts w:ascii="Times New Roman" w:hAnsi="Times New Roman"/>
              </w:rPr>
            </w:pPr>
            <w:r w:rsidRPr="007B2D22">
              <w:rPr>
                <w:rFonts w:ascii="Times New Roman" w:hAnsi="Times New Roman"/>
              </w:rPr>
              <w:t xml:space="preserve">Çalışma yaprağında hangi stratejiler dikkat stratejilerdir? </w:t>
            </w:r>
          </w:p>
          <w:p w:rsidR="00613BDC" w:rsidRDefault="007B2D22" w:rsidP="00613BDC">
            <w:pPr>
              <w:pStyle w:val="ListeParagraf1"/>
              <w:numPr>
                <w:ilvl w:val="3"/>
                <w:numId w:val="41"/>
              </w:numPr>
              <w:spacing w:line="276" w:lineRule="auto"/>
              <w:jc w:val="both"/>
              <w:rPr>
                <w:rFonts w:ascii="Times New Roman" w:hAnsi="Times New Roman"/>
              </w:rPr>
            </w:pPr>
            <w:r w:rsidRPr="00613BDC">
              <w:rPr>
                <w:rFonts w:ascii="Times New Roman" w:hAnsi="Times New Roman"/>
              </w:rPr>
              <w:t xml:space="preserve">Çalışma yaprağında hangi stratejiler tekrar stratejileridir? </w:t>
            </w:r>
          </w:p>
          <w:p w:rsidR="00613BDC" w:rsidRDefault="007B2D22" w:rsidP="00613BDC">
            <w:pPr>
              <w:pStyle w:val="ListeParagraf1"/>
              <w:numPr>
                <w:ilvl w:val="3"/>
                <w:numId w:val="41"/>
              </w:numPr>
              <w:spacing w:line="276" w:lineRule="auto"/>
              <w:jc w:val="both"/>
              <w:rPr>
                <w:rFonts w:ascii="Times New Roman" w:hAnsi="Times New Roman"/>
              </w:rPr>
            </w:pPr>
            <w:r w:rsidRPr="00613BDC">
              <w:rPr>
                <w:rFonts w:ascii="Times New Roman" w:hAnsi="Times New Roman"/>
              </w:rPr>
              <w:t xml:space="preserve">Çalışma yaprağında hangi stratejiler anlamlandırmayı artırıcı stratejileridir? </w:t>
            </w:r>
          </w:p>
          <w:p w:rsidR="007B2D22" w:rsidRPr="00613BDC" w:rsidRDefault="007B2D22" w:rsidP="00613BDC">
            <w:pPr>
              <w:pStyle w:val="ListeParagraf1"/>
              <w:numPr>
                <w:ilvl w:val="3"/>
                <w:numId w:val="41"/>
              </w:numPr>
              <w:spacing w:line="276" w:lineRule="auto"/>
              <w:jc w:val="both"/>
              <w:rPr>
                <w:rFonts w:ascii="Times New Roman" w:hAnsi="Times New Roman"/>
              </w:rPr>
            </w:pPr>
            <w:r w:rsidRPr="00613BDC">
              <w:rPr>
                <w:rFonts w:ascii="Times New Roman" w:hAnsi="Times New Roman"/>
              </w:rPr>
              <w:t>Çalışma yaprağındaki ifadelerden hangileri verimli ders çalışma teknikleridir?</w:t>
            </w:r>
          </w:p>
          <w:p w:rsidR="007B2D22" w:rsidRDefault="007B2D22">
            <w:pPr>
              <w:pStyle w:val="ListeParagraf1"/>
              <w:numPr>
                <w:ilvl w:val="0"/>
                <w:numId w:val="29"/>
              </w:numPr>
              <w:spacing w:line="276" w:lineRule="auto"/>
              <w:jc w:val="both"/>
              <w:rPr>
                <w:rFonts w:ascii="Times New Roman" w:hAnsi="Times New Roman"/>
              </w:rPr>
            </w:pPr>
            <w:r>
              <w:rPr>
                <w:rFonts w:ascii="Times New Roman" w:hAnsi="Times New Roman"/>
              </w:rPr>
              <w:t xml:space="preserve">Grupların cevapları alındıktan, benzerlikler ve farklılıklar konuşulduktan sonra Etkinlik Bilgi </w:t>
            </w:r>
            <w:r w:rsidR="00FB002B">
              <w:rPr>
                <w:rFonts w:ascii="Times New Roman" w:hAnsi="Times New Roman"/>
              </w:rPr>
              <w:t>Notu</w:t>
            </w:r>
            <w:r w:rsidR="00613BDC">
              <w:rPr>
                <w:rFonts w:ascii="Times New Roman" w:hAnsi="Times New Roman"/>
              </w:rPr>
              <w:t>’</w:t>
            </w:r>
            <w:r w:rsidR="00FB002B">
              <w:rPr>
                <w:rFonts w:ascii="Times New Roman" w:hAnsi="Times New Roman"/>
              </w:rPr>
              <w:t>nda</w:t>
            </w:r>
            <w:r>
              <w:rPr>
                <w:rFonts w:ascii="Times New Roman" w:hAnsi="Times New Roman"/>
              </w:rPr>
              <w:t xml:space="preserve"> verilen cevaplar öğrenciler ile yansıtılarak paylaşılır.  Öğrencile</w:t>
            </w:r>
            <w:r w:rsidR="00E64038">
              <w:rPr>
                <w:rFonts w:ascii="Times New Roman" w:hAnsi="Times New Roman"/>
              </w:rPr>
              <w:t>re aşağıdaki sorular yöneltilir:</w:t>
            </w:r>
          </w:p>
          <w:p w:rsidR="007B2D22" w:rsidRDefault="007B2D22" w:rsidP="006F7011">
            <w:pPr>
              <w:pStyle w:val="ListeParagraf1"/>
              <w:numPr>
                <w:ilvl w:val="0"/>
                <w:numId w:val="42"/>
              </w:numPr>
              <w:spacing w:line="276" w:lineRule="auto"/>
              <w:jc w:val="both"/>
              <w:rPr>
                <w:rFonts w:ascii="Times New Roman" w:hAnsi="Times New Roman"/>
              </w:rPr>
            </w:pPr>
            <w:r>
              <w:rPr>
                <w:rFonts w:ascii="Times New Roman" w:hAnsi="Times New Roman"/>
              </w:rPr>
              <w:t>Bu etkinlikte belirtilen st</w:t>
            </w:r>
            <w:r w:rsidR="00E1364A">
              <w:rPr>
                <w:rFonts w:ascii="Times New Roman" w:hAnsi="Times New Roman"/>
              </w:rPr>
              <w:t>r</w:t>
            </w:r>
            <w:r>
              <w:rPr>
                <w:rFonts w:ascii="Times New Roman" w:hAnsi="Times New Roman"/>
              </w:rPr>
              <w:t>atejilerden ve tekniklerden hangilerini daha önce kullanıyordunuz?</w:t>
            </w:r>
          </w:p>
          <w:p w:rsidR="007B2D22" w:rsidRDefault="007B2D22" w:rsidP="006F7011">
            <w:pPr>
              <w:pStyle w:val="ListeParagraf1"/>
              <w:numPr>
                <w:ilvl w:val="0"/>
                <w:numId w:val="42"/>
              </w:numPr>
              <w:spacing w:line="276" w:lineRule="auto"/>
              <w:jc w:val="both"/>
              <w:rPr>
                <w:rFonts w:ascii="Times New Roman" w:hAnsi="Times New Roman"/>
              </w:rPr>
            </w:pPr>
            <w:r>
              <w:rPr>
                <w:rFonts w:ascii="Times New Roman" w:hAnsi="Times New Roman"/>
              </w:rPr>
              <w:t>Bu etkinlikle yeni hangi bilgileri öğrendiniz?</w:t>
            </w:r>
          </w:p>
          <w:p w:rsidR="007B2D22" w:rsidRPr="007B2D22" w:rsidRDefault="007B2D22" w:rsidP="006F7011">
            <w:pPr>
              <w:pStyle w:val="ListeParagraf1"/>
              <w:numPr>
                <w:ilvl w:val="0"/>
                <w:numId w:val="42"/>
              </w:numPr>
              <w:spacing w:line="276" w:lineRule="auto"/>
              <w:jc w:val="both"/>
              <w:rPr>
                <w:rFonts w:ascii="Times New Roman" w:hAnsi="Times New Roman"/>
              </w:rPr>
            </w:pPr>
            <w:r>
              <w:rPr>
                <w:rFonts w:ascii="Times New Roman" w:hAnsi="Times New Roman"/>
              </w:rPr>
              <w:t>Öğrenme stratejilerini ve verimli ders çalışma tekniklerini bilip uygulamanın öğrenme ve başarı üzerindeki etkisi nedir?</w:t>
            </w:r>
          </w:p>
          <w:p w:rsidR="00B5118C" w:rsidRPr="00ED3291" w:rsidRDefault="007B2D22">
            <w:pPr>
              <w:pStyle w:val="ListeParagraf1"/>
              <w:numPr>
                <w:ilvl w:val="0"/>
                <w:numId w:val="29"/>
              </w:numPr>
              <w:spacing w:line="276" w:lineRule="auto"/>
              <w:jc w:val="both"/>
              <w:rPr>
                <w:rFonts w:ascii="Times New Roman" w:hAnsi="Times New Roman"/>
              </w:rPr>
            </w:pPr>
            <w:r w:rsidRPr="007B2D22">
              <w:rPr>
                <w:rFonts w:ascii="Times New Roman" w:hAnsi="Times New Roman"/>
              </w:rPr>
              <w:t>C</w:t>
            </w:r>
            <w:r w:rsidR="00E1364A">
              <w:rPr>
                <w:rFonts w:ascii="Times New Roman" w:hAnsi="Times New Roman"/>
              </w:rPr>
              <w:t xml:space="preserve">evaplar alındıktan sonra </w:t>
            </w:r>
            <w:r>
              <w:rPr>
                <w:rFonts w:ascii="Times New Roman" w:hAnsi="Times New Roman"/>
              </w:rPr>
              <w:t>u</w:t>
            </w:r>
            <w:r w:rsidR="00BD347C" w:rsidRPr="00ED3291">
              <w:rPr>
                <w:rFonts w:ascii="Times New Roman" w:hAnsi="Times New Roman"/>
              </w:rPr>
              <w:t xml:space="preserve">ygulayıcı anlatılan stratejilerin kullanıldığında öğrenme ve verimli çalışma deneyimlerinin </w:t>
            </w:r>
            <w:r w:rsidR="00E1364A">
              <w:rPr>
                <w:rFonts w:ascii="Times New Roman" w:hAnsi="Times New Roman"/>
              </w:rPr>
              <w:t>kalıcı</w:t>
            </w:r>
            <w:r w:rsidR="00613BDC">
              <w:rPr>
                <w:rFonts w:ascii="Times New Roman" w:hAnsi="Times New Roman"/>
              </w:rPr>
              <w:t xml:space="preserve"> </w:t>
            </w:r>
            <w:r w:rsidR="00BD347C" w:rsidRPr="00ED3291">
              <w:rPr>
                <w:rFonts w:ascii="Times New Roman" w:hAnsi="Times New Roman"/>
              </w:rPr>
              <w:t>olacağını vurgulayarak etkinliği sonlandırır.</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6F7011">
              <w:rPr>
                <w:rFonts w:ascii="Times New Roman" w:hAnsi="Times New Roman" w:cs="Times New Roman"/>
                <w:b/>
                <w:sz w:val="24"/>
                <w:szCs w:val="24"/>
              </w:rPr>
              <w:lastRenderedPageBreak/>
              <w:t>Kazanımın Değerlendirilmesi:</w:t>
            </w:r>
          </w:p>
        </w:tc>
        <w:tc>
          <w:tcPr>
            <w:tcW w:w="6237" w:type="dxa"/>
          </w:tcPr>
          <w:p w:rsidR="00837935" w:rsidRPr="006F7011" w:rsidRDefault="00CE7E7E" w:rsidP="006F7011">
            <w:pPr>
              <w:pStyle w:val="ListeParagraf"/>
              <w:numPr>
                <w:ilvl w:val="0"/>
                <w:numId w:val="43"/>
              </w:numPr>
              <w:autoSpaceDE w:val="0"/>
              <w:autoSpaceDN w:val="0"/>
              <w:adjustRightInd w:val="0"/>
              <w:spacing w:after="0"/>
              <w:jc w:val="both"/>
              <w:rPr>
                <w:rFonts w:ascii="Times New Roman" w:hAnsi="Times New Roman"/>
                <w:sz w:val="24"/>
                <w:szCs w:val="24"/>
              </w:rPr>
            </w:pPr>
            <w:r w:rsidRPr="00E1364A">
              <w:rPr>
                <w:rFonts w:ascii="Times New Roman" w:hAnsi="Times New Roman"/>
                <w:sz w:val="24"/>
                <w:szCs w:val="24"/>
              </w:rPr>
              <w:t>Öğrenc</w:t>
            </w:r>
            <w:r w:rsidR="00ED43E3" w:rsidRPr="00E1364A">
              <w:rPr>
                <w:rFonts w:ascii="Times New Roman" w:hAnsi="Times New Roman"/>
                <w:sz w:val="24"/>
                <w:szCs w:val="24"/>
              </w:rPr>
              <w:t xml:space="preserve">ilerden daha sonraki öğrenme ve ders çalışma etkinliklerinde bu yöntemleri kullanmaları </w:t>
            </w:r>
            <w:r w:rsidR="00E1364A" w:rsidRPr="006F7011">
              <w:rPr>
                <w:rFonts w:ascii="Times New Roman" w:hAnsi="Times New Roman"/>
                <w:sz w:val="24"/>
                <w:szCs w:val="24"/>
              </w:rPr>
              <w:t xml:space="preserve">ve görüşlerini not etmeleri </w:t>
            </w:r>
            <w:r w:rsidR="00ED43E3" w:rsidRPr="00E1364A">
              <w:rPr>
                <w:rFonts w:ascii="Times New Roman" w:hAnsi="Times New Roman"/>
                <w:sz w:val="24"/>
                <w:szCs w:val="24"/>
              </w:rPr>
              <w:t>istenir.</w:t>
            </w:r>
          </w:p>
          <w:p w:rsidR="00E1364A" w:rsidRPr="00E1364A" w:rsidRDefault="00E1364A" w:rsidP="006F7011">
            <w:pPr>
              <w:pStyle w:val="ListeParagraf"/>
              <w:numPr>
                <w:ilvl w:val="0"/>
                <w:numId w:val="43"/>
              </w:numPr>
              <w:autoSpaceDE w:val="0"/>
              <w:autoSpaceDN w:val="0"/>
              <w:adjustRightInd w:val="0"/>
              <w:spacing w:after="0"/>
              <w:jc w:val="both"/>
              <w:rPr>
                <w:rFonts w:ascii="Times New Roman" w:hAnsi="Times New Roman"/>
                <w:sz w:val="24"/>
                <w:szCs w:val="24"/>
              </w:rPr>
            </w:pPr>
            <w:r w:rsidRPr="006F7011">
              <w:rPr>
                <w:rFonts w:ascii="Times New Roman" w:hAnsi="Times New Roman"/>
                <w:sz w:val="24"/>
                <w:szCs w:val="24"/>
              </w:rPr>
              <w:t xml:space="preserve">Öğrencilerden etkinlik bilgi notunda yer alan stratejilerden merak ettiklerini araştırmaları ve uygulamaları istenir. </w:t>
            </w:r>
          </w:p>
        </w:tc>
      </w:tr>
      <w:tr w:rsidR="00BF2FB1" w:rsidRPr="00ED3291" w:rsidTr="00613BDC">
        <w:tc>
          <w:tcPr>
            <w:tcW w:w="3545" w:type="dxa"/>
          </w:tcPr>
          <w:p w:rsidR="00BF2FB1" w:rsidRPr="00ED3291" w:rsidRDefault="00BF2FB1" w:rsidP="00BF2FB1">
            <w:pPr>
              <w:spacing w:after="0" w:line="276" w:lineRule="auto"/>
              <w:rPr>
                <w:rFonts w:ascii="Times New Roman" w:hAnsi="Times New Roman" w:cs="Times New Roman"/>
                <w:b/>
                <w:sz w:val="24"/>
                <w:szCs w:val="24"/>
              </w:rPr>
            </w:pPr>
            <w:r w:rsidRPr="006F7011">
              <w:rPr>
                <w:rFonts w:ascii="Times New Roman" w:hAnsi="Times New Roman" w:cs="Times New Roman"/>
                <w:b/>
                <w:sz w:val="24"/>
                <w:szCs w:val="24"/>
              </w:rPr>
              <w:t>Uygulayıcıya Not:</w:t>
            </w:r>
          </w:p>
        </w:tc>
        <w:tc>
          <w:tcPr>
            <w:tcW w:w="6237" w:type="dxa"/>
          </w:tcPr>
          <w:p w:rsidR="00BF2FB1" w:rsidRDefault="00E1364A" w:rsidP="00613BDC">
            <w:pPr>
              <w:pStyle w:val="ListeParagraf"/>
              <w:numPr>
                <w:ilvl w:val="0"/>
                <w:numId w:val="49"/>
              </w:numPr>
              <w:spacing w:after="0"/>
              <w:jc w:val="both"/>
              <w:rPr>
                <w:rFonts w:ascii="Times New Roman" w:hAnsi="Times New Roman"/>
                <w:sz w:val="24"/>
                <w:szCs w:val="24"/>
              </w:rPr>
            </w:pPr>
            <w:r w:rsidRPr="00613BDC">
              <w:rPr>
                <w:rFonts w:ascii="Times New Roman" w:hAnsi="Times New Roman"/>
                <w:sz w:val="24"/>
                <w:szCs w:val="24"/>
              </w:rPr>
              <w:t xml:space="preserve">Öğrencilere öğrenme stratejileri ve verimli ders çalışma teknikleri farklı zamanlarda da bölüm bölüm tekrar edilebilir, </w:t>
            </w:r>
            <w:r w:rsidR="00FB002B" w:rsidRPr="00613BDC">
              <w:rPr>
                <w:rFonts w:ascii="Times New Roman" w:hAnsi="Times New Roman"/>
                <w:sz w:val="24"/>
                <w:szCs w:val="24"/>
              </w:rPr>
              <w:t>derslerde denemeleri</w:t>
            </w:r>
            <w:r w:rsidRPr="00613BDC">
              <w:rPr>
                <w:rFonts w:ascii="Times New Roman" w:hAnsi="Times New Roman"/>
                <w:sz w:val="24"/>
                <w:szCs w:val="24"/>
              </w:rPr>
              <w:t xml:space="preserve"> için hatırlatıcı bilgiler sunulabilir. </w:t>
            </w:r>
          </w:p>
          <w:p w:rsidR="00613BDC" w:rsidRPr="00613BDC" w:rsidRDefault="00613BDC" w:rsidP="00613BDC">
            <w:pPr>
              <w:pStyle w:val="ListeParagraf"/>
              <w:spacing w:after="0"/>
              <w:jc w:val="both"/>
              <w:rPr>
                <w:rFonts w:ascii="Times New Roman" w:hAnsi="Times New Roman"/>
                <w:sz w:val="24"/>
                <w:szCs w:val="24"/>
              </w:rPr>
            </w:pPr>
          </w:p>
          <w:p w:rsidR="00F576D1" w:rsidRDefault="00F576D1" w:rsidP="00F576D1">
            <w:pPr>
              <w:spacing w:after="0"/>
              <w:jc w:val="both"/>
              <w:rPr>
                <w:rFonts w:ascii="Times New Roman" w:hAnsi="Times New Roman" w:cs="Times New Roman"/>
                <w:sz w:val="24"/>
                <w:szCs w:val="24"/>
              </w:rPr>
            </w:pPr>
          </w:p>
          <w:p w:rsidR="00F576D1" w:rsidRDefault="00F576D1" w:rsidP="00F576D1">
            <w:pPr>
              <w:spacing w:after="0"/>
              <w:jc w:val="both"/>
              <w:rPr>
                <w:rFonts w:ascii="Times New Roman" w:hAnsi="Times New Roman" w:cs="Times New Roman"/>
                <w:sz w:val="24"/>
                <w:szCs w:val="24"/>
              </w:rPr>
            </w:pPr>
            <w:r w:rsidRPr="00A5778F">
              <w:rPr>
                <w:rFonts w:ascii="Times New Roman" w:hAnsi="Times New Roman" w:cs="Times New Roman"/>
                <w:sz w:val="24"/>
                <w:szCs w:val="24"/>
              </w:rPr>
              <w:t>Özel gereksinimli öğrenciler için;</w:t>
            </w:r>
          </w:p>
          <w:p w:rsidR="00613BDC" w:rsidRDefault="00613BDC" w:rsidP="00F576D1">
            <w:pPr>
              <w:spacing w:after="0"/>
              <w:jc w:val="both"/>
              <w:rPr>
                <w:rFonts w:ascii="Times New Roman" w:hAnsi="Times New Roman" w:cs="Times New Roman"/>
                <w:sz w:val="24"/>
                <w:szCs w:val="24"/>
              </w:rPr>
            </w:pPr>
          </w:p>
          <w:p w:rsidR="00613BDC" w:rsidRDefault="00F576D1" w:rsidP="00F576D1">
            <w:pPr>
              <w:pStyle w:val="ListeParagraf"/>
              <w:numPr>
                <w:ilvl w:val="0"/>
                <w:numId w:val="50"/>
              </w:numPr>
              <w:spacing w:after="0"/>
              <w:jc w:val="both"/>
              <w:rPr>
                <w:rFonts w:ascii="Times New Roman" w:hAnsi="Times New Roman"/>
                <w:sz w:val="24"/>
                <w:szCs w:val="24"/>
              </w:rPr>
            </w:pPr>
            <w:r w:rsidRPr="00613BDC">
              <w:rPr>
                <w:rFonts w:ascii="Times New Roman" w:hAnsi="Times New Roman"/>
                <w:sz w:val="24"/>
                <w:szCs w:val="24"/>
              </w:rPr>
              <w:t>Çalışma yaprağında yer alan yazılı materyallere Braille yazı eklenebilir ya da punto büyütülerek materyal desteği sağlanabilir.</w:t>
            </w:r>
          </w:p>
          <w:p w:rsidR="00613BDC" w:rsidRDefault="00F576D1" w:rsidP="00F576D1">
            <w:pPr>
              <w:pStyle w:val="ListeParagraf"/>
              <w:numPr>
                <w:ilvl w:val="0"/>
                <w:numId w:val="50"/>
              </w:numPr>
              <w:spacing w:after="0"/>
              <w:jc w:val="both"/>
              <w:rPr>
                <w:rFonts w:ascii="Times New Roman" w:hAnsi="Times New Roman"/>
                <w:sz w:val="24"/>
                <w:szCs w:val="24"/>
              </w:rPr>
            </w:pPr>
            <w:r w:rsidRPr="00613BDC">
              <w:rPr>
                <w:rFonts w:ascii="Times New Roman" w:hAnsi="Times New Roman"/>
                <w:sz w:val="24"/>
                <w:szCs w:val="24"/>
              </w:rPr>
              <w:t>Etkinliğin tamamlanması için ek süre verilebilir.</w:t>
            </w:r>
          </w:p>
          <w:p w:rsidR="00F576D1" w:rsidRPr="00613BDC" w:rsidRDefault="00F576D1" w:rsidP="00F576D1">
            <w:pPr>
              <w:pStyle w:val="ListeParagraf"/>
              <w:numPr>
                <w:ilvl w:val="0"/>
                <w:numId w:val="50"/>
              </w:numPr>
              <w:spacing w:after="0"/>
              <w:jc w:val="both"/>
              <w:rPr>
                <w:rFonts w:ascii="Times New Roman" w:hAnsi="Times New Roman"/>
                <w:sz w:val="24"/>
                <w:szCs w:val="24"/>
              </w:rPr>
            </w:pPr>
            <w:r w:rsidRPr="00613BDC">
              <w:rPr>
                <w:rFonts w:ascii="Times New Roman" w:hAnsi="Times New Roman"/>
                <w:sz w:val="24"/>
                <w:szCs w:val="24"/>
              </w:rPr>
              <w:t>Kazanımların değerlendirilmesi aşamasında stratejileri içeren gözlem formları hazırlanarak öğrencilerin kullandıkları stratejileri işaretlemeleri istenerek öğrenme ürünleri farklılaştırılabilir.</w:t>
            </w:r>
          </w:p>
        </w:tc>
      </w:tr>
      <w:tr w:rsidR="00C20055" w:rsidRPr="00ED3291" w:rsidTr="00613BDC">
        <w:tc>
          <w:tcPr>
            <w:tcW w:w="3545" w:type="dxa"/>
          </w:tcPr>
          <w:p w:rsidR="00C20055" w:rsidRPr="006F7011" w:rsidRDefault="00C20055" w:rsidP="00BF2FB1">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Etkinliği Geliştiren:</w:t>
            </w:r>
          </w:p>
        </w:tc>
        <w:tc>
          <w:tcPr>
            <w:tcW w:w="6237" w:type="dxa"/>
          </w:tcPr>
          <w:p w:rsidR="00C20055" w:rsidRPr="00C20055" w:rsidRDefault="00613BDC" w:rsidP="00C20055">
            <w:pPr>
              <w:spacing w:after="0"/>
              <w:jc w:val="both"/>
              <w:rPr>
                <w:rFonts w:ascii="Times New Roman" w:hAnsi="Times New Roman"/>
                <w:sz w:val="24"/>
                <w:szCs w:val="24"/>
              </w:rPr>
            </w:pPr>
            <w:r>
              <w:rPr>
                <w:rFonts w:ascii="Times New Roman" w:hAnsi="Times New Roman"/>
                <w:sz w:val="24"/>
                <w:szCs w:val="24"/>
              </w:rPr>
              <w:t xml:space="preserve">Dr. Hicran Çetin Gündüz, </w:t>
            </w:r>
            <w:r w:rsidR="00C20055">
              <w:rPr>
                <w:rFonts w:ascii="Times New Roman" w:hAnsi="Times New Roman"/>
                <w:sz w:val="24"/>
                <w:szCs w:val="24"/>
              </w:rPr>
              <w:t>Şeyma Bayram</w:t>
            </w:r>
          </w:p>
        </w:tc>
      </w:tr>
    </w:tbl>
    <w:p w:rsidR="00486B9A" w:rsidRPr="00ED3291" w:rsidRDefault="00486B9A">
      <w:pPr>
        <w:rPr>
          <w:rFonts w:cs="Times New Roman"/>
        </w:rPr>
      </w:pPr>
      <w:bookmarkStart w:id="2" w:name="_Toc45900416"/>
      <w:r w:rsidRPr="00ED3291">
        <w:rPr>
          <w:rFonts w:cs="Times New Roman"/>
        </w:rPr>
        <w:br w:type="page"/>
      </w:r>
    </w:p>
    <w:p w:rsidR="00223685" w:rsidRPr="00C20055" w:rsidRDefault="00C20055" w:rsidP="006F7011">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Çalışma Yaprağı-</w:t>
      </w:r>
      <w:r w:rsidR="00223685" w:rsidRPr="00C20055">
        <w:rPr>
          <w:rFonts w:ascii="Times New Roman" w:hAnsi="Times New Roman" w:cs="Times New Roman"/>
          <w:b/>
          <w:sz w:val="24"/>
          <w:szCs w:val="24"/>
        </w:rPr>
        <w:t>1</w:t>
      </w:r>
    </w:p>
    <w:p w:rsidR="00223685" w:rsidRPr="006F7011" w:rsidRDefault="00C8304F" w:rsidP="006F7011">
      <w:pPr>
        <w:jc w:val="center"/>
        <w:rPr>
          <w:rFonts w:cstheme="minorHAnsi"/>
          <w:sz w:val="24"/>
          <w:szCs w:val="24"/>
        </w:rPr>
      </w:pPr>
      <w:r>
        <w:rPr>
          <w:rFonts w:cstheme="minorHAnsi"/>
          <w:noProof/>
          <w:sz w:val="24"/>
          <w:szCs w:val="24"/>
          <w:lang w:eastAsia="tr-TR"/>
        </w:rPr>
        <w:pict>
          <v:group id="Grup 32" o:spid="_x0000_s1026" style="position:absolute;left:0;text-align:left;margin-left:96.3pt;margin-top:7.25pt;width:276.1pt;height:38.2pt;z-index:251657216" coordsize="35065,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">
            <v:line id="Düz Bağlayıcı 27" o:spid="_x0000_s1027" style="position:absolute;flip:x y;visibility:visible" from="0,0" to="101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" strokecolor="#5b9bd5 [3204]" strokeweight=".5pt">
              <v:stroke joinstyle="miter"/>
            </v:line>
            <v:shapetype id="_x0000_t32" coordsize="21600,21600" o:spt="32" o:oned="t" path="m,l21600,21600e" filled="f">
              <v:path arrowok="t" fillok="f" o:connecttype="none"/>
              <o:lock v:ext="edit" shapetype="t"/>
            </v:shapetype>
            <v:shape id="Düz Ok Bağlayıcısı 28" o:spid="_x0000_s1028" type="#_x0000_t32" style="position:absolute;top:79;width:0;height:477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" strokecolor="#5b9bd5 [3204]" strokeweight=".5pt">
              <v:stroke endarrow="open" joinstyle="miter"/>
            </v:shape>
            <v:line id="Düz Bağlayıcı 29" o:spid="_x0000_s1029" style="position:absolute;visibility:visible" from="23376,0" to="350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" strokecolor="#5b9bd5 [3204]" strokeweight=".5pt">
              <v:stroke joinstyle="miter"/>
            </v:line>
            <v:shape id="Düz Ok Bağlayıcısı 30" o:spid="_x0000_s1030" type="#_x0000_t32" style="position:absolute;left:35065;top:79;width:0;height:476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" strokecolor="#5b9bd5 [3204]" strokeweight=".5pt">
              <v:stroke endarrow="open" joinstyle="miter"/>
            </v:shape>
            <v:shape id="Düz Ok Bağlayıcısı 31" o:spid="_x0000_s1031" type="#_x0000_t32" style="position:absolute;left:16061;top:636;width:80;height:421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" strokecolor="#5b9bd5 [3204]" strokeweight=".5pt">
              <v:stroke endarrow="open" joinstyle="miter"/>
            </v:shape>
          </v:group>
        </w:pict>
      </w:r>
      <w:r w:rsidR="00223685" w:rsidRPr="006F7011">
        <w:rPr>
          <w:rFonts w:cstheme="minorHAnsi"/>
          <w:sz w:val="24"/>
          <w:szCs w:val="24"/>
        </w:rPr>
        <w:t>Öğrenme Stratejileri</w:t>
      </w:r>
    </w:p>
    <w:p w:rsidR="00223685" w:rsidRPr="00ED3291" w:rsidRDefault="00223685" w:rsidP="006F7011">
      <w:pPr>
        <w:jc w:val="center"/>
        <w:rPr>
          <w:rFonts w:ascii="Times New Roman" w:hAnsi="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96"/>
        <w:gridCol w:w="3096"/>
        <w:gridCol w:w="3096"/>
      </w:tblGrid>
      <w:tr w:rsidR="00223685" w:rsidRPr="00ED3291" w:rsidTr="006F7011">
        <w:trPr>
          <w:trHeight w:val="4403"/>
        </w:trPr>
        <w:tc>
          <w:tcPr>
            <w:tcW w:w="3096" w:type="dxa"/>
          </w:tcPr>
          <w:p w:rsidR="00223685" w:rsidRPr="006F7011" w:rsidRDefault="00223685">
            <w:pPr>
              <w:spacing w:after="160" w:line="259" w:lineRule="auto"/>
              <w:jc w:val="center"/>
              <w:rPr>
                <w:rFonts w:cstheme="minorHAnsi"/>
                <w:sz w:val="24"/>
                <w:szCs w:val="24"/>
              </w:rPr>
            </w:pPr>
            <w:r w:rsidRPr="006F7011">
              <w:rPr>
                <w:rFonts w:cstheme="minorHAnsi"/>
                <w:sz w:val="24"/>
                <w:szCs w:val="24"/>
              </w:rPr>
              <w:t>Dikkat Stratejileri</w:t>
            </w:r>
          </w:p>
          <w:p w:rsidR="00223685" w:rsidRPr="006F7011" w:rsidRDefault="00223685" w:rsidP="00EA772E">
            <w:pPr>
              <w:spacing w:after="160" w:line="259" w:lineRule="auto"/>
              <w:jc w:val="center"/>
              <w:rPr>
                <w:sz w:val="24"/>
                <w:szCs w:val="24"/>
              </w:rPr>
            </w:pPr>
            <w:r w:rsidRPr="006F7011">
              <w:rPr>
                <w:noProof/>
                <w:sz w:val="24"/>
                <w:szCs w:val="24"/>
              </w:rPr>
              <w:drawing>
                <wp:inline distT="0" distB="0" distL="0" distR="0">
                  <wp:extent cx="1994770" cy="2536466"/>
                  <wp:effectExtent l="0" t="0" r="571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srcRect r="11510" b="33440"/>
                          <a:stretch>
                            <a:fillRect/>
                          </a:stretch>
                        </pic:blipFill>
                        <pic:spPr>
                          <a:xfrm>
                            <a:off x="0" y="0"/>
                            <a:ext cx="1997127" cy="2539464"/>
                          </a:xfrm>
                          <a:prstGeom prst="rect">
                            <a:avLst/>
                          </a:prstGeom>
                        </pic:spPr>
                      </pic:pic>
                    </a:graphicData>
                  </a:graphic>
                </wp:inline>
              </w:drawing>
            </w:r>
          </w:p>
        </w:tc>
        <w:tc>
          <w:tcPr>
            <w:tcW w:w="3096" w:type="dxa"/>
          </w:tcPr>
          <w:p w:rsidR="00223685" w:rsidRPr="006F7011" w:rsidRDefault="00223685" w:rsidP="00223685">
            <w:pPr>
              <w:spacing w:after="160" w:line="259" w:lineRule="auto"/>
              <w:jc w:val="center"/>
              <w:rPr>
                <w:rFonts w:asciiTheme="minorHAnsi" w:hAnsiTheme="minorHAnsi" w:cstheme="minorHAnsi"/>
                <w:sz w:val="24"/>
                <w:szCs w:val="24"/>
              </w:rPr>
            </w:pPr>
            <w:r w:rsidRPr="006F7011">
              <w:rPr>
                <w:rFonts w:cstheme="minorHAnsi"/>
                <w:sz w:val="24"/>
                <w:szCs w:val="24"/>
              </w:rPr>
              <w:t>Tekrar Stratejileri</w:t>
            </w:r>
          </w:p>
          <w:p w:rsidR="00223685" w:rsidRPr="006F7011" w:rsidRDefault="00223685" w:rsidP="00223685">
            <w:pPr>
              <w:spacing w:after="160" w:line="259" w:lineRule="auto"/>
              <w:jc w:val="center"/>
              <w:rPr>
                <w:sz w:val="24"/>
                <w:szCs w:val="24"/>
              </w:rPr>
            </w:pPr>
          </w:p>
          <w:p w:rsidR="00223685" w:rsidRPr="006F7011" w:rsidRDefault="00223685" w:rsidP="00223685">
            <w:pPr>
              <w:spacing w:after="160" w:line="259" w:lineRule="auto"/>
              <w:jc w:val="center"/>
              <w:rPr>
                <w:sz w:val="24"/>
                <w:szCs w:val="24"/>
              </w:rPr>
            </w:pPr>
            <w:r w:rsidRPr="006F7011">
              <w:rPr>
                <w:noProof/>
                <w:sz w:val="24"/>
                <w:szCs w:val="24"/>
              </w:rPr>
              <w:drawing>
                <wp:inline distT="0" distB="0" distL="0" distR="0">
                  <wp:extent cx="1994770" cy="2480807"/>
                  <wp:effectExtent l="0" t="0" r="571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cstate="print"/>
                          <a:srcRect r="11510" b="33440"/>
                          <a:stretch>
                            <a:fillRect/>
                          </a:stretch>
                        </pic:blipFill>
                        <pic:spPr>
                          <a:xfrm>
                            <a:off x="0" y="0"/>
                            <a:ext cx="1997127" cy="2483739"/>
                          </a:xfrm>
                          <a:prstGeom prst="rect">
                            <a:avLst/>
                          </a:prstGeom>
                        </pic:spPr>
                      </pic:pic>
                    </a:graphicData>
                  </a:graphic>
                </wp:inline>
              </w:drawing>
            </w:r>
          </w:p>
        </w:tc>
        <w:tc>
          <w:tcPr>
            <w:tcW w:w="3096" w:type="dxa"/>
          </w:tcPr>
          <w:p w:rsidR="00223685" w:rsidRPr="006F7011" w:rsidRDefault="00223685" w:rsidP="00223685">
            <w:pPr>
              <w:spacing w:after="160" w:line="259" w:lineRule="auto"/>
              <w:jc w:val="center"/>
              <w:rPr>
                <w:rFonts w:asciiTheme="minorHAnsi" w:hAnsiTheme="minorHAnsi" w:cstheme="minorHAnsi"/>
                <w:sz w:val="24"/>
                <w:szCs w:val="24"/>
              </w:rPr>
            </w:pPr>
            <w:r w:rsidRPr="006F7011">
              <w:rPr>
                <w:rFonts w:cstheme="minorHAnsi"/>
                <w:sz w:val="24"/>
                <w:szCs w:val="24"/>
              </w:rPr>
              <w:t>Anlamlandırmayı Artırıcı Stratejiler</w:t>
            </w:r>
          </w:p>
          <w:p w:rsidR="00223685" w:rsidRPr="006F7011" w:rsidRDefault="00223685" w:rsidP="00223685">
            <w:pPr>
              <w:spacing w:after="160" w:line="259" w:lineRule="auto"/>
              <w:jc w:val="center"/>
              <w:rPr>
                <w:sz w:val="24"/>
                <w:szCs w:val="24"/>
              </w:rPr>
            </w:pPr>
            <w:r w:rsidRPr="006F7011">
              <w:rPr>
                <w:noProof/>
                <w:sz w:val="24"/>
                <w:szCs w:val="24"/>
              </w:rPr>
              <w:drawing>
                <wp:inline distT="0" distB="0" distL="0" distR="0">
                  <wp:extent cx="1994769" cy="2464904"/>
                  <wp:effectExtent l="0" t="0" r="571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srcRect r="11510" b="33440"/>
                          <a:stretch>
                            <a:fillRect/>
                          </a:stretch>
                        </pic:blipFill>
                        <pic:spPr>
                          <a:xfrm>
                            <a:off x="0" y="0"/>
                            <a:ext cx="1997127" cy="2467818"/>
                          </a:xfrm>
                          <a:prstGeom prst="rect">
                            <a:avLst/>
                          </a:prstGeom>
                        </pic:spPr>
                      </pic:pic>
                    </a:graphicData>
                  </a:graphic>
                </wp:inline>
              </w:drawing>
            </w:r>
          </w:p>
        </w:tc>
      </w:tr>
    </w:tbl>
    <w:p w:rsidR="00ED3291" w:rsidRPr="00ED3291" w:rsidRDefault="00ED3291" w:rsidP="006F7011">
      <w:pPr>
        <w:jc w:val="center"/>
        <w:rPr>
          <w:rFonts w:ascii="Times New Roman" w:hAnsi="Times New Roman" w:cs="Times New Roman"/>
          <w:sz w:val="24"/>
          <w:szCs w:val="24"/>
        </w:rPr>
      </w:pPr>
    </w:p>
    <w:p w:rsidR="00ED3291" w:rsidRPr="00ED3291" w:rsidRDefault="00ED3291" w:rsidP="006F7011">
      <w:pPr>
        <w:jc w:val="center"/>
        <w:rPr>
          <w:rFonts w:ascii="Times New Roman" w:hAnsi="Times New Roman" w:cs="Times New Roman"/>
          <w:sz w:val="24"/>
          <w:szCs w:val="24"/>
        </w:rPr>
      </w:pPr>
    </w:p>
    <w:p w:rsidR="00223685" w:rsidRPr="00ED3291" w:rsidRDefault="00816200" w:rsidP="006F7011">
      <w:pPr>
        <w:jc w:val="center"/>
        <w:rPr>
          <w:rFonts w:ascii="Times New Roman" w:hAnsi="Times New Roman" w:cs="Times New Roman"/>
          <w:sz w:val="24"/>
          <w:szCs w:val="24"/>
        </w:rPr>
      </w:pPr>
      <w:r w:rsidRPr="00ED3291">
        <w:rPr>
          <w:rFonts w:ascii="Times New Roman" w:hAnsi="Times New Roman" w:cs="Times New Roman"/>
          <w:sz w:val="24"/>
          <w:szCs w:val="24"/>
        </w:rPr>
        <w:t>Verimli Ders Çalışma Teknikleri</w:t>
      </w:r>
    </w:p>
    <w:p w:rsidR="00816200" w:rsidRPr="006F7011" w:rsidRDefault="00C8304F" w:rsidP="006F7011">
      <w:pPr>
        <w:jc w:val="center"/>
        <w:rPr>
          <w:rFonts w:ascii="Times New Roman" w:hAnsi="Times New Roman" w:cs="Times New Roman"/>
          <w:sz w:val="24"/>
          <w:szCs w:val="24"/>
        </w:rPr>
      </w:pPr>
      <w:r>
        <w:rPr>
          <w:rFonts w:ascii="Times New Roman" w:hAnsi="Times New Roman" w:cs="Times New Roman"/>
          <w:noProof/>
          <w:sz w:val="24"/>
          <w:szCs w:val="24"/>
          <w:lang w:eastAsia="tr-TR"/>
        </w:rPr>
        <w:pict>
          <v:roundrect id="Yuvarlatılmış Dikdörtgen 34" o:spid="_x0000_s1032" style="position:absolute;left:0;text-align:left;margin-left:8.05pt;margin-top:8.65pt;width:472.7pt;height:185.95pt;z-index:2516592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" fillcolor="#deeaf6 [660]" strokecolor="#5b9bd5 [3204]" strokeweight="1pt">
            <v:stroke joinstyle="miter"/>
          </v:roundrect>
        </w:pict>
      </w:r>
    </w:p>
    <w:p w:rsidR="00223685" w:rsidRPr="00ED3291" w:rsidRDefault="00223685" w:rsidP="006F7011">
      <w:pPr>
        <w:spacing w:line="276" w:lineRule="auto"/>
        <w:jc w:val="center"/>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223685" w:rsidRPr="00ED3291" w:rsidRDefault="00223685" w:rsidP="00CF1494">
      <w:pPr>
        <w:spacing w:line="276" w:lineRule="auto"/>
        <w:jc w:val="both"/>
        <w:rPr>
          <w:rFonts w:ascii="Times New Roman" w:hAnsi="Times New Roman" w:cs="Times New Roman"/>
          <w:sz w:val="24"/>
          <w:szCs w:val="24"/>
        </w:rPr>
      </w:pPr>
    </w:p>
    <w:p w:rsidR="00ED3291" w:rsidRPr="00ED3291" w:rsidRDefault="00ED3291" w:rsidP="00CF1494">
      <w:pPr>
        <w:spacing w:line="276" w:lineRule="auto"/>
        <w:jc w:val="both"/>
        <w:rPr>
          <w:rFonts w:ascii="Times New Roman" w:hAnsi="Times New Roman" w:cs="Times New Roman"/>
          <w:sz w:val="24"/>
          <w:szCs w:val="24"/>
        </w:rPr>
      </w:pPr>
    </w:p>
    <w:p w:rsidR="00ED3291" w:rsidRPr="00ED3291" w:rsidRDefault="00ED3291" w:rsidP="00CF1494">
      <w:pPr>
        <w:spacing w:line="276" w:lineRule="auto"/>
        <w:jc w:val="both"/>
        <w:rPr>
          <w:rFonts w:ascii="Times New Roman" w:hAnsi="Times New Roman" w:cs="Times New Roman"/>
          <w:sz w:val="24"/>
          <w:szCs w:val="24"/>
        </w:rPr>
      </w:pPr>
    </w:p>
    <w:p w:rsidR="00ED3291" w:rsidRPr="00ED3291" w:rsidRDefault="00ED3291" w:rsidP="00CF1494">
      <w:pPr>
        <w:spacing w:line="276" w:lineRule="auto"/>
        <w:jc w:val="both"/>
        <w:rPr>
          <w:rFonts w:ascii="Times New Roman" w:hAnsi="Times New Roman" w:cs="Times New Roman"/>
          <w:sz w:val="24"/>
          <w:szCs w:val="24"/>
        </w:rPr>
      </w:pPr>
    </w:p>
    <w:p w:rsidR="00ED3291" w:rsidRPr="00ED3291" w:rsidRDefault="00ED3291" w:rsidP="00CF1494">
      <w:pPr>
        <w:spacing w:line="276" w:lineRule="auto"/>
        <w:jc w:val="both"/>
        <w:rPr>
          <w:rFonts w:ascii="Times New Roman" w:hAnsi="Times New Roman" w:cs="Times New Roman"/>
          <w:sz w:val="24"/>
          <w:szCs w:val="24"/>
        </w:rPr>
      </w:pPr>
    </w:p>
    <w:p w:rsidR="00ED3291" w:rsidRPr="00ED3291" w:rsidRDefault="00ED3291" w:rsidP="00CF1494">
      <w:pPr>
        <w:spacing w:line="276" w:lineRule="auto"/>
        <w:jc w:val="both"/>
        <w:rPr>
          <w:rFonts w:ascii="Times New Roman" w:hAnsi="Times New Roman" w:cs="Times New Roman"/>
          <w:sz w:val="24"/>
          <w:szCs w:val="24"/>
        </w:rPr>
      </w:pPr>
    </w:p>
    <w:p w:rsidR="00ED3291" w:rsidRPr="00ED3291" w:rsidRDefault="005C0FEC" w:rsidP="00CF149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Aşağıda verilen her ifadeyi </w:t>
      </w:r>
      <w:r w:rsidR="009A64EC">
        <w:rPr>
          <w:rFonts w:ascii="Times New Roman" w:hAnsi="Times New Roman" w:cs="Times New Roman"/>
          <w:sz w:val="24"/>
          <w:szCs w:val="24"/>
        </w:rPr>
        <w:t>Ç</w:t>
      </w:r>
      <w:r>
        <w:rPr>
          <w:rFonts w:ascii="Times New Roman" w:hAnsi="Times New Roman" w:cs="Times New Roman"/>
          <w:sz w:val="24"/>
          <w:szCs w:val="24"/>
        </w:rPr>
        <w:t xml:space="preserve">alışma </w:t>
      </w:r>
      <w:r w:rsidR="009A64EC">
        <w:rPr>
          <w:rFonts w:ascii="Times New Roman" w:hAnsi="Times New Roman" w:cs="Times New Roman"/>
          <w:sz w:val="24"/>
          <w:szCs w:val="24"/>
        </w:rPr>
        <w:t>Y</w:t>
      </w:r>
      <w:r>
        <w:rPr>
          <w:rFonts w:ascii="Times New Roman" w:hAnsi="Times New Roman" w:cs="Times New Roman"/>
          <w:sz w:val="24"/>
          <w:szCs w:val="24"/>
        </w:rPr>
        <w:t>aprağı 1’</w:t>
      </w:r>
      <w:r w:rsidR="009A64EC">
        <w:rPr>
          <w:rFonts w:ascii="Times New Roman" w:hAnsi="Times New Roman" w:cs="Times New Roman"/>
          <w:sz w:val="24"/>
          <w:szCs w:val="24"/>
        </w:rPr>
        <w:t>in ilk sayfasında</w:t>
      </w:r>
      <w:r>
        <w:rPr>
          <w:rFonts w:ascii="Times New Roman" w:hAnsi="Times New Roman" w:cs="Times New Roman"/>
          <w:sz w:val="24"/>
          <w:szCs w:val="24"/>
        </w:rPr>
        <w:t xml:space="preserve"> verilen uygun bölümlere yerleştiriniz. Bazı ifadeler iki kez yazılmıştır ve farklı yerlere yerleşmesi gerekmektedir. </w:t>
      </w:r>
    </w:p>
    <w:p w:rsidR="00ED3291" w:rsidRPr="00ED3291" w:rsidRDefault="00ED3291" w:rsidP="00CF1494">
      <w:pPr>
        <w:spacing w:line="276"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4606"/>
        <w:gridCol w:w="4606"/>
      </w:tblGrid>
      <w:tr w:rsidR="00B059C4" w:rsidRPr="00ED3291" w:rsidTr="009B6030">
        <w:trPr>
          <w:trHeight w:val="6592"/>
        </w:trPr>
        <w:tc>
          <w:tcPr>
            <w:tcW w:w="4606" w:type="dxa"/>
          </w:tcPr>
          <w:p w:rsidR="00ED3291" w:rsidRDefault="009B6030" w:rsidP="009B6030">
            <w:pPr>
              <w:pStyle w:val="ListeParagraf"/>
              <w:numPr>
                <w:ilvl w:val="0"/>
                <w:numId w:val="40"/>
              </w:numPr>
              <w:spacing w:after="0"/>
              <w:rPr>
                <w:rFonts w:cstheme="minorBidi"/>
                <w:sz w:val="24"/>
                <w:szCs w:val="24"/>
                <w:lang w:eastAsia="en-US"/>
              </w:rPr>
            </w:pPr>
            <w:r>
              <w:rPr>
                <w:rFonts w:ascii="Times New Roman" w:eastAsia="Batang" w:hAnsi="Times New Roman"/>
                <w:sz w:val="24"/>
                <w:szCs w:val="24"/>
              </w:rPr>
              <w:t>Soru çözme</w:t>
            </w:r>
          </w:p>
          <w:p w:rsidR="00ED3291" w:rsidRPr="006F7011"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Amaç belirleme</w:t>
            </w:r>
          </w:p>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Bilgileri kategorilere ayırma ve sınıflandırma Şekil içine al</w:t>
            </w:r>
          </w:p>
          <w:p w:rsidR="00ED3291" w:rsidRDefault="00B059C4"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Metinde yazılanların altını çiz</w:t>
            </w:r>
          </w:p>
          <w:p w:rsidR="00ED3291" w:rsidRPr="006F7011"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Zihin gezintisine dikkat edilmesi (Tek bir şeye odaklanın)</w:t>
            </w:r>
          </w:p>
          <w:p w:rsidR="00B059C4" w:rsidRPr="006F7011" w:rsidRDefault="00B059C4"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Farklı renkle yaz</w:t>
            </w:r>
          </w:p>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Değiştirmeden özetleme </w:t>
            </w:r>
          </w:p>
          <w:p w:rsidR="00ED3291" w:rsidRDefault="009B6030" w:rsidP="009B6030">
            <w:pPr>
              <w:pStyle w:val="ListeParagraf"/>
              <w:numPr>
                <w:ilvl w:val="0"/>
                <w:numId w:val="40"/>
              </w:numPr>
              <w:spacing w:after="0"/>
              <w:rPr>
                <w:rFonts w:cstheme="minorBidi"/>
                <w:sz w:val="24"/>
                <w:szCs w:val="24"/>
                <w:lang w:eastAsia="en-US"/>
              </w:rPr>
            </w:pPr>
            <w:r>
              <w:rPr>
                <w:rFonts w:ascii="Times New Roman" w:eastAsia="Batang" w:hAnsi="Times New Roman"/>
                <w:sz w:val="24"/>
                <w:szCs w:val="24"/>
              </w:rPr>
              <w:t>Anahtar kelimeler çıkarma</w:t>
            </w:r>
          </w:p>
          <w:p w:rsidR="00ED3291" w:rsidRDefault="009B6030" w:rsidP="009B6030">
            <w:pPr>
              <w:pStyle w:val="ListeParagraf"/>
              <w:numPr>
                <w:ilvl w:val="0"/>
                <w:numId w:val="40"/>
              </w:numPr>
              <w:spacing w:after="0"/>
              <w:rPr>
                <w:rFonts w:cstheme="minorBidi"/>
                <w:sz w:val="24"/>
                <w:szCs w:val="24"/>
                <w:lang w:eastAsia="en-US"/>
              </w:rPr>
            </w:pPr>
            <w:r>
              <w:rPr>
                <w:rFonts w:ascii="Times New Roman" w:eastAsia="Batang" w:hAnsi="Times New Roman"/>
                <w:sz w:val="24"/>
                <w:szCs w:val="24"/>
              </w:rPr>
              <w:t>Not alma</w:t>
            </w:r>
          </w:p>
          <w:p w:rsidR="00ED3291" w:rsidRDefault="00ED3291"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Zamanı verimli kullanma</w:t>
            </w:r>
          </w:p>
          <w:p w:rsidR="00ED3291" w:rsidRPr="006F7011"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Uygun çalışma ortamını oluşturma</w:t>
            </w:r>
          </w:p>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Metnin kenarına not al </w:t>
            </w:r>
          </w:p>
          <w:p w:rsidR="00ED3291" w:rsidRDefault="00DF3AEF"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Bir metni</w:t>
            </w:r>
            <w:r w:rsidR="009B6030">
              <w:rPr>
                <w:rFonts w:ascii="Times New Roman" w:eastAsia="Batang" w:hAnsi="Times New Roman"/>
                <w:sz w:val="24"/>
                <w:szCs w:val="24"/>
              </w:rPr>
              <w:t xml:space="preserve"> sesli veya içinden tekrarlama</w:t>
            </w:r>
          </w:p>
          <w:p w:rsidR="00B059C4" w:rsidRPr="009B6030"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Dikkat dağıtan, verimi düşüren etkenleri ortadan kaldırılması (telefon, </w:t>
            </w:r>
            <w:r w:rsidR="009B6030" w:rsidRPr="006F7011">
              <w:rPr>
                <w:rFonts w:ascii="Times New Roman" w:eastAsia="Batang" w:hAnsi="Times New Roman"/>
                <w:sz w:val="24"/>
                <w:szCs w:val="24"/>
              </w:rPr>
              <w:t>TV</w:t>
            </w:r>
            <w:r w:rsidRPr="006F7011">
              <w:rPr>
                <w:rFonts w:ascii="Times New Roman" w:eastAsia="Batang" w:hAnsi="Times New Roman"/>
                <w:sz w:val="24"/>
                <w:szCs w:val="24"/>
              </w:rPr>
              <w:t>, dağınıklık vb</w:t>
            </w:r>
            <w:r w:rsidR="009B6030">
              <w:rPr>
                <w:rFonts w:ascii="Times New Roman" w:eastAsia="Batang" w:hAnsi="Times New Roman"/>
                <w:sz w:val="24"/>
                <w:szCs w:val="24"/>
              </w:rPr>
              <w:t>.</w:t>
            </w:r>
            <w:r w:rsidRPr="006F7011">
              <w:rPr>
                <w:rFonts w:ascii="Times New Roman" w:eastAsia="Batang" w:hAnsi="Times New Roman"/>
                <w:sz w:val="24"/>
                <w:szCs w:val="24"/>
              </w:rPr>
              <w:t>)</w:t>
            </w:r>
          </w:p>
        </w:tc>
        <w:tc>
          <w:tcPr>
            <w:tcW w:w="4606" w:type="dxa"/>
          </w:tcPr>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Yeni öğrenilen bir konuyu geçmişte öğrenilen bir konu ile </w:t>
            </w:r>
            <w:r w:rsidR="009B6030">
              <w:rPr>
                <w:rFonts w:ascii="Times New Roman" w:eastAsia="Batang" w:hAnsi="Times New Roman"/>
                <w:sz w:val="24"/>
                <w:szCs w:val="24"/>
              </w:rPr>
              <w:t>ilişkilendirme</w:t>
            </w:r>
          </w:p>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hAnsi="Times New Roman"/>
                <w:sz w:val="24"/>
                <w:szCs w:val="24"/>
              </w:rPr>
              <w:t>Önemli yerlerin altını yeniden okuyarak çizme</w:t>
            </w:r>
          </w:p>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Yanına semboller koy (yıldız, tik vb</w:t>
            </w:r>
            <w:r w:rsidR="009B6030">
              <w:rPr>
                <w:rFonts w:ascii="Times New Roman" w:eastAsia="Batang" w:hAnsi="Times New Roman"/>
                <w:sz w:val="24"/>
                <w:szCs w:val="24"/>
              </w:rPr>
              <w:t>.</w:t>
            </w:r>
            <w:r w:rsidRPr="006F7011">
              <w:rPr>
                <w:rFonts w:ascii="Times New Roman" w:eastAsia="Batang" w:hAnsi="Times New Roman"/>
                <w:sz w:val="24"/>
                <w:szCs w:val="24"/>
              </w:rPr>
              <w:t>)</w:t>
            </w:r>
          </w:p>
          <w:p w:rsidR="00ED3291" w:rsidRDefault="00DF3AEF"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Büyük harfle yaz</w:t>
            </w:r>
          </w:p>
          <w:p w:rsidR="00ED3291" w:rsidRPr="006F7011"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Açken, uykusuzken ders çalışılmaması</w:t>
            </w:r>
          </w:p>
          <w:p w:rsidR="00DF3AEF" w:rsidRPr="00ED3291" w:rsidRDefault="00DF3AEF"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Kendi sözcüklerinde i</w:t>
            </w:r>
            <w:r w:rsidR="009B6030">
              <w:rPr>
                <w:rFonts w:ascii="Times New Roman" w:eastAsia="Batang" w:hAnsi="Times New Roman"/>
                <w:sz w:val="24"/>
                <w:szCs w:val="24"/>
              </w:rPr>
              <w:t>fadeler kullanarak özet çıkarma</w:t>
            </w:r>
          </w:p>
          <w:p w:rsidR="00ED3291" w:rsidRDefault="009B6030" w:rsidP="009B6030">
            <w:pPr>
              <w:pStyle w:val="ListeParagraf"/>
              <w:numPr>
                <w:ilvl w:val="0"/>
                <w:numId w:val="40"/>
              </w:numPr>
              <w:spacing w:after="0"/>
              <w:rPr>
                <w:rFonts w:cstheme="minorBidi"/>
                <w:sz w:val="24"/>
                <w:szCs w:val="24"/>
                <w:lang w:eastAsia="en-US"/>
              </w:rPr>
            </w:pPr>
            <w:r>
              <w:rPr>
                <w:rFonts w:ascii="Times New Roman" w:eastAsia="Batang" w:hAnsi="Times New Roman"/>
                <w:sz w:val="24"/>
                <w:szCs w:val="24"/>
              </w:rPr>
              <w:t>Yeniden dinleme</w:t>
            </w:r>
          </w:p>
          <w:p w:rsidR="00ED3291" w:rsidRPr="006F7011"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Not tutulması</w:t>
            </w:r>
          </w:p>
          <w:p w:rsidR="00ED3291" w:rsidRDefault="00DF3AEF"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 xml:space="preserve">Başkasına anlatma </w:t>
            </w:r>
          </w:p>
          <w:p w:rsidR="00ED3291" w:rsidRPr="006F7011" w:rsidRDefault="00ED3291" w:rsidP="009B6030">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Tekrar yapılması</w:t>
            </w:r>
          </w:p>
          <w:p w:rsidR="00ED3291" w:rsidRDefault="00ED3291"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Plan yapma</w:t>
            </w:r>
          </w:p>
          <w:p w:rsidR="00ED3291" w:rsidRDefault="00ED3291" w:rsidP="009B6030">
            <w:pPr>
              <w:pStyle w:val="ListeParagraf"/>
              <w:numPr>
                <w:ilvl w:val="0"/>
                <w:numId w:val="40"/>
              </w:numPr>
              <w:spacing w:after="0"/>
              <w:rPr>
                <w:rFonts w:cstheme="minorBidi"/>
                <w:sz w:val="24"/>
                <w:szCs w:val="24"/>
                <w:lang w:eastAsia="en-US"/>
              </w:rPr>
            </w:pPr>
            <w:r w:rsidRPr="006F7011">
              <w:rPr>
                <w:rFonts w:ascii="Times New Roman" w:eastAsia="Batang" w:hAnsi="Times New Roman"/>
                <w:sz w:val="24"/>
                <w:szCs w:val="24"/>
              </w:rPr>
              <w:t>Derslere önceden hazırlık yapılması</w:t>
            </w:r>
          </w:p>
          <w:p w:rsidR="00B059C4" w:rsidRPr="009B6030" w:rsidRDefault="005C0FEC" w:rsidP="009B6030">
            <w:pPr>
              <w:pStyle w:val="ListeParagraf"/>
              <w:numPr>
                <w:ilvl w:val="0"/>
                <w:numId w:val="40"/>
              </w:numPr>
              <w:spacing w:after="0"/>
              <w:rPr>
                <w:rFonts w:ascii="Times New Roman" w:eastAsia="Batang" w:hAnsi="Times New Roman"/>
                <w:sz w:val="24"/>
                <w:szCs w:val="24"/>
              </w:rPr>
            </w:pPr>
            <w:r>
              <w:rPr>
                <w:rFonts w:ascii="Times New Roman" w:eastAsia="Batang" w:hAnsi="Times New Roman"/>
                <w:sz w:val="24"/>
                <w:szCs w:val="24"/>
              </w:rPr>
              <w:t>Konuyu parçalara bölerek öğrenme</w:t>
            </w:r>
          </w:p>
        </w:tc>
      </w:tr>
    </w:tbl>
    <w:p w:rsidR="00B059C4" w:rsidRPr="00ED3291" w:rsidRDefault="00B059C4" w:rsidP="00CF1494">
      <w:pPr>
        <w:spacing w:line="276" w:lineRule="auto"/>
        <w:jc w:val="both"/>
        <w:rPr>
          <w:rFonts w:ascii="Times New Roman" w:hAnsi="Times New Roman" w:cs="Times New Roman"/>
          <w:sz w:val="24"/>
          <w:szCs w:val="24"/>
        </w:rPr>
      </w:pPr>
    </w:p>
    <w:p w:rsidR="00ED3291" w:rsidRPr="00ED3291" w:rsidRDefault="00ED3291" w:rsidP="00CF1494">
      <w:pPr>
        <w:spacing w:line="276" w:lineRule="auto"/>
        <w:jc w:val="both"/>
        <w:rPr>
          <w:rFonts w:ascii="Times New Roman" w:hAnsi="Times New Roman" w:cs="Times New Roman"/>
          <w:sz w:val="24"/>
          <w:szCs w:val="24"/>
        </w:rPr>
      </w:pPr>
    </w:p>
    <w:p w:rsidR="00090F49" w:rsidRPr="00ED3291" w:rsidRDefault="00090F49">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ED3291" w:rsidRPr="00ED3291" w:rsidRDefault="00ED3291">
      <w:pPr>
        <w:rPr>
          <w:rFonts w:cs="Times New Roman"/>
        </w:rPr>
      </w:pPr>
    </w:p>
    <w:p w:rsidR="00FB002B" w:rsidRDefault="00FB002B" w:rsidP="006F7011">
      <w:pPr>
        <w:spacing w:line="276" w:lineRule="auto"/>
        <w:jc w:val="center"/>
        <w:rPr>
          <w:rFonts w:ascii="Times New Roman" w:hAnsi="Times New Roman" w:cs="Times New Roman"/>
          <w:sz w:val="24"/>
          <w:szCs w:val="24"/>
        </w:rPr>
      </w:pPr>
      <w:r>
        <w:rPr>
          <w:rFonts w:ascii="Times New Roman" w:hAnsi="Times New Roman" w:cs="Times New Roman"/>
          <w:sz w:val="24"/>
          <w:szCs w:val="24"/>
        </w:rPr>
        <w:br w:type="page"/>
      </w:r>
    </w:p>
    <w:p w:rsidR="00090F49" w:rsidRPr="00FB002B" w:rsidRDefault="00090F49" w:rsidP="006F7011">
      <w:pPr>
        <w:spacing w:line="276" w:lineRule="auto"/>
        <w:jc w:val="center"/>
        <w:rPr>
          <w:rFonts w:ascii="Times New Roman" w:hAnsi="Times New Roman" w:cs="Times New Roman"/>
          <w:b/>
          <w:sz w:val="24"/>
          <w:szCs w:val="24"/>
        </w:rPr>
      </w:pPr>
      <w:r w:rsidRPr="00FB002B">
        <w:rPr>
          <w:rFonts w:ascii="Times New Roman" w:hAnsi="Times New Roman" w:cs="Times New Roman"/>
          <w:b/>
          <w:sz w:val="24"/>
          <w:szCs w:val="24"/>
        </w:rPr>
        <w:lastRenderedPageBreak/>
        <w:t xml:space="preserve">Etkinlik Bilgi Notu </w:t>
      </w:r>
    </w:p>
    <w:p w:rsidR="00E45030" w:rsidRPr="00ED3291" w:rsidRDefault="00E45030" w:rsidP="00011CDF">
      <w:pPr>
        <w:spacing w:line="276" w:lineRule="auto"/>
        <w:jc w:val="both"/>
        <w:rPr>
          <w:rFonts w:ascii="Times New Roman" w:hAnsi="Times New Roman" w:cs="Times New Roman"/>
          <w:sz w:val="24"/>
          <w:szCs w:val="24"/>
        </w:rPr>
      </w:pPr>
      <w:r w:rsidRPr="00ED3291">
        <w:rPr>
          <w:rFonts w:ascii="Times New Roman" w:hAnsi="Times New Roman" w:cs="Times New Roman"/>
          <w:sz w:val="24"/>
          <w:szCs w:val="24"/>
        </w:rPr>
        <w:tab/>
        <w:t>Strateji kelime anlamı olarak, bir hedefe ulaşmak için izlenen yol ya da bir planın uygulamaya ko</w:t>
      </w:r>
      <w:r w:rsidR="00C4248A" w:rsidRPr="00ED3291">
        <w:rPr>
          <w:rFonts w:ascii="Times New Roman" w:hAnsi="Times New Roman" w:cs="Times New Roman"/>
          <w:sz w:val="24"/>
          <w:szCs w:val="24"/>
        </w:rPr>
        <w:t>nulması; ö</w:t>
      </w:r>
      <w:r w:rsidRPr="00ED3291">
        <w:rPr>
          <w:rFonts w:ascii="Times New Roman" w:hAnsi="Times New Roman" w:cs="Times New Roman"/>
          <w:sz w:val="24"/>
          <w:szCs w:val="24"/>
        </w:rPr>
        <w:t>ğrenme stratejileri, bir bireyin ya da öğrenenin öğrenme sürecinde uğraştığı düşünce, davranışlar ve öğrenmeyi gerçekleştirmek için kullandığı planlar olarak tanımlanmaktadır</w:t>
      </w:r>
      <w:r w:rsidR="003409EB" w:rsidRPr="00ED3291">
        <w:rPr>
          <w:rFonts w:ascii="Times New Roman" w:hAnsi="Times New Roman" w:cs="Times New Roman"/>
          <w:sz w:val="24"/>
          <w:szCs w:val="24"/>
        </w:rPr>
        <w:t>. Bilişsel psikolojide bulunan bilgiyi işleme modelindeki temel ilkelere dayalı olarak bilişsel işlemi kolaylaştıracak ya da aktif hale getirecek araçlar ya da teknikler olarak işlev görmektedir</w:t>
      </w:r>
      <w:r w:rsidR="000F73DE" w:rsidRPr="00ED3291">
        <w:rPr>
          <w:rFonts w:ascii="Times New Roman" w:hAnsi="Times New Roman" w:cs="Times New Roman"/>
          <w:sz w:val="24"/>
          <w:szCs w:val="24"/>
        </w:rPr>
        <w:t>.</w:t>
      </w:r>
    </w:p>
    <w:p w:rsidR="003409EB" w:rsidRPr="00ED3291" w:rsidRDefault="003409EB" w:rsidP="00011CDF">
      <w:pPr>
        <w:spacing w:line="276" w:lineRule="auto"/>
        <w:jc w:val="both"/>
        <w:rPr>
          <w:rFonts w:ascii="Times New Roman" w:hAnsi="Times New Roman" w:cs="Times New Roman"/>
          <w:sz w:val="24"/>
          <w:szCs w:val="24"/>
        </w:rPr>
      </w:pPr>
      <w:r w:rsidRPr="00ED3291">
        <w:rPr>
          <w:rFonts w:ascii="Times New Roman" w:hAnsi="Times New Roman" w:cs="Times New Roman"/>
          <w:sz w:val="24"/>
          <w:szCs w:val="24"/>
        </w:rPr>
        <w:tab/>
        <w:t>Öğrencinin bir konuya ilgisini çekmesini ve çevreden gelen bilginin birey için gerekli olanlarının kısa süreli belleğe geçişini sağlayan olguya dikkat denilmektedir. Bu nedenle öğrencinin öğreneceği hedef ile ilgili dikkatini belirginleştirmesi ve yoğunlaştırması öğrenmeyi sağlamasında yardımcı olacaktır</w:t>
      </w:r>
      <w:r w:rsidR="000F73DE" w:rsidRPr="00ED3291">
        <w:rPr>
          <w:rFonts w:ascii="Times New Roman" w:hAnsi="Times New Roman" w:cs="Times New Roman"/>
          <w:sz w:val="24"/>
          <w:szCs w:val="24"/>
        </w:rPr>
        <w:t>.</w:t>
      </w:r>
      <w:r w:rsidRPr="00ED3291">
        <w:rPr>
          <w:rFonts w:ascii="Times New Roman" w:hAnsi="Times New Roman" w:cs="Times New Roman"/>
          <w:sz w:val="24"/>
          <w:szCs w:val="24"/>
        </w:rPr>
        <w:t xml:space="preserve">). </w:t>
      </w:r>
      <w:r w:rsidR="00D27F0D" w:rsidRPr="00ED3291">
        <w:rPr>
          <w:rFonts w:ascii="Times New Roman" w:hAnsi="Times New Roman" w:cs="Times New Roman"/>
          <w:sz w:val="24"/>
          <w:szCs w:val="24"/>
        </w:rPr>
        <w:t xml:space="preserve">Farklı renkte yazma, altını çizme, şekil </w:t>
      </w:r>
      <w:r w:rsidR="00C4248A" w:rsidRPr="00ED3291">
        <w:rPr>
          <w:rFonts w:ascii="Times New Roman" w:hAnsi="Times New Roman" w:cs="Times New Roman"/>
          <w:sz w:val="24"/>
          <w:szCs w:val="24"/>
        </w:rPr>
        <w:t>içine alma, yanına sembol koyma ve</w:t>
      </w:r>
      <w:r w:rsidR="00D27F0D" w:rsidRPr="00ED3291">
        <w:rPr>
          <w:rFonts w:ascii="Times New Roman" w:hAnsi="Times New Roman" w:cs="Times New Roman"/>
          <w:sz w:val="24"/>
          <w:szCs w:val="24"/>
        </w:rPr>
        <w:t xml:space="preserve"> büyük harfle ya</w:t>
      </w:r>
      <w:r w:rsidR="00C4248A" w:rsidRPr="00ED3291">
        <w:rPr>
          <w:rFonts w:ascii="Times New Roman" w:hAnsi="Times New Roman" w:cs="Times New Roman"/>
          <w:sz w:val="24"/>
          <w:szCs w:val="24"/>
        </w:rPr>
        <w:t xml:space="preserve">zma </w:t>
      </w:r>
      <w:r w:rsidR="00D27F0D" w:rsidRPr="00ED3291">
        <w:rPr>
          <w:rFonts w:ascii="Times New Roman" w:hAnsi="Times New Roman" w:cs="Times New Roman"/>
          <w:sz w:val="24"/>
          <w:szCs w:val="24"/>
        </w:rPr>
        <w:t>dikkat stratejileri arasında yer almaktadır.</w:t>
      </w:r>
    </w:p>
    <w:p w:rsidR="00D27F0D" w:rsidRPr="00ED3291" w:rsidRDefault="00D27F0D" w:rsidP="00011CDF">
      <w:pPr>
        <w:spacing w:line="276" w:lineRule="auto"/>
        <w:jc w:val="both"/>
        <w:rPr>
          <w:rFonts w:ascii="Times New Roman" w:hAnsi="Times New Roman" w:cs="Times New Roman"/>
          <w:sz w:val="24"/>
          <w:szCs w:val="24"/>
        </w:rPr>
      </w:pPr>
      <w:r w:rsidRPr="00ED3291">
        <w:rPr>
          <w:rFonts w:ascii="Times New Roman" w:hAnsi="Times New Roman" w:cs="Times New Roman"/>
          <w:sz w:val="24"/>
          <w:szCs w:val="24"/>
        </w:rPr>
        <w:tab/>
        <w:t>Kısa süreli belleğin aldığı bilgi miktarı ve bilginin burada kalış süresi bakımından ba</w:t>
      </w:r>
      <w:r w:rsidR="00C4248A" w:rsidRPr="00ED3291">
        <w:rPr>
          <w:rFonts w:ascii="Times New Roman" w:hAnsi="Times New Roman" w:cs="Times New Roman"/>
          <w:sz w:val="24"/>
          <w:szCs w:val="24"/>
        </w:rPr>
        <w:t>zı sınırlılıkları bulunmakta, b</w:t>
      </w:r>
      <w:r w:rsidRPr="00ED3291">
        <w:rPr>
          <w:rFonts w:ascii="Times New Roman" w:hAnsi="Times New Roman" w:cs="Times New Roman"/>
          <w:sz w:val="24"/>
          <w:szCs w:val="24"/>
        </w:rPr>
        <w:t xml:space="preserve">u sınırlılıkları azaltmak için zihinsel tekrar ve gruplandırma stratejileri kullanılmaktadır. Zihinsel tekrar stratejileri, birtakım formülleri tekrar etme ya da </w:t>
      </w:r>
      <w:r w:rsidR="00B12C0C" w:rsidRPr="00ED3291">
        <w:rPr>
          <w:rFonts w:ascii="Times New Roman" w:hAnsi="Times New Roman" w:cs="Times New Roman"/>
          <w:sz w:val="24"/>
          <w:szCs w:val="24"/>
        </w:rPr>
        <w:t xml:space="preserve">bir kaynaktaki bilgileri aynen tekrar etme gibi yöntemlerden oluşmaktadır. Ancak araştırmacılar tekrar stratejisinin ezberlemeye dayalı olması nedeniyle tek başına anlamlı olmadığını, anlamlandırmayı artırıcı stratejiler ile birlikte kullanılmasının faydalı olacağını belirtmişlerdir </w:t>
      </w:r>
      <w:r w:rsidR="00C4248A" w:rsidRPr="00ED3291">
        <w:rPr>
          <w:rFonts w:ascii="Times New Roman" w:hAnsi="Times New Roman" w:cs="Times New Roman"/>
          <w:sz w:val="24"/>
          <w:szCs w:val="24"/>
        </w:rPr>
        <w:t>Soru çözme, yeniden dinleme, tekrar okuma ve yazma, başkasına anlatma tekrar stratejileri arasında yer almaktadır.</w:t>
      </w:r>
    </w:p>
    <w:p w:rsidR="00011CDF" w:rsidRPr="00ED3291" w:rsidRDefault="00011CDF" w:rsidP="00011CDF">
      <w:pPr>
        <w:spacing w:line="276" w:lineRule="auto"/>
        <w:jc w:val="both"/>
        <w:rPr>
          <w:rFonts w:ascii="Times New Roman" w:hAnsi="Times New Roman" w:cs="Times New Roman"/>
          <w:sz w:val="24"/>
          <w:szCs w:val="24"/>
        </w:rPr>
      </w:pPr>
      <w:r w:rsidRPr="00ED3291">
        <w:rPr>
          <w:rFonts w:ascii="Times New Roman" w:hAnsi="Times New Roman" w:cs="Times New Roman"/>
          <w:sz w:val="24"/>
          <w:szCs w:val="24"/>
        </w:rPr>
        <w:tab/>
        <w:t>Anlamlı öğrenmeyi sağlamak amacıyla bilgi birikimleri arasında ilişki kurmaya dayanan stratejilere anlamlandırmayı artıran stratejiler denilmektedir. Bu strateji ile öğrenilmek istenen yeni bilgi, daha önce öğrenilen ve uzun süreli bellekte var olan bilgilerle bütünleştirilir ve zihinlerinde yeni anlamlar kurularak öğrenilir</w:t>
      </w:r>
      <w:r w:rsidR="000F73DE" w:rsidRPr="00ED3291">
        <w:rPr>
          <w:rFonts w:ascii="Times New Roman" w:hAnsi="Times New Roman" w:cs="Times New Roman"/>
          <w:sz w:val="24"/>
          <w:szCs w:val="24"/>
        </w:rPr>
        <w:t>.</w:t>
      </w:r>
      <w:r w:rsidR="00C4248A" w:rsidRPr="00ED3291">
        <w:rPr>
          <w:rFonts w:ascii="Times New Roman" w:hAnsi="Times New Roman" w:cs="Times New Roman"/>
          <w:sz w:val="24"/>
          <w:szCs w:val="24"/>
        </w:rPr>
        <w:t xml:space="preserve"> Özet çıkarma, anahtar kelimeler çıkarma, not alma, yeni öğrenilen bir konuyu geçmişte öğrenilen bir konu ile ilişkilendirme, bilgileri kategorilere ayırma ve sınıflandırma anlamlandırmayı artırıcı stratejiler arasında yer almaktadır.</w:t>
      </w:r>
    </w:p>
    <w:p w:rsidR="00ED3291" w:rsidRPr="00ED3291" w:rsidRDefault="00ED3291" w:rsidP="00ED3291">
      <w:pPr>
        <w:spacing w:line="276" w:lineRule="auto"/>
        <w:jc w:val="center"/>
        <w:rPr>
          <w:rFonts w:ascii="Times New Roman" w:hAnsi="Times New Roman" w:cs="Times New Roman"/>
          <w:sz w:val="24"/>
          <w:szCs w:val="24"/>
        </w:rPr>
      </w:pPr>
      <w:r w:rsidRPr="00ED3291">
        <w:rPr>
          <w:rFonts w:ascii="Times New Roman" w:hAnsi="Times New Roman" w:cs="Times New Roman"/>
          <w:sz w:val="24"/>
          <w:szCs w:val="24"/>
        </w:rPr>
        <w:t>Öğrenme Stratejileri</w:t>
      </w:r>
    </w:p>
    <w:tbl>
      <w:tblPr>
        <w:tblStyle w:val="TabloKlavuzu"/>
        <w:tblW w:w="0" w:type="auto"/>
        <w:tblLook w:val="04A0" w:firstRow="1" w:lastRow="0" w:firstColumn="1" w:lastColumn="0" w:noHBand="0" w:noVBand="1"/>
      </w:tblPr>
      <w:tblGrid>
        <w:gridCol w:w="3369"/>
        <w:gridCol w:w="2976"/>
        <w:gridCol w:w="2943"/>
      </w:tblGrid>
      <w:tr w:rsidR="00ED3291" w:rsidRPr="00ED3291" w:rsidTr="000743F3">
        <w:tc>
          <w:tcPr>
            <w:tcW w:w="3369" w:type="dxa"/>
          </w:tcPr>
          <w:p w:rsidR="00ED3291" w:rsidRPr="00ED3291" w:rsidRDefault="00ED3291" w:rsidP="000743F3">
            <w:pPr>
              <w:pStyle w:val="ListeParagraf"/>
              <w:spacing w:after="0"/>
              <w:jc w:val="both"/>
              <w:rPr>
                <w:rFonts w:ascii="Times New Roman" w:eastAsia="Batang" w:hAnsi="Times New Roman"/>
                <w:sz w:val="24"/>
                <w:szCs w:val="24"/>
              </w:rPr>
            </w:pPr>
            <w:r w:rsidRPr="006F7011">
              <w:rPr>
                <w:rFonts w:ascii="Times New Roman" w:eastAsia="Batang" w:hAnsi="Times New Roman"/>
                <w:sz w:val="24"/>
                <w:szCs w:val="24"/>
              </w:rPr>
              <w:t>Dikkat stratejileri</w:t>
            </w:r>
          </w:p>
        </w:tc>
        <w:tc>
          <w:tcPr>
            <w:tcW w:w="2976" w:type="dxa"/>
          </w:tcPr>
          <w:p w:rsidR="00ED3291" w:rsidRPr="006F7011" w:rsidRDefault="00ED3291" w:rsidP="000743F3">
            <w:pPr>
              <w:spacing w:after="160" w:line="276" w:lineRule="auto"/>
              <w:jc w:val="both"/>
              <w:rPr>
                <w:sz w:val="24"/>
                <w:szCs w:val="24"/>
              </w:rPr>
            </w:pPr>
            <w:r w:rsidRPr="00ED3291">
              <w:rPr>
                <w:sz w:val="24"/>
                <w:szCs w:val="24"/>
              </w:rPr>
              <w:t>Tekrar stratejileri</w:t>
            </w:r>
          </w:p>
        </w:tc>
        <w:tc>
          <w:tcPr>
            <w:tcW w:w="2943" w:type="dxa"/>
          </w:tcPr>
          <w:p w:rsidR="00ED3291" w:rsidRPr="006F7011" w:rsidRDefault="00ED3291" w:rsidP="000743F3">
            <w:pPr>
              <w:spacing w:after="160" w:line="276" w:lineRule="auto"/>
              <w:jc w:val="both"/>
              <w:rPr>
                <w:sz w:val="24"/>
                <w:szCs w:val="24"/>
              </w:rPr>
            </w:pPr>
            <w:r w:rsidRPr="00ED3291">
              <w:rPr>
                <w:sz w:val="24"/>
                <w:szCs w:val="24"/>
              </w:rPr>
              <w:t>Anlamlandırma Stratejileri</w:t>
            </w:r>
          </w:p>
        </w:tc>
      </w:tr>
      <w:tr w:rsidR="00ED3291" w:rsidRPr="00ED3291" w:rsidTr="000743F3">
        <w:tc>
          <w:tcPr>
            <w:tcW w:w="3369" w:type="dxa"/>
          </w:tcPr>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Metinde yazılanların altını çiz</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Farklı renkle yaz</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Şekil içine al</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Yanına semboller koy (yıldız, tik vb)</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Büyük harfle yaz</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Metnin kenarına not al</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Anlamadığın yerin yanına soru işareti koy</w:t>
            </w:r>
          </w:p>
        </w:tc>
        <w:tc>
          <w:tcPr>
            <w:tcW w:w="2976" w:type="dxa"/>
          </w:tcPr>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Bir metni sesli veya içinden tekrarlama, </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Değiştirmeden özetleme </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Soru çözme, </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Yeniden dinleme, </w:t>
            </w:r>
          </w:p>
          <w:p w:rsidR="00ED3291" w:rsidRPr="00ED3291" w:rsidRDefault="00ED3291" w:rsidP="00FB002B">
            <w:pPr>
              <w:pStyle w:val="ListeParagraf"/>
              <w:numPr>
                <w:ilvl w:val="0"/>
                <w:numId w:val="40"/>
              </w:numPr>
              <w:spacing w:after="0"/>
              <w:rPr>
                <w:rFonts w:ascii="Times New Roman" w:hAnsi="Times New Roman"/>
                <w:sz w:val="24"/>
                <w:szCs w:val="24"/>
              </w:rPr>
            </w:pPr>
            <w:r w:rsidRPr="006F7011">
              <w:rPr>
                <w:rFonts w:ascii="Times New Roman" w:eastAsia="Batang" w:hAnsi="Times New Roman"/>
                <w:sz w:val="24"/>
                <w:szCs w:val="24"/>
              </w:rPr>
              <w:t>Başkasına anlatma</w:t>
            </w:r>
          </w:p>
          <w:p w:rsidR="00ED3291" w:rsidRPr="00ED3291" w:rsidRDefault="00ED3291" w:rsidP="00FB002B">
            <w:pPr>
              <w:pStyle w:val="ListeParagraf"/>
              <w:numPr>
                <w:ilvl w:val="0"/>
                <w:numId w:val="40"/>
              </w:numPr>
              <w:spacing w:after="0"/>
              <w:rPr>
                <w:rFonts w:ascii="Times New Roman" w:hAnsi="Times New Roman"/>
                <w:sz w:val="24"/>
                <w:szCs w:val="24"/>
              </w:rPr>
            </w:pPr>
            <w:r w:rsidRPr="006F7011">
              <w:rPr>
                <w:rFonts w:ascii="Times New Roman" w:hAnsi="Times New Roman"/>
                <w:sz w:val="24"/>
                <w:szCs w:val="24"/>
              </w:rPr>
              <w:t>Önemli yerlerin altını yeniden okuyarak çizme</w:t>
            </w:r>
          </w:p>
        </w:tc>
        <w:tc>
          <w:tcPr>
            <w:tcW w:w="2943" w:type="dxa"/>
          </w:tcPr>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Kendi sözcüklerinde ifadeler kullanarak özet çıkarma,</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Anahtar kelimeler çıkarma, </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 xml:space="preserve">Not alma, </w:t>
            </w:r>
          </w:p>
          <w:p w:rsidR="00ED3291" w:rsidRPr="00ED3291" w:rsidRDefault="00ED3291" w:rsidP="00FB002B">
            <w:pPr>
              <w:pStyle w:val="ListeParagraf"/>
              <w:numPr>
                <w:ilvl w:val="0"/>
                <w:numId w:val="40"/>
              </w:numPr>
              <w:spacing w:after="0"/>
              <w:rPr>
                <w:rFonts w:ascii="Times New Roman" w:eastAsia="Batang" w:hAnsi="Times New Roman"/>
                <w:sz w:val="24"/>
                <w:szCs w:val="24"/>
              </w:rPr>
            </w:pPr>
            <w:r w:rsidRPr="006F7011">
              <w:rPr>
                <w:rFonts w:ascii="Times New Roman" w:eastAsia="Batang" w:hAnsi="Times New Roman"/>
                <w:sz w:val="24"/>
                <w:szCs w:val="24"/>
              </w:rPr>
              <w:t>Yeni öğrenilen bir konuyu geçmişte öğrenilen bir konu ile ilişkilendirme,</w:t>
            </w:r>
          </w:p>
          <w:p w:rsidR="00ED3291" w:rsidRPr="00ED3291" w:rsidRDefault="00ED3291" w:rsidP="00FB002B">
            <w:pPr>
              <w:pStyle w:val="ListeParagraf"/>
              <w:numPr>
                <w:ilvl w:val="0"/>
                <w:numId w:val="40"/>
              </w:numPr>
              <w:spacing w:after="0"/>
              <w:rPr>
                <w:rFonts w:ascii="Times New Roman" w:hAnsi="Times New Roman"/>
                <w:sz w:val="24"/>
                <w:szCs w:val="24"/>
              </w:rPr>
            </w:pPr>
            <w:r w:rsidRPr="006F7011">
              <w:rPr>
                <w:rFonts w:ascii="Times New Roman" w:eastAsia="Batang" w:hAnsi="Times New Roman"/>
                <w:sz w:val="24"/>
                <w:szCs w:val="24"/>
              </w:rPr>
              <w:t xml:space="preserve">Bilgileri kategorilere ayırma ve sınıflandırma </w:t>
            </w:r>
          </w:p>
        </w:tc>
      </w:tr>
    </w:tbl>
    <w:p w:rsidR="00ED3291" w:rsidRPr="00ED3291" w:rsidRDefault="00ED3291" w:rsidP="00ED3291">
      <w:pPr>
        <w:spacing w:line="276" w:lineRule="auto"/>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212"/>
      </w:tblGrid>
      <w:tr w:rsidR="00ED3291" w:rsidRPr="00ED3291" w:rsidTr="000743F3">
        <w:tc>
          <w:tcPr>
            <w:tcW w:w="9212" w:type="dxa"/>
          </w:tcPr>
          <w:p w:rsidR="00ED3291" w:rsidRPr="006F7011" w:rsidRDefault="00FB002B" w:rsidP="000743F3">
            <w:pPr>
              <w:spacing w:after="160" w:line="276" w:lineRule="auto"/>
              <w:jc w:val="both"/>
              <w:rPr>
                <w:sz w:val="24"/>
                <w:szCs w:val="24"/>
              </w:rPr>
            </w:pPr>
            <w:r>
              <w:rPr>
                <w:sz w:val="24"/>
                <w:szCs w:val="24"/>
              </w:rPr>
              <w:t>Verimli Ders Çalışma Teknikleri</w:t>
            </w:r>
          </w:p>
        </w:tc>
      </w:tr>
      <w:tr w:rsidR="00ED3291" w:rsidRPr="00ED3291" w:rsidTr="000743F3">
        <w:tc>
          <w:tcPr>
            <w:tcW w:w="9212" w:type="dxa"/>
          </w:tcPr>
          <w:p w:rsidR="00ED3291" w:rsidRPr="006F7011" w:rsidRDefault="00ED3291" w:rsidP="00FB002B">
            <w:pPr>
              <w:spacing w:line="276" w:lineRule="auto"/>
              <w:jc w:val="both"/>
              <w:rPr>
                <w:sz w:val="24"/>
                <w:szCs w:val="24"/>
              </w:rPr>
            </w:pPr>
            <w:r w:rsidRPr="00ED3291">
              <w:rPr>
                <w:sz w:val="24"/>
                <w:szCs w:val="24"/>
              </w:rPr>
              <w:t>Amaç belirleme</w:t>
            </w:r>
          </w:p>
          <w:p w:rsidR="00ED3291" w:rsidRPr="006F7011" w:rsidRDefault="00ED3291" w:rsidP="00FB002B">
            <w:pPr>
              <w:spacing w:line="276" w:lineRule="auto"/>
              <w:jc w:val="both"/>
              <w:rPr>
                <w:sz w:val="24"/>
                <w:szCs w:val="24"/>
              </w:rPr>
            </w:pPr>
            <w:r w:rsidRPr="00ED3291">
              <w:rPr>
                <w:sz w:val="24"/>
                <w:szCs w:val="24"/>
              </w:rPr>
              <w:t>Plan yapma</w:t>
            </w:r>
          </w:p>
          <w:p w:rsidR="00ED3291" w:rsidRPr="006F7011" w:rsidRDefault="00ED3291" w:rsidP="00FB002B">
            <w:pPr>
              <w:spacing w:line="276" w:lineRule="auto"/>
              <w:jc w:val="both"/>
              <w:rPr>
                <w:sz w:val="24"/>
                <w:szCs w:val="24"/>
              </w:rPr>
            </w:pPr>
            <w:r w:rsidRPr="00ED3291">
              <w:rPr>
                <w:sz w:val="24"/>
                <w:szCs w:val="24"/>
              </w:rPr>
              <w:t>Zamanı verimli kullanma</w:t>
            </w:r>
          </w:p>
          <w:p w:rsidR="00ED3291" w:rsidRPr="006F7011" w:rsidRDefault="00ED3291" w:rsidP="00FB002B">
            <w:pPr>
              <w:spacing w:line="276" w:lineRule="auto"/>
              <w:jc w:val="both"/>
              <w:rPr>
                <w:sz w:val="24"/>
                <w:szCs w:val="24"/>
              </w:rPr>
            </w:pPr>
            <w:r w:rsidRPr="00ED3291">
              <w:rPr>
                <w:sz w:val="24"/>
                <w:szCs w:val="24"/>
              </w:rPr>
              <w:t>Uygun çalışma ortamını oluşturma</w:t>
            </w:r>
          </w:p>
          <w:p w:rsidR="00ED3291" w:rsidRPr="006F7011" w:rsidRDefault="00ED3291" w:rsidP="00FB002B">
            <w:pPr>
              <w:spacing w:line="276" w:lineRule="auto"/>
              <w:jc w:val="both"/>
              <w:rPr>
                <w:sz w:val="24"/>
                <w:szCs w:val="24"/>
              </w:rPr>
            </w:pPr>
            <w:r w:rsidRPr="00ED3291">
              <w:rPr>
                <w:sz w:val="24"/>
                <w:szCs w:val="24"/>
              </w:rPr>
              <w:t>Dikkat dağıtan, verimi düşüren etkenleri ortadan kaldırılması (telefon, tv, dağınıklık vb)</w:t>
            </w:r>
          </w:p>
          <w:p w:rsidR="00ED3291" w:rsidRPr="006F7011" w:rsidRDefault="00ED3291" w:rsidP="00FB002B">
            <w:pPr>
              <w:spacing w:line="276" w:lineRule="auto"/>
              <w:jc w:val="both"/>
              <w:rPr>
                <w:sz w:val="24"/>
                <w:szCs w:val="24"/>
              </w:rPr>
            </w:pPr>
            <w:r w:rsidRPr="00ED3291">
              <w:rPr>
                <w:sz w:val="24"/>
                <w:szCs w:val="24"/>
              </w:rPr>
              <w:t>Tekrar yapılması</w:t>
            </w:r>
          </w:p>
          <w:p w:rsidR="00ED3291" w:rsidRPr="006F7011" w:rsidRDefault="00ED3291" w:rsidP="00FB002B">
            <w:pPr>
              <w:spacing w:line="276" w:lineRule="auto"/>
              <w:jc w:val="both"/>
              <w:rPr>
                <w:sz w:val="24"/>
                <w:szCs w:val="24"/>
              </w:rPr>
            </w:pPr>
            <w:r w:rsidRPr="00ED3291">
              <w:rPr>
                <w:sz w:val="24"/>
                <w:szCs w:val="24"/>
              </w:rPr>
              <w:t>Derslere önceden hazırlık yapılması</w:t>
            </w:r>
          </w:p>
          <w:p w:rsidR="00ED3291" w:rsidRPr="006F7011" w:rsidRDefault="00ED3291" w:rsidP="00FB002B">
            <w:pPr>
              <w:spacing w:line="276" w:lineRule="auto"/>
              <w:jc w:val="both"/>
              <w:rPr>
                <w:sz w:val="24"/>
                <w:szCs w:val="24"/>
              </w:rPr>
            </w:pPr>
            <w:r w:rsidRPr="00ED3291">
              <w:rPr>
                <w:sz w:val="24"/>
                <w:szCs w:val="24"/>
              </w:rPr>
              <w:t>Zihin gezintisine dikkat edilmesi (Tek bir şeye odaklanın)</w:t>
            </w:r>
          </w:p>
          <w:p w:rsidR="00ED3291" w:rsidRPr="006F7011" w:rsidRDefault="00ED3291" w:rsidP="00FB002B">
            <w:pPr>
              <w:spacing w:line="276" w:lineRule="auto"/>
              <w:jc w:val="both"/>
              <w:rPr>
                <w:sz w:val="24"/>
                <w:szCs w:val="24"/>
              </w:rPr>
            </w:pPr>
            <w:r w:rsidRPr="00ED3291">
              <w:rPr>
                <w:sz w:val="24"/>
                <w:szCs w:val="24"/>
              </w:rPr>
              <w:t>Not tutulması</w:t>
            </w:r>
          </w:p>
          <w:p w:rsidR="00ED3291" w:rsidRDefault="00ED3291" w:rsidP="00FB002B">
            <w:pPr>
              <w:spacing w:line="276" w:lineRule="auto"/>
              <w:jc w:val="both"/>
              <w:rPr>
                <w:sz w:val="24"/>
                <w:szCs w:val="24"/>
              </w:rPr>
            </w:pPr>
            <w:r w:rsidRPr="00ED3291">
              <w:rPr>
                <w:sz w:val="24"/>
                <w:szCs w:val="24"/>
              </w:rPr>
              <w:t>Açken, uykusuzken ders çalışılmaması</w:t>
            </w:r>
          </w:p>
          <w:p w:rsidR="00ED3291" w:rsidRPr="006F7011" w:rsidRDefault="005C0FEC" w:rsidP="00FB002B">
            <w:pPr>
              <w:jc w:val="both"/>
              <w:rPr>
                <w:sz w:val="24"/>
                <w:szCs w:val="24"/>
              </w:rPr>
            </w:pPr>
            <w:r w:rsidRPr="006F7011">
              <w:rPr>
                <w:sz w:val="24"/>
                <w:szCs w:val="24"/>
              </w:rPr>
              <w:t>Konuyu parçalara bölerek öğrenme</w:t>
            </w:r>
          </w:p>
        </w:tc>
      </w:tr>
    </w:tbl>
    <w:p w:rsidR="00ED3291" w:rsidRPr="00ED3291" w:rsidRDefault="00ED3291" w:rsidP="00ED3291">
      <w:pPr>
        <w:spacing w:line="276" w:lineRule="auto"/>
        <w:jc w:val="both"/>
        <w:rPr>
          <w:rFonts w:ascii="Times New Roman" w:hAnsi="Times New Roman" w:cs="Times New Roman"/>
          <w:sz w:val="24"/>
          <w:szCs w:val="24"/>
        </w:rPr>
      </w:pPr>
    </w:p>
    <w:p w:rsidR="00460EBE" w:rsidRPr="00ED3291" w:rsidRDefault="00460EBE" w:rsidP="00011CDF">
      <w:pPr>
        <w:spacing w:line="276" w:lineRule="auto"/>
        <w:jc w:val="both"/>
        <w:rPr>
          <w:rFonts w:ascii="Times New Roman" w:hAnsi="Times New Roman" w:cs="Times New Roman"/>
          <w:sz w:val="24"/>
          <w:szCs w:val="24"/>
        </w:rPr>
      </w:pPr>
    </w:p>
    <w:p w:rsidR="00460EBE" w:rsidRPr="00FB002B" w:rsidRDefault="00460EBE" w:rsidP="00011CDF">
      <w:pPr>
        <w:spacing w:line="276" w:lineRule="auto"/>
        <w:jc w:val="both"/>
        <w:rPr>
          <w:rFonts w:ascii="Times New Roman" w:hAnsi="Times New Roman" w:cs="Times New Roman"/>
          <w:b/>
          <w:sz w:val="24"/>
          <w:szCs w:val="24"/>
        </w:rPr>
      </w:pPr>
      <w:r w:rsidRPr="00FB002B">
        <w:rPr>
          <w:rFonts w:ascii="Times New Roman" w:hAnsi="Times New Roman" w:cs="Times New Roman"/>
          <w:b/>
          <w:sz w:val="24"/>
          <w:szCs w:val="24"/>
        </w:rPr>
        <w:t>Kaynak</w:t>
      </w:r>
    </w:p>
    <w:p w:rsidR="00460EBE" w:rsidRPr="00ED3291" w:rsidRDefault="00460EBE" w:rsidP="00011CDF">
      <w:pPr>
        <w:spacing w:line="276" w:lineRule="auto"/>
        <w:jc w:val="both"/>
        <w:rPr>
          <w:rFonts w:ascii="Times New Roman" w:hAnsi="Times New Roman" w:cs="Times New Roman"/>
          <w:sz w:val="24"/>
          <w:szCs w:val="24"/>
        </w:rPr>
      </w:pPr>
      <w:r w:rsidRPr="006F7011">
        <w:rPr>
          <w:rFonts w:ascii="Times New Roman" w:hAnsi="Times New Roman" w:cs="Times New Roman"/>
          <w:sz w:val="24"/>
          <w:szCs w:val="24"/>
        </w:rPr>
        <w:t xml:space="preserve">Orkun, M. A. &amp; Bayırlı, A. (2019). Öğrenme stratejileri ve öğretimi. </w:t>
      </w:r>
      <w:r w:rsidRPr="006F7011">
        <w:rPr>
          <w:rFonts w:ascii="Times New Roman" w:hAnsi="Times New Roman" w:cs="Times New Roman"/>
          <w:i/>
          <w:sz w:val="24"/>
          <w:szCs w:val="24"/>
        </w:rPr>
        <w:t>Uluslararası Sosyal ve Beşeri Bilimler Dergisi</w:t>
      </w:r>
      <w:r w:rsidR="00B0401F" w:rsidRPr="006F7011">
        <w:rPr>
          <w:rFonts w:ascii="Times New Roman" w:hAnsi="Times New Roman" w:cs="Times New Roman"/>
          <w:i/>
          <w:sz w:val="24"/>
          <w:szCs w:val="24"/>
        </w:rPr>
        <w:t>,</w:t>
      </w:r>
      <w:r w:rsidR="00B0401F" w:rsidRPr="006F7011">
        <w:rPr>
          <w:rFonts w:ascii="Times New Roman" w:hAnsi="Times New Roman" w:cs="Times New Roman"/>
          <w:sz w:val="24"/>
          <w:szCs w:val="24"/>
        </w:rPr>
        <w:t xml:space="preserve"> 2 (1), 64-74.</w:t>
      </w:r>
    </w:p>
    <w:p w:rsidR="00B12C0C" w:rsidRPr="00ED3291" w:rsidRDefault="00B12C0C" w:rsidP="00B12C0C">
      <w:pPr>
        <w:spacing w:line="276" w:lineRule="auto"/>
        <w:jc w:val="both"/>
        <w:rPr>
          <w:rFonts w:ascii="Times New Roman" w:hAnsi="Times New Roman" w:cs="Times New Roman"/>
          <w:i/>
          <w:sz w:val="24"/>
          <w:szCs w:val="24"/>
        </w:rPr>
      </w:pPr>
    </w:p>
    <w:p w:rsidR="003409EB" w:rsidRPr="00ED3291" w:rsidRDefault="003409EB">
      <w:pPr>
        <w:rPr>
          <w:rFonts w:cs="Times New Roman"/>
        </w:rPr>
      </w:pPr>
      <w:r w:rsidRPr="006F7011">
        <w:rPr>
          <w:rFonts w:cs="Times New Roman"/>
        </w:rPr>
        <w:tab/>
      </w:r>
    </w:p>
    <w:p w:rsidR="00090F49" w:rsidRPr="00ED3291" w:rsidRDefault="00090F49">
      <w:pPr>
        <w:rPr>
          <w:rFonts w:cs="Times New Roman"/>
        </w:rPr>
      </w:pPr>
    </w:p>
    <w:p w:rsidR="00DF5EEE" w:rsidRPr="00ED3291" w:rsidRDefault="00DF5EEE">
      <w:pPr>
        <w:rPr>
          <w:rFonts w:cs="Times New Roman"/>
        </w:rPr>
      </w:pPr>
    </w:p>
    <w:p w:rsidR="00DF5EEE" w:rsidRPr="00ED3291" w:rsidRDefault="00DF5EEE">
      <w:pPr>
        <w:rPr>
          <w:rFonts w:cs="Times New Roman"/>
        </w:rPr>
      </w:pPr>
    </w:p>
    <w:p w:rsidR="00DF5EEE" w:rsidRPr="00ED3291" w:rsidRDefault="00DF5EEE">
      <w:pPr>
        <w:rPr>
          <w:rFonts w:cs="Times New Roman"/>
        </w:rPr>
      </w:pPr>
    </w:p>
    <w:bookmarkEnd w:id="2"/>
    <w:p w:rsidR="00AD3A3D" w:rsidRPr="002501D1" w:rsidRDefault="00AD3A3D" w:rsidP="006F7011">
      <w:pPr>
        <w:rPr>
          <w:rFonts w:ascii="Times New Roman" w:hAnsi="Times New Roman" w:cs="Times New Roman"/>
          <w:b/>
        </w:rPr>
      </w:pPr>
    </w:p>
    <w:sectPr w:rsidR="00AD3A3D" w:rsidRPr="002501D1" w:rsidSect="00EC1E21">
      <w:footerReference w:type="default" r:id="rId11"/>
      <w:pgSz w:w="11906" w:h="16838"/>
      <w:pgMar w:top="993"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04F" w:rsidRDefault="00C8304F" w:rsidP="00BF2FB1">
      <w:pPr>
        <w:spacing w:after="0" w:line="240" w:lineRule="auto"/>
      </w:pPr>
      <w:r>
        <w:separator/>
      </w:r>
    </w:p>
  </w:endnote>
  <w:endnote w:type="continuationSeparator" w:id="0">
    <w:p w:rsidR="00C8304F" w:rsidRDefault="00C8304F" w:rsidP="00BF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154591"/>
      <w:docPartObj>
        <w:docPartGallery w:val="Page Numbers (Bottom of Page)"/>
        <w:docPartUnique/>
      </w:docPartObj>
    </w:sdtPr>
    <w:sdtEndPr/>
    <w:sdtContent>
      <w:p w:rsidR="002501D1" w:rsidRDefault="00DA1632">
        <w:pPr>
          <w:pStyle w:val="AltBilgi"/>
          <w:jc w:val="right"/>
        </w:pPr>
        <w:r>
          <w:fldChar w:fldCharType="begin"/>
        </w:r>
        <w:r w:rsidR="00DE2AE1">
          <w:instrText xml:space="preserve"> PAGE   \* MERGEFORMAT </w:instrText>
        </w:r>
        <w:r>
          <w:fldChar w:fldCharType="separate"/>
        </w:r>
        <w:r w:rsidR="00091E91">
          <w:rPr>
            <w:noProof/>
          </w:rPr>
          <w:t>5</w:t>
        </w:r>
        <w:r>
          <w:rPr>
            <w:noProof/>
          </w:rPr>
          <w:fldChar w:fldCharType="end"/>
        </w:r>
      </w:p>
    </w:sdtContent>
  </w:sdt>
  <w:p w:rsidR="002501D1" w:rsidRDefault="002501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04F" w:rsidRDefault="00C8304F" w:rsidP="00BF2FB1">
      <w:pPr>
        <w:spacing w:after="0" w:line="240" w:lineRule="auto"/>
      </w:pPr>
      <w:r>
        <w:separator/>
      </w:r>
    </w:p>
  </w:footnote>
  <w:footnote w:type="continuationSeparator" w:id="0">
    <w:p w:rsidR="00C8304F" w:rsidRDefault="00C8304F" w:rsidP="00BF2F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B7D"/>
    <w:multiLevelType w:val="hybridMultilevel"/>
    <w:tmpl w:val="B096DB24"/>
    <w:lvl w:ilvl="0" w:tplc="213A20D8">
      <w:start w:val="1"/>
      <w:numFmt w:val="decimal"/>
      <w:lvlText w:val="%1."/>
      <w:lvlJc w:val="left"/>
      <w:pPr>
        <w:ind w:left="1714" w:hanging="360"/>
      </w:pPr>
      <w:rPr>
        <w:b/>
      </w:rPr>
    </w:lvl>
    <w:lvl w:ilvl="1" w:tplc="041F0019" w:tentative="1">
      <w:start w:val="1"/>
      <w:numFmt w:val="lowerLetter"/>
      <w:lvlText w:val="%2."/>
      <w:lvlJc w:val="left"/>
      <w:pPr>
        <w:ind w:left="2434" w:hanging="360"/>
      </w:pPr>
    </w:lvl>
    <w:lvl w:ilvl="2" w:tplc="041F001B" w:tentative="1">
      <w:start w:val="1"/>
      <w:numFmt w:val="lowerRoman"/>
      <w:lvlText w:val="%3."/>
      <w:lvlJc w:val="right"/>
      <w:pPr>
        <w:ind w:left="3154" w:hanging="180"/>
      </w:pPr>
    </w:lvl>
    <w:lvl w:ilvl="3" w:tplc="041F000F" w:tentative="1">
      <w:start w:val="1"/>
      <w:numFmt w:val="decimal"/>
      <w:lvlText w:val="%4."/>
      <w:lvlJc w:val="left"/>
      <w:pPr>
        <w:ind w:left="3874" w:hanging="360"/>
      </w:pPr>
    </w:lvl>
    <w:lvl w:ilvl="4" w:tplc="041F0019" w:tentative="1">
      <w:start w:val="1"/>
      <w:numFmt w:val="lowerLetter"/>
      <w:lvlText w:val="%5."/>
      <w:lvlJc w:val="left"/>
      <w:pPr>
        <w:ind w:left="4594" w:hanging="360"/>
      </w:pPr>
    </w:lvl>
    <w:lvl w:ilvl="5" w:tplc="041F001B" w:tentative="1">
      <w:start w:val="1"/>
      <w:numFmt w:val="lowerRoman"/>
      <w:lvlText w:val="%6."/>
      <w:lvlJc w:val="right"/>
      <w:pPr>
        <w:ind w:left="5314" w:hanging="180"/>
      </w:pPr>
    </w:lvl>
    <w:lvl w:ilvl="6" w:tplc="041F000F" w:tentative="1">
      <w:start w:val="1"/>
      <w:numFmt w:val="decimal"/>
      <w:lvlText w:val="%7."/>
      <w:lvlJc w:val="left"/>
      <w:pPr>
        <w:ind w:left="6034" w:hanging="360"/>
      </w:pPr>
    </w:lvl>
    <w:lvl w:ilvl="7" w:tplc="041F0019" w:tentative="1">
      <w:start w:val="1"/>
      <w:numFmt w:val="lowerLetter"/>
      <w:lvlText w:val="%8."/>
      <w:lvlJc w:val="left"/>
      <w:pPr>
        <w:ind w:left="6754" w:hanging="360"/>
      </w:pPr>
    </w:lvl>
    <w:lvl w:ilvl="8" w:tplc="041F001B" w:tentative="1">
      <w:start w:val="1"/>
      <w:numFmt w:val="lowerRoman"/>
      <w:lvlText w:val="%9."/>
      <w:lvlJc w:val="right"/>
      <w:pPr>
        <w:ind w:left="7474" w:hanging="180"/>
      </w:pPr>
    </w:lvl>
  </w:abstractNum>
  <w:abstractNum w:abstractNumId="1" w15:restartNumberingAfterBreak="0">
    <w:nsid w:val="0B224657"/>
    <w:multiLevelType w:val="hybridMultilevel"/>
    <w:tmpl w:val="D84460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0A00174"/>
    <w:multiLevelType w:val="hybridMultilevel"/>
    <w:tmpl w:val="C39E0A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38D3D8E"/>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6" w15:restartNumberingAfterBreak="0">
    <w:nsid w:val="16DF13C4"/>
    <w:multiLevelType w:val="hybridMultilevel"/>
    <w:tmpl w:val="F6D4BD96"/>
    <w:lvl w:ilvl="0" w:tplc="876A5C9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E2017D"/>
    <w:multiLevelType w:val="hybridMultilevel"/>
    <w:tmpl w:val="92DEBF7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A405113"/>
    <w:multiLevelType w:val="hybridMultilevel"/>
    <w:tmpl w:val="F98031BC"/>
    <w:lvl w:ilvl="0" w:tplc="4BAC5A2A">
      <w:start w:val="1"/>
      <w:numFmt w:val="decimal"/>
      <w:lvlText w:val="%1."/>
      <w:lvlJc w:val="left"/>
      <w:pPr>
        <w:ind w:left="360" w:hanging="360"/>
      </w:pPr>
      <w:rPr>
        <w:rFonts w:hint="default"/>
        <w:b w:val="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1A5A251C"/>
    <w:multiLevelType w:val="hybridMultilevel"/>
    <w:tmpl w:val="CD0A8AFE"/>
    <w:lvl w:ilvl="0" w:tplc="041F0001">
      <w:start w:val="1"/>
      <w:numFmt w:val="bullet"/>
      <w:lvlText w:val=""/>
      <w:lvlJc w:val="left"/>
      <w:pPr>
        <w:ind w:left="1755" w:hanging="360"/>
      </w:pPr>
      <w:rPr>
        <w:rFonts w:ascii="Symbol" w:hAnsi="Symbol" w:hint="default"/>
      </w:rPr>
    </w:lvl>
    <w:lvl w:ilvl="1" w:tplc="041F0003" w:tentative="1">
      <w:start w:val="1"/>
      <w:numFmt w:val="bullet"/>
      <w:lvlText w:val="o"/>
      <w:lvlJc w:val="left"/>
      <w:pPr>
        <w:ind w:left="2475" w:hanging="360"/>
      </w:pPr>
      <w:rPr>
        <w:rFonts w:ascii="Courier New" w:hAnsi="Courier New" w:cs="Courier New" w:hint="default"/>
      </w:rPr>
    </w:lvl>
    <w:lvl w:ilvl="2" w:tplc="041F0005" w:tentative="1">
      <w:start w:val="1"/>
      <w:numFmt w:val="bullet"/>
      <w:lvlText w:val=""/>
      <w:lvlJc w:val="left"/>
      <w:pPr>
        <w:ind w:left="3195" w:hanging="360"/>
      </w:pPr>
      <w:rPr>
        <w:rFonts w:ascii="Wingdings" w:hAnsi="Wingdings" w:hint="default"/>
      </w:rPr>
    </w:lvl>
    <w:lvl w:ilvl="3" w:tplc="041F0001" w:tentative="1">
      <w:start w:val="1"/>
      <w:numFmt w:val="bullet"/>
      <w:lvlText w:val=""/>
      <w:lvlJc w:val="left"/>
      <w:pPr>
        <w:ind w:left="3915" w:hanging="360"/>
      </w:pPr>
      <w:rPr>
        <w:rFonts w:ascii="Symbol" w:hAnsi="Symbol" w:hint="default"/>
      </w:rPr>
    </w:lvl>
    <w:lvl w:ilvl="4" w:tplc="041F0003" w:tentative="1">
      <w:start w:val="1"/>
      <w:numFmt w:val="bullet"/>
      <w:lvlText w:val="o"/>
      <w:lvlJc w:val="left"/>
      <w:pPr>
        <w:ind w:left="4635" w:hanging="360"/>
      </w:pPr>
      <w:rPr>
        <w:rFonts w:ascii="Courier New" w:hAnsi="Courier New" w:cs="Courier New" w:hint="default"/>
      </w:rPr>
    </w:lvl>
    <w:lvl w:ilvl="5" w:tplc="041F0005" w:tentative="1">
      <w:start w:val="1"/>
      <w:numFmt w:val="bullet"/>
      <w:lvlText w:val=""/>
      <w:lvlJc w:val="left"/>
      <w:pPr>
        <w:ind w:left="5355" w:hanging="360"/>
      </w:pPr>
      <w:rPr>
        <w:rFonts w:ascii="Wingdings" w:hAnsi="Wingdings" w:hint="default"/>
      </w:rPr>
    </w:lvl>
    <w:lvl w:ilvl="6" w:tplc="041F0001" w:tentative="1">
      <w:start w:val="1"/>
      <w:numFmt w:val="bullet"/>
      <w:lvlText w:val=""/>
      <w:lvlJc w:val="left"/>
      <w:pPr>
        <w:ind w:left="6075" w:hanging="360"/>
      </w:pPr>
      <w:rPr>
        <w:rFonts w:ascii="Symbol" w:hAnsi="Symbol" w:hint="default"/>
      </w:rPr>
    </w:lvl>
    <w:lvl w:ilvl="7" w:tplc="041F0003" w:tentative="1">
      <w:start w:val="1"/>
      <w:numFmt w:val="bullet"/>
      <w:lvlText w:val="o"/>
      <w:lvlJc w:val="left"/>
      <w:pPr>
        <w:ind w:left="6795" w:hanging="360"/>
      </w:pPr>
      <w:rPr>
        <w:rFonts w:ascii="Courier New" w:hAnsi="Courier New" w:cs="Courier New" w:hint="default"/>
      </w:rPr>
    </w:lvl>
    <w:lvl w:ilvl="8" w:tplc="041F0005" w:tentative="1">
      <w:start w:val="1"/>
      <w:numFmt w:val="bullet"/>
      <w:lvlText w:val=""/>
      <w:lvlJc w:val="left"/>
      <w:pPr>
        <w:ind w:left="7515" w:hanging="360"/>
      </w:pPr>
      <w:rPr>
        <w:rFonts w:ascii="Wingdings" w:hAnsi="Wingdings" w:hint="default"/>
      </w:rPr>
    </w:lvl>
  </w:abstractNum>
  <w:abstractNum w:abstractNumId="10" w15:restartNumberingAfterBreak="0">
    <w:nsid w:val="1E3C2140"/>
    <w:multiLevelType w:val="hybridMultilevel"/>
    <w:tmpl w:val="7BEEEE7A"/>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556490"/>
    <w:multiLevelType w:val="hybridMultilevel"/>
    <w:tmpl w:val="CB1EB334"/>
    <w:lvl w:ilvl="0" w:tplc="82081182">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48548FA"/>
    <w:multiLevelType w:val="hybridMultilevel"/>
    <w:tmpl w:val="A942D0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B82D65"/>
    <w:multiLevelType w:val="hybridMultilevel"/>
    <w:tmpl w:val="8668EA7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C93C50"/>
    <w:multiLevelType w:val="hybridMultilevel"/>
    <w:tmpl w:val="9DE24F54"/>
    <w:lvl w:ilvl="0" w:tplc="C1C4ECE6">
      <w:start w:val="1"/>
      <w:numFmt w:val="decimal"/>
      <w:lvlText w:val="%1."/>
      <w:lvlJc w:val="left"/>
      <w:pPr>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5" w15:restartNumberingAfterBreak="0">
    <w:nsid w:val="264557D1"/>
    <w:multiLevelType w:val="hybridMultilevel"/>
    <w:tmpl w:val="266A36A6"/>
    <w:lvl w:ilvl="0" w:tplc="8C840A20">
      <w:start w:val="1"/>
      <w:numFmt w:val="bullet"/>
      <w:lvlText w:val=""/>
      <w:lvlJc w:val="left"/>
      <w:pPr>
        <w:ind w:left="720" w:hanging="360"/>
      </w:pPr>
      <w:rPr>
        <w:rFonts w:ascii="Wingdings" w:hAnsi="Wingdings"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29957453"/>
    <w:multiLevelType w:val="hybridMultilevel"/>
    <w:tmpl w:val="7B1A117C"/>
    <w:lvl w:ilvl="0" w:tplc="99921AFC">
      <w:start w:val="1"/>
      <w:numFmt w:val="decimal"/>
      <w:lvlText w:val="%1-"/>
      <w:lvlJc w:val="left"/>
      <w:pPr>
        <w:ind w:left="785"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2A512E0F"/>
    <w:multiLevelType w:val="hybridMultilevel"/>
    <w:tmpl w:val="50C4D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ACF7180"/>
    <w:multiLevelType w:val="hybridMultilevel"/>
    <w:tmpl w:val="294EF454"/>
    <w:lvl w:ilvl="0" w:tplc="041F0001">
      <w:start w:val="1"/>
      <w:numFmt w:val="bullet"/>
      <w:lvlText w:val=""/>
      <w:lvlJc w:val="left"/>
      <w:pPr>
        <w:ind w:left="1494"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15:restartNumberingAfterBreak="0">
    <w:nsid w:val="2AFE1579"/>
    <w:multiLevelType w:val="hybridMultilevel"/>
    <w:tmpl w:val="B0D2156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BE93FEE"/>
    <w:multiLevelType w:val="hybridMultilevel"/>
    <w:tmpl w:val="447CBA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09D3261"/>
    <w:multiLevelType w:val="hybridMultilevel"/>
    <w:tmpl w:val="CD3AA0A0"/>
    <w:lvl w:ilvl="0" w:tplc="041F0001">
      <w:start w:val="1"/>
      <w:numFmt w:val="bullet"/>
      <w:lvlText w:val=""/>
      <w:lvlJc w:val="left"/>
      <w:pPr>
        <w:ind w:left="1155" w:hanging="360"/>
      </w:pPr>
      <w:rPr>
        <w:rFonts w:ascii="Symbol" w:hAnsi="Symbol" w:hint="default"/>
      </w:rPr>
    </w:lvl>
    <w:lvl w:ilvl="1" w:tplc="041F0003" w:tentative="1">
      <w:start w:val="1"/>
      <w:numFmt w:val="bullet"/>
      <w:lvlText w:val="o"/>
      <w:lvlJc w:val="left"/>
      <w:pPr>
        <w:ind w:left="1875" w:hanging="360"/>
      </w:pPr>
      <w:rPr>
        <w:rFonts w:ascii="Courier New" w:hAnsi="Courier New" w:cs="Courier New" w:hint="default"/>
      </w:rPr>
    </w:lvl>
    <w:lvl w:ilvl="2" w:tplc="041F0005" w:tentative="1">
      <w:start w:val="1"/>
      <w:numFmt w:val="bullet"/>
      <w:lvlText w:val=""/>
      <w:lvlJc w:val="left"/>
      <w:pPr>
        <w:ind w:left="2595" w:hanging="360"/>
      </w:pPr>
      <w:rPr>
        <w:rFonts w:ascii="Wingdings" w:hAnsi="Wingdings" w:hint="default"/>
      </w:rPr>
    </w:lvl>
    <w:lvl w:ilvl="3" w:tplc="041F0001" w:tentative="1">
      <w:start w:val="1"/>
      <w:numFmt w:val="bullet"/>
      <w:lvlText w:val=""/>
      <w:lvlJc w:val="left"/>
      <w:pPr>
        <w:ind w:left="3315" w:hanging="360"/>
      </w:pPr>
      <w:rPr>
        <w:rFonts w:ascii="Symbol" w:hAnsi="Symbol" w:hint="default"/>
      </w:rPr>
    </w:lvl>
    <w:lvl w:ilvl="4" w:tplc="041F0003" w:tentative="1">
      <w:start w:val="1"/>
      <w:numFmt w:val="bullet"/>
      <w:lvlText w:val="o"/>
      <w:lvlJc w:val="left"/>
      <w:pPr>
        <w:ind w:left="4035" w:hanging="360"/>
      </w:pPr>
      <w:rPr>
        <w:rFonts w:ascii="Courier New" w:hAnsi="Courier New" w:cs="Courier New" w:hint="default"/>
      </w:rPr>
    </w:lvl>
    <w:lvl w:ilvl="5" w:tplc="041F0005" w:tentative="1">
      <w:start w:val="1"/>
      <w:numFmt w:val="bullet"/>
      <w:lvlText w:val=""/>
      <w:lvlJc w:val="left"/>
      <w:pPr>
        <w:ind w:left="4755" w:hanging="360"/>
      </w:pPr>
      <w:rPr>
        <w:rFonts w:ascii="Wingdings" w:hAnsi="Wingdings" w:hint="default"/>
      </w:rPr>
    </w:lvl>
    <w:lvl w:ilvl="6" w:tplc="041F0001" w:tentative="1">
      <w:start w:val="1"/>
      <w:numFmt w:val="bullet"/>
      <w:lvlText w:val=""/>
      <w:lvlJc w:val="left"/>
      <w:pPr>
        <w:ind w:left="5475" w:hanging="360"/>
      </w:pPr>
      <w:rPr>
        <w:rFonts w:ascii="Symbol" w:hAnsi="Symbol" w:hint="default"/>
      </w:rPr>
    </w:lvl>
    <w:lvl w:ilvl="7" w:tplc="041F0003" w:tentative="1">
      <w:start w:val="1"/>
      <w:numFmt w:val="bullet"/>
      <w:lvlText w:val="o"/>
      <w:lvlJc w:val="left"/>
      <w:pPr>
        <w:ind w:left="6195" w:hanging="360"/>
      </w:pPr>
      <w:rPr>
        <w:rFonts w:ascii="Courier New" w:hAnsi="Courier New" w:cs="Courier New" w:hint="default"/>
      </w:rPr>
    </w:lvl>
    <w:lvl w:ilvl="8" w:tplc="041F0005" w:tentative="1">
      <w:start w:val="1"/>
      <w:numFmt w:val="bullet"/>
      <w:lvlText w:val=""/>
      <w:lvlJc w:val="left"/>
      <w:pPr>
        <w:ind w:left="6915" w:hanging="360"/>
      </w:pPr>
      <w:rPr>
        <w:rFonts w:ascii="Wingdings" w:hAnsi="Wingdings" w:hint="default"/>
      </w:rPr>
    </w:lvl>
  </w:abstractNum>
  <w:abstractNum w:abstractNumId="22" w15:restartNumberingAfterBreak="0">
    <w:nsid w:val="345728C0"/>
    <w:multiLevelType w:val="hybridMultilevel"/>
    <w:tmpl w:val="DF7C41C8"/>
    <w:lvl w:ilvl="0" w:tplc="99921A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37F85B6A"/>
    <w:multiLevelType w:val="hybridMultilevel"/>
    <w:tmpl w:val="DC14A3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9787873"/>
    <w:multiLevelType w:val="hybridMultilevel"/>
    <w:tmpl w:val="5C0EE97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3E04682E"/>
    <w:multiLevelType w:val="hybridMultilevel"/>
    <w:tmpl w:val="1A5802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EB86437"/>
    <w:multiLevelType w:val="hybridMultilevel"/>
    <w:tmpl w:val="D75A0F92"/>
    <w:lvl w:ilvl="0" w:tplc="918877AC">
      <w:start w:val="1"/>
      <w:numFmt w:val="bullet"/>
      <w:lvlText w:val=""/>
      <w:lvlJc w:val="left"/>
      <w:pPr>
        <w:tabs>
          <w:tab w:val="num" w:pos="720"/>
        </w:tabs>
        <w:ind w:left="720" w:hanging="360"/>
      </w:pPr>
      <w:rPr>
        <w:rFonts w:ascii="Wingdings" w:hAnsi="Wingdings" w:hint="default"/>
      </w:rPr>
    </w:lvl>
    <w:lvl w:ilvl="1" w:tplc="915C06AA" w:tentative="1">
      <w:start w:val="1"/>
      <w:numFmt w:val="bullet"/>
      <w:lvlText w:val=""/>
      <w:lvlJc w:val="left"/>
      <w:pPr>
        <w:tabs>
          <w:tab w:val="num" w:pos="1440"/>
        </w:tabs>
        <w:ind w:left="1440" w:hanging="360"/>
      </w:pPr>
      <w:rPr>
        <w:rFonts w:ascii="Wingdings" w:hAnsi="Wingdings" w:hint="default"/>
      </w:rPr>
    </w:lvl>
    <w:lvl w:ilvl="2" w:tplc="FE4C3D9E" w:tentative="1">
      <w:start w:val="1"/>
      <w:numFmt w:val="bullet"/>
      <w:lvlText w:val=""/>
      <w:lvlJc w:val="left"/>
      <w:pPr>
        <w:tabs>
          <w:tab w:val="num" w:pos="2160"/>
        </w:tabs>
        <w:ind w:left="2160" w:hanging="360"/>
      </w:pPr>
      <w:rPr>
        <w:rFonts w:ascii="Wingdings" w:hAnsi="Wingdings" w:hint="default"/>
      </w:rPr>
    </w:lvl>
    <w:lvl w:ilvl="3" w:tplc="6616D138" w:tentative="1">
      <w:start w:val="1"/>
      <w:numFmt w:val="bullet"/>
      <w:lvlText w:val=""/>
      <w:lvlJc w:val="left"/>
      <w:pPr>
        <w:tabs>
          <w:tab w:val="num" w:pos="2880"/>
        </w:tabs>
        <w:ind w:left="2880" w:hanging="360"/>
      </w:pPr>
      <w:rPr>
        <w:rFonts w:ascii="Wingdings" w:hAnsi="Wingdings" w:hint="default"/>
      </w:rPr>
    </w:lvl>
    <w:lvl w:ilvl="4" w:tplc="F392B704" w:tentative="1">
      <w:start w:val="1"/>
      <w:numFmt w:val="bullet"/>
      <w:lvlText w:val=""/>
      <w:lvlJc w:val="left"/>
      <w:pPr>
        <w:tabs>
          <w:tab w:val="num" w:pos="3600"/>
        </w:tabs>
        <w:ind w:left="3600" w:hanging="360"/>
      </w:pPr>
      <w:rPr>
        <w:rFonts w:ascii="Wingdings" w:hAnsi="Wingdings" w:hint="default"/>
      </w:rPr>
    </w:lvl>
    <w:lvl w:ilvl="5" w:tplc="8ADEDF68" w:tentative="1">
      <w:start w:val="1"/>
      <w:numFmt w:val="bullet"/>
      <w:lvlText w:val=""/>
      <w:lvlJc w:val="left"/>
      <w:pPr>
        <w:tabs>
          <w:tab w:val="num" w:pos="4320"/>
        </w:tabs>
        <w:ind w:left="4320" w:hanging="360"/>
      </w:pPr>
      <w:rPr>
        <w:rFonts w:ascii="Wingdings" w:hAnsi="Wingdings" w:hint="default"/>
      </w:rPr>
    </w:lvl>
    <w:lvl w:ilvl="6" w:tplc="2C784F7E" w:tentative="1">
      <w:start w:val="1"/>
      <w:numFmt w:val="bullet"/>
      <w:lvlText w:val=""/>
      <w:lvlJc w:val="left"/>
      <w:pPr>
        <w:tabs>
          <w:tab w:val="num" w:pos="5040"/>
        </w:tabs>
        <w:ind w:left="5040" w:hanging="360"/>
      </w:pPr>
      <w:rPr>
        <w:rFonts w:ascii="Wingdings" w:hAnsi="Wingdings" w:hint="default"/>
      </w:rPr>
    </w:lvl>
    <w:lvl w:ilvl="7" w:tplc="E9F01FA4" w:tentative="1">
      <w:start w:val="1"/>
      <w:numFmt w:val="bullet"/>
      <w:lvlText w:val=""/>
      <w:lvlJc w:val="left"/>
      <w:pPr>
        <w:tabs>
          <w:tab w:val="num" w:pos="5760"/>
        </w:tabs>
        <w:ind w:left="5760" w:hanging="360"/>
      </w:pPr>
      <w:rPr>
        <w:rFonts w:ascii="Wingdings" w:hAnsi="Wingdings" w:hint="default"/>
      </w:rPr>
    </w:lvl>
    <w:lvl w:ilvl="8" w:tplc="41A4A74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B37D33"/>
    <w:multiLevelType w:val="hybridMultilevel"/>
    <w:tmpl w:val="580E63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417445FA"/>
    <w:multiLevelType w:val="hybridMultilevel"/>
    <w:tmpl w:val="0BECC368"/>
    <w:lvl w:ilvl="0" w:tplc="21121674">
      <w:start w:val="1"/>
      <w:numFmt w:val="decimal"/>
      <w:lvlText w:val="%1."/>
      <w:lvlJc w:val="left"/>
      <w:pPr>
        <w:ind w:left="720" w:hanging="360"/>
      </w:pPr>
      <w:rPr>
        <w:rFonts w:ascii="Times New Roman" w:hAnsi="Times New Roman" w:cs="Times New Roman" w:hint="default"/>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2445C3B"/>
    <w:multiLevelType w:val="hybridMultilevel"/>
    <w:tmpl w:val="C304F844"/>
    <w:lvl w:ilvl="0" w:tplc="041F000D">
      <w:start w:val="1"/>
      <w:numFmt w:val="bullet"/>
      <w:lvlText w:val=""/>
      <w:lvlJc w:val="left"/>
      <w:pPr>
        <w:ind w:left="795" w:hanging="360"/>
      </w:pPr>
      <w:rPr>
        <w:rFonts w:ascii="Wingdings" w:hAnsi="Wingdings"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30" w15:restartNumberingAfterBreak="0">
    <w:nsid w:val="45AD3243"/>
    <w:multiLevelType w:val="hybridMultilevel"/>
    <w:tmpl w:val="3E2A5386"/>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47CC2281"/>
    <w:multiLevelType w:val="hybridMultilevel"/>
    <w:tmpl w:val="CCC41E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A49264C"/>
    <w:multiLevelType w:val="multilevel"/>
    <w:tmpl w:val="DD5EDC7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C007179"/>
    <w:multiLevelType w:val="hybridMultilevel"/>
    <w:tmpl w:val="F5208E24"/>
    <w:lvl w:ilvl="0" w:tplc="99921A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04D4EE7"/>
    <w:multiLevelType w:val="hybridMultilevel"/>
    <w:tmpl w:val="421453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56424DA"/>
    <w:multiLevelType w:val="hybridMultilevel"/>
    <w:tmpl w:val="00AE81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7F05AD0"/>
    <w:multiLevelType w:val="hybridMultilevel"/>
    <w:tmpl w:val="42460BAE"/>
    <w:lvl w:ilvl="0" w:tplc="83583208">
      <w:start w:val="1"/>
      <w:numFmt w:val="bullet"/>
      <w:lvlText w:val=""/>
      <w:lvlJc w:val="left"/>
      <w:pPr>
        <w:tabs>
          <w:tab w:val="num" w:pos="720"/>
        </w:tabs>
        <w:ind w:left="720" w:hanging="360"/>
      </w:pPr>
      <w:rPr>
        <w:rFonts w:ascii="Wingdings" w:hAnsi="Wingdings" w:hint="default"/>
      </w:rPr>
    </w:lvl>
    <w:lvl w:ilvl="1" w:tplc="AA167984" w:tentative="1">
      <w:start w:val="1"/>
      <w:numFmt w:val="bullet"/>
      <w:lvlText w:val=""/>
      <w:lvlJc w:val="left"/>
      <w:pPr>
        <w:tabs>
          <w:tab w:val="num" w:pos="1440"/>
        </w:tabs>
        <w:ind w:left="1440" w:hanging="360"/>
      </w:pPr>
      <w:rPr>
        <w:rFonts w:ascii="Wingdings" w:hAnsi="Wingdings" w:hint="default"/>
      </w:rPr>
    </w:lvl>
    <w:lvl w:ilvl="2" w:tplc="4536747C" w:tentative="1">
      <w:start w:val="1"/>
      <w:numFmt w:val="bullet"/>
      <w:lvlText w:val=""/>
      <w:lvlJc w:val="left"/>
      <w:pPr>
        <w:tabs>
          <w:tab w:val="num" w:pos="2160"/>
        </w:tabs>
        <w:ind w:left="2160" w:hanging="360"/>
      </w:pPr>
      <w:rPr>
        <w:rFonts w:ascii="Wingdings" w:hAnsi="Wingdings" w:hint="default"/>
      </w:rPr>
    </w:lvl>
    <w:lvl w:ilvl="3" w:tplc="19D68F0E" w:tentative="1">
      <w:start w:val="1"/>
      <w:numFmt w:val="bullet"/>
      <w:lvlText w:val=""/>
      <w:lvlJc w:val="left"/>
      <w:pPr>
        <w:tabs>
          <w:tab w:val="num" w:pos="2880"/>
        </w:tabs>
        <w:ind w:left="2880" w:hanging="360"/>
      </w:pPr>
      <w:rPr>
        <w:rFonts w:ascii="Wingdings" w:hAnsi="Wingdings" w:hint="default"/>
      </w:rPr>
    </w:lvl>
    <w:lvl w:ilvl="4" w:tplc="AD30BBF6" w:tentative="1">
      <w:start w:val="1"/>
      <w:numFmt w:val="bullet"/>
      <w:lvlText w:val=""/>
      <w:lvlJc w:val="left"/>
      <w:pPr>
        <w:tabs>
          <w:tab w:val="num" w:pos="3600"/>
        </w:tabs>
        <w:ind w:left="3600" w:hanging="360"/>
      </w:pPr>
      <w:rPr>
        <w:rFonts w:ascii="Wingdings" w:hAnsi="Wingdings" w:hint="default"/>
      </w:rPr>
    </w:lvl>
    <w:lvl w:ilvl="5" w:tplc="5734C6C4" w:tentative="1">
      <w:start w:val="1"/>
      <w:numFmt w:val="bullet"/>
      <w:lvlText w:val=""/>
      <w:lvlJc w:val="left"/>
      <w:pPr>
        <w:tabs>
          <w:tab w:val="num" w:pos="4320"/>
        </w:tabs>
        <w:ind w:left="4320" w:hanging="360"/>
      </w:pPr>
      <w:rPr>
        <w:rFonts w:ascii="Wingdings" w:hAnsi="Wingdings" w:hint="default"/>
      </w:rPr>
    </w:lvl>
    <w:lvl w:ilvl="6" w:tplc="09F8D5D6" w:tentative="1">
      <w:start w:val="1"/>
      <w:numFmt w:val="bullet"/>
      <w:lvlText w:val=""/>
      <w:lvlJc w:val="left"/>
      <w:pPr>
        <w:tabs>
          <w:tab w:val="num" w:pos="5040"/>
        </w:tabs>
        <w:ind w:left="5040" w:hanging="360"/>
      </w:pPr>
      <w:rPr>
        <w:rFonts w:ascii="Wingdings" w:hAnsi="Wingdings" w:hint="default"/>
      </w:rPr>
    </w:lvl>
    <w:lvl w:ilvl="7" w:tplc="1EC83E06" w:tentative="1">
      <w:start w:val="1"/>
      <w:numFmt w:val="bullet"/>
      <w:lvlText w:val=""/>
      <w:lvlJc w:val="left"/>
      <w:pPr>
        <w:tabs>
          <w:tab w:val="num" w:pos="5760"/>
        </w:tabs>
        <w:ind w:left="5760" w:hanging="360"/>
      </w:pPr>
      <w:rPr>
        <w:rFonts w:ascii="Wingdings" w:hAnsi="Wingdings" w:hint="default"/>
      </w:rPr>
    </w:lvl>
    <w:lvl w:ilvl="8" w:tplc="E0607FE4"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D752EC"/>
    <w:multiLevelType w:val="hybridMultilevel"/>
    <w:tmpl w:val="0AC8E3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6022432C"/>
    <w:multiLevelType w:val="hybridMultilevel"/>
    <w:tmpl w:val="D73A88E2"/>
    <w:lvl w:ilvl="0" w:tplc="99921AFC">
      <w:start w:val="1"/>
      <w:numFmt w:val="decimal"/>
      <w:lvlText w:val="%1-"/>
      <w:lvlJc w:val="left"/>
      <w:pPr>
        <w:ind w:left="785"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77B3766"/>
    <w:multiLevelType w:val="hybridMultilevel"/>
    <w:tmpl w:val="8E26DD4A"/>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1494"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0" w15:restartNumberingAfterBreak="0">
    <w:nsid w:val="69827CE8"/>
    <w:multiLevelType w:val="hybridMultilevel"/>
    <w:tmpl w:val="EEBE9832"/>
    <w:lvl w:ilvl="0" w:tplc="498C08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C490621"/>
    <w:multiLevelType w:val="hybridMultilevel"/>
    <w:tmpl w:val="C6FA0C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EBF6C85"/>
    <w:multiLevelType w:val="hybridMultilevel"/>
    <w:tmpl w:val="F7D66C5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3" w15:restartNumberingAfterBreak="0">
    <w:nsid w:val="729647C0"/>
    <w:multiLevelType w:val="hybridMultilevel"/>
    <w:tmpl w:val="4D0E7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37111CA"/>
    <w:multiLevelType w:val="hybridMultilevel"/>
    <w:tmpl w:val="3112E60E"/>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5" w15:restartNumberingAfterBreak="0">
    <w:nsid w:val="7501713A"/>
    <w:multiLevelType w:val="hybridMultilevel"/>
    <w:tmpl w:val="0A48B372"/>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6AB41E6"/>
    <w:multiLevelType w:val="hybridMultilevel"/>
    <w:tmpl w:val="B4D82F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98960AE"/>
    <w:multiLevelType w:val="hybridMultilevel"/>
    <w:tmpl w:val="A6EEA43A"/>
    <w:lvl w:ilvl="0" w:tplc="B964A0C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7B931A0E"/>
    <w:multiLevelType w:val="hybridMultilevel"/>
    <w:tmpl w:val="676E8834"/>
    <w:lvl w:ilvl="0" w:tplc="99921A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9" w15:restartNumberingAfterBreak="0">
    <w:nsid w:val="7C4E0BBF"/>
    <w:multiLevelType w:val="hybridMultilevel"/>
    <w:tmpl w:val="0BF66258"/>
    <w:lvl w:ilvl="0" w:tplc="213A20D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8"/>
  </w:num>
  <w:num w:numId="3">
    <w:abstractNumId w:val="19"/>
  </w:num>
  <w:num w:numId="4">
    <w:abstractNumId w:val="45"/>
  </w:num>
  <w:num w:numId="5">
    <w:abstractNumId w:val="27"/>
  </w:num>
  <w:num w:numId="6">
    <w:abstractNumId w:val="15"/>
  </w:num>
  <w:num w:numId="7">
    <w:abstractNumId w:val="5"/>
  </w:num>
  <w:num w:numId="8">
    <w:abstractNumId w:val="40"/>
  </w:num>
  <w:num w:numId="9">
    <w:abstractNumId w:val="49"/>
  </w:num>
  <w:num w:numId="10">
    <w:abstractNumId w:val="0"/>
  </w:num>
  <w:num w:numId="11">
    <w:abstractNumId w:val="47"/>
  </w:num>
  <w:num w:numId="12">
    <w:abstractNumId w:val="28"/>
  </w:num>
  <w:num w:numId="13">
    <w:abstractNumId w:val="2"/>
  </w:num>
  <w:num w:numId="14">
    <w:abstractNumId w:val="13"/>
  </w:num>
  <w:num w:numId="15">
    <w:abstractNumId w:val="29"/>
  </w:num>
  <w:num w:numId="16">
    <w:abstractNumId w:val="23"/>
  </w:num>
  <w:num w:numId="17">
    <w:abstractNumId w:val="20"/>
  </w:num>
  <w:num w:numId="18">
    <w:abstractNumId w:val="3"/>
  </w:num>
  <w:num w:numId="19">
    <w:abstractNumId w:val="36"/>
  </w:num>
  <w:num w:numId="20">
    <w:abstractNumId w:val="26"/>
  </w:num>
  <w:num w:numId="21">
    <w:abstractNumId w:val="44"/>
  </w:num>
  <w:num w:numId="22">
    <w:abstractNumId w:val="46"/>
  </w:num>
  <w:num w:numId="23">
    <w:abstractNumId w:val="4"/>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2"/>
  </w:num>
  <w:num w:numId="27">
    <w:abstractNumId w:val="31"/>
  </w:num>
  <w:num w:numId="28">
    <w:abstractNumId w:val="25"/>
  </w:num>
  <w:num w:numId="29">
    <w:abstractNumId w:val="38"/>
  </w:num>
  <w:num w:numId="30">
    <w:abstractNumId w:val="21"/>
  </w:num>
  <w:num w:numId="31">
    <w:abstractNumId w:val="37"/>
  </w:num>
  <w:num w:numId="32">
    <w:abstractNumId w:val="35"/>
  </w:num>
  <w:num w:numId="33">
    <w:abstractNumId w:val="41"/>
  </w:num>
  <w:num w:numId="34">
    <w:abstractNumId w:val="32"/>
  </w:num>
  <w:num w:numId="35">
    <w:abstractNumId w:val="34"/>
  </w:num>
  <w:num w:numId="36">
    <w:abstractNumId w:val="9"/>
  </w:num>
  <w:num w:numId="37">
    <w:abstractNumId w:val="42"/>
  </w:num>
  <w:num w:numId="38">
    <w:abstractNumId w:val="48"/>
  </w:num>
  <w:num w:numId="39">
    <w:abstractNumId w:val="1"/>
  </w:num>
  <w:num w:numId="40">
    <w:abstractNumId w:val="43"/>
  </w:num>
  <w:num w:numId="41">
    <w:abstractNumId w:val="39"/>
  </w:num>
  <w:num w:numId="42">
    <w:abstractNumId w:val="18"/>
  </w:num>
  <w:num w:numId="43">
    <w:abstractNumId w:val="16"/>
  </w:num>
  <w:num w:numId="44">
    <w:abstractNumId w:val="17"/>
  </w:num>
  <w:num w:numId="45">
    <w:abstractNumId w:val="22"/>
  </w:num>
  <w:num w:numId="46">
    <w:abstractNumId w:val="24"/>
  </w:num>
  <w:num w:numId="47">
    <w:abstractNumId w:val="33"/>
  </w:num>
  <w:num w:numId="48">
    <w:abstractNumId w:val="10"/>
  </w:num>
  <w:num w:numId="49">
    <w:abstractNumId w:val="30"/>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trAwMTcxNTA3MzEwNbJU0lEKTi0uzszPAykwrwUAgCZi9CwAAAA="/>
  </w:docVars>
  <w:rsids>
    <w:rsidRoot w:val="00F41801"/>
    <w:rsid w:val="000109D9"/>
    <w:rsid w:val="00011CDF"/>
    <w:rsid w:val="00027B53"/>
    <w:rsid w:val="00034A38"/>
    <w:rsid w:val="00035F33"/>
    <w:rsid w:val="000362A9"/>
    <w:rsid w:val="00037CF3"/>
    <w:rsid w:val="00043C64"/>
    <w:rsid w:val="00056A97"/>
    <w:rsid w:val="000630C1"/>
    <w:rsid w:val="00065F98"/>
    <w:rsid w:val="00067EE0"/>
    <w:rsid w:val="00090F49"/>
    <w:rsid w:val="00091DFC"/>
    <w:rsid w:val="00091E91"/>
    <w:rsid w:val="0009620C"/>
    <w:rsid w:val="000A38B7"/>
    <w:rsid w:val="000B0DF1"/>
    <w:rsid w:val="000B68CD"/>
    <w:rsid w:val="000D549E"/>
    <w:rsid w:val="000E62D4"/>
    <w:rsid w:val="000F73DE"/>
    <w:rsid w:val="00102683"/>
    <w:rsid w:val="00106033"/>
    <w:rsid w:val="0011736C"/>
    <w:rsid w:val="001312E0"/>
    <w:rsid w:val="00164B52"/>
    <w:rsid w:val="00166597"/>
    <w:rsid w:val="001905AF"/>
    <w:rsid w:val="001C290B"/>
    <w:rsid w:val="001D00F7"/>
    <w:rsid w:val="001D42AF"/>
    <w:rsid w:val="001D7CBA"/>
    <w:rsid w:val="001E2B21"/>
    <w:rsid w:val="001F35E1"/>
    <w:rsid w:val="0022004F"/>
    <w:rsid w:val="00221149"/>
    <w:rsid w:val="00223685"/>
    <w:rsid w:val="00226095"/>
    <w:rsid w:val="00230BB2"/>
    <w:rsid w:val="00243DBC"/>
    <w:rsid w:val="00244A14"/>
    <w:rsid w:val="002501D1"/>
    <w:rsid w:val="002B389D"/>
    <w:rsid w:val="002C3820"/>
    <w:rsid w:val="002C77BE"/>
    <w:rsid w:val="002D29C4"/>
    <w:rsid w:val="002D4E95"/>
    <w:rsid w:val="002E1DF0"/>
    <w:rsid w:val="0030093A"/>
    <w:rsid w:val="00302B89"/>
    <w:rsid w:val="00304A19"/>
    <w:rsid w:val="00307E8A"/>
    <w:rsid w:val="00333EAE"/>
    <w:rsid w:val="003365DF"/>
    <w:rsid w:val="003409EB"/>
    <w:rsid w:val="00345F2A"/>
    <w:rsid w:val="00347B4A"/>
    <w:rsid w:val="003754FD"/>
    <w:rsid w:val="003831C2"/>
    <w:rsid w:val="003873B1"/>
    <w:rsid w:val="003A651C"/>
    <w:rsid w:val="003B6078"/>
    <w:rsid w:val="003C3103"/>
    <w:rsid w:val="003C51B2"/>
    <w:rsid w:val="003C5FA8"/>
    <w:rsid w:val="003D0B1B"/>
    <w:rsid w:val="003D5664"/>
    <w:rsid w:val="004051F2"/>
    <w:rsid w:val="00407AAA"/>
    <w:rsid w:val="00446012"/>
    <w:rsid w:val="00452CE3"/>
    <w:rsid w:val="00456D46"/>
    <w:rsid w:val="00460230"/>
    <w:rsid w:val="00460EBE"/>
    <w:rsid w:val="00471703"/>
    <w:rsid w:val="00473E64"/>
    <w:rsid w:val="00486B9A"/>
    <w:rsid w:val="004A035D"/>
    <w:rsid w:val="004A4587"/>
    <w:rsid w:val="004A4DFC"/>
    <w:rsid w:val="004D0E97"/>
    <w:rsid w:val="004F2CD6"/>
    <w:rsid w:val="00515497"/>
    <w:rsid w:val="00543A45"/>
    <w:rsid w:val="00587499"/>
    <w:rsid w:val="00591E27"/>
    <w:rsid w:val="005A2083"/>
    <w:rsid w:val="005C0FEC"/>
    <w:rsid w:val="005E1049"/>
    <w:rsid w:val="005F5274"/>
    <w:rsid w:val="00612BFD"/>
    <w:rsid w:val="00613BDC"/>
    <w:rsid w:val="006363A1"/>
    <w:rsid w:val="006571AA"/>
    <w:rsid w:val="006911E1"/>
    <w:rsid w:val="006A0CD7"/>
    <w:rsid w:val="006C698E"/>
    <w:rsid w:val="006D7351"/>
    <w:rsid w:val="006E57CA"/>
    <w:rsid w:val="006F3351"/>
    <w:rsid w:val="006F7011"/>
    <w:rsid w:val="00710BD5"/>
    <w:rsid w:val="007249A8"/>
    <w:rsid w:val="00726C3B"/>
    <w:rsid w:val="0073465A"/>
    <w:rsid w:val="00740CE6"/>
    <w:rsid w:val="00741E91"/>
    <w:rsid w:val="0076253A"/>
    <w:rsid w:val="007725CC"/>
    <w:rsid w:val="007742B3"/>
    <w:rsid w:val="007B2D22"/>
    <w:rsid w:val="007B6920"/>
    <w:rsid w:val="007C2B61"/>
    <w:rsid w:val="007E119D"/>
    <w:rsid w:val="007F344D"/>
    <w:rsid w:val="008053E7"/>
    <w:rsid w:val="00816200"/>
    <w:rsid w:val="00820308"/>
    <w:rsid w:val="00821708"/>
    <w:rsid w:val="00837935"/>
    <w:rsid w:val="008514B2"/>
    <w:rsid w:val="008520AE"/>
    <w:rsid w:val="008542DD"/>
    <w:rsid w:val="00863681"/>
    <w:rsid w:val="00865033"/>
    <w:rsid w:val="008A3658"/>
    <w:rsid w:val="008A6BFB"/>
    <w:rsid w:val="008B6219"/>
    <w:rsid w:val="008D43B1"/>
    <w:rsid w:val="008E27CF"/>
    <w:rsid w:val="008F1508"/>
    <w:rsid w:val="009156CA"/>
    <w:rsid w:val="00921AB1"/>
    <w:rsid w:val="0092698C"/>
    <w:rsid w:val="00927AC0"/>
    <w:rsid w:val="009433A2"/>
    <w:rsid w:val="00947B3C"/>
    <w:rsid w:val="009613E1"/>
    <w:rsid w:val="00967F10"/>
    <w:rsid w:val="00987046"/>
    <w:rsid w:val="009A1946"/>
    <w:rsid w:val="009A64EC"/>
    <w:rsid w:val="009B0858"/>
    <w:rsid w:val="009B4823"/>
    <w:rsid w:val="009B6030"/>
    <w:rsid w:val="009C2539"/>
    <w:rsid w:val="009D4CCE"/>
    <w:rsid w:val="009E16E8"/>
    <w:rsid w:val="009E31C2"/>
    <w:rsid w:val="009E5187"/>
    <w:rsid w:val="009E65F1"/>
    <w:rsid w:val="009F1440"/>
    <w:rsid w:val="00A22DC0"/>
    <w:rsid w:val="00A343C4"/>
    <w:rsid w:val="00A43EAE"/>
    <w:rsid w:val="00A46989"/>
    <w:rsid w:val="00A6226A"/>
    <w:rsid w:val="00A763D6"/>
    <w:rsid w:val="00A77740"/>
    <w:rsid w:val="00A85E8A"/>
    <w:rsid w:val="00A875A4"/>
    <w:rsid w:val="00AA3095"/>
    <w:rsid w:val="00AA34AD"/>
    <w:rsid w:val="00AB5566"/>
    <w:rsid w:val="00AB642E"/>
    <w:rsid w:val="00AB690F"/>
    <w:rsid w:val="00AB7A61"/>
    <w:rsid w:val="00AC56E2"/>
    <w:rsid w:val="00AD336A"/>
    <w:rsid w:val="00AD3A3D"/>
    <w:rsid w:val="00AD551E"/>
    <w:rsid w:val="00AD58F7"/>
    <w:rsid w:val="00AD731E"/>
    <w:rsid w:val="00B0401F"/>
    <w:rsid w:val="00B059C4"/>
    <w:rsid w:val="00B12C0C"/>
    <w:rsid w:val="00B32978"/>
    <w:rsid w:val="00B34A00"/>
    <w:rsid w:val="00B5118C"/>
    <w:rsid w:val="00B62CC6"/>
    <w:rsid w:val="00B67E48"/>
    <w:rsid w:val="00B821D0"/>
    <w:rsid w:val="00B94F96"/>
    <w:rsid w:val="00B956D2"/>
    <w:rsid w:val="00BC6FCB"/>
    <w:rsid w:val="00BD2974"/>
    <w:rsid w:val="00BD347C"/>
    <w:rsid w:val="00BF2FB1"/>
    <w:rsid w:val="00C02E64"/>
    <w:rsid w:val="00C036C4"/>
    <w:rsid w:val="00C059F1"/>
    <w:rsid w:val="00C16A92"/>
    <w:rsid w:val="00C20055"/>
    <w:rsid w:val="00C20937"/>
    <w:rsid w:val="00C33FCC"/>
    <w:rsid w:val="00C3484E"/>
    <w:rsid w:val="00C4248A"/>
    <w:rsid w:val="00C57878"/>
    <w:rsid w:val="00C70525"/>
    <w:rsid w:val="00C8304F"/>
    <w:rsid w:val="00C92851"/>
    <w:rsid w:val="00CA227F"/>
    <w:rsid w:val="00CC19DE"/>
    <w:rsid w:val="00CC23C7"/>
    <w:rsid w:val="00CC3CFC"/>
    <w:rsid w:val="00CD6B7A"/>
    <w:rsid w:val="00CE7E7E"/>
    <w:rsid w:val="00CF1494"/>
    <w:rsid w:val="00D06312"/>
    <w:rsid w:val="00D27F0D"/>
    <w:rsid w:val="00D30A73"/>
    <w:rsid w:val="00D345EB"/>
    <w:rsid w:val="00D35A38"/>
    <w:rsid w:val="00D377B8"/>
    <w:rsid w:val="00D403AD"/>
    <w:rsid w:val="00D46645"/>
    <w:rsid w:val="00D479EA"/>
    <w:rsid w:val="00D53C44"/>
    <w:rsid w:val="00D67320"/>
    <w:rsid w:val="00D778A0"/>
    <w:rsid w:val="00D84321"/>
    <w:rsid w:val="00D942D1"/>
    <w:rsid w:val="00D96F3B"/>
    <w:rsid w:val="00D97D30"/>
    <w:rsid w:val="00DA1632"/>
    <w:rsid w:val="00DA415C"/>
    <w:rsid w:val="00DA4385"/>
    <w:rsid w:val="00DA54E2"/>
    <w:rsid w:val="00DB541E"/>
    <w:rsid w:val="00DB7171"/>
    <w:rsid w:val="00DD5336"/>
    <w:rsid w:val="00DE2AE1"/>
    <w:rsid w:val="00DF1FAC"/>
    <w:rsid w:val="00DF25E7"/>
    <w:rsid w:val="00DF3AEF"/>
    <w:rsid w:val="00DF5825"/>
    <w:rsid w:val="00DF5EEE"/>
    <w:rsid w:val="00E1364A"/>
    <w:rsid w:val="00E14BF2"/>
    <w:rsid w:val="00E36006"/>
    <w:rsid w:val="00E3603C"/>
    <w:rsid w:val="00E42A0E"/>
    <w:rsid w:val="00E42F27"/>
    <w:rsid w:val="00E45030"/>
    <w:rsid w:val="00E53402"/>
    <w:rsid w:val="00E64038"/>
    <w:rsid w:val="00E755FA"/>
    <w:rsid w:val="00E81C67"/>
    <w:rsid w:val="00EA772E"/>
    <w:rsid w:val="00EB22FF"/>
    <w:rsid w:val="00EB51EE"/>
    <w:rsid w:val="00EB5729"/>
    <w:rsid w:val="00EC1E21"/>
    <w:rsid w:val="00ED1F16"/>
    <w:rsid w:val="00ED3291"/>
    <w:rsid w:val="00ED43E3"/>
    <w:rsid w:val="00EF1FA5"/>
    <w:rsid w:val="00F11D8B"/>
    <w:rsid w:val="00F35C5F"/>
    <w:rsid w:val="00F37F0B"/>
    <w:rsid w:val="00F41801"/>
    <w:rsid w:val="00F4185C"/>
    <w:rsid w:val="00F4522C"/>
    <w:rsid w:val="00F576D1"/>
    <w:rsid w:val="00F61381"/>
    <w:rsid w:val="00F81AC1"/>
    <w:rsid w:val="00F9426F"/>
    <w:rsid w:val="00F94F24"/>
    <w:rsid w:val="00FA5E29"/>
    <w:rsid w:val="00FB002B"/>
    <w:rsid w:val="00FB48E9"/>
    <w:rsid w:val="00FC230D"/>
    <w:rsid w:val="00FD1D58"/>
    <w:rsid w:val="00FF532B"/>
    <w:rsid w:val="00FF5B4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onnector" idref="#Düz Ok Bağlayıcısı 28"/>
        <o:r id="V:Rule2" type="connector" idref="#Düz Ok Bağlayıcısı 31"/>
        <o:r id="V:Rule3" type="connector" idref="#Düz Ok Bağlayıcısı 30"/>
      </o:rules>
    </o:shapelayout>
  </w:shapeDefaults>
  <w:decimalSymbol w:val=","/>
  <w:listSeparator w:val=";"/>
  <w14:docId w14:val="12A699EF"/>
  <w15:docId w15:val="{27F9F728-4455-4CAD-8994-3C33F361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740"/>
  </w:style>
  <w:style w:type="paragraph" w:styleId="Balk1">
    <w:name w:val="heading 1"/>
    <w:basedOn w:val="Normal"/>
    <w:next w:val="Normal"/>
    <w:link w:val="Balk1Char"/>
    <w:autoRedefine/>
    <w:uiPriority w:val="9"/>
    <w:qFormat/>
    <w:rsid w:val="003831C2"/>
    <w:pPr>
      <w:keepNext/>
      <w:keepLines/>
      <w:spacing w:before="480" w:after="0" w:line="360" w:lineRule="auto"/>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autoRedefine/>
    <w:uiPriority w:val="9"/>
    <w:unhideWhenUsed/>
    <w:qFormat/>
    <w:rsid w:val="006D7351"/>
    <w:pPr>
      <w:keepNext/>
      <w:keepLines/>
      <w:spacing w:before="200" w:after="0"/>
      <w:ind w:left="360"/>
      <w:jc w:val="center"/>
      <w:outlineLvl w:val="1"/>
    </w:pPr>
    <w:rPr>
      <w:rFonts w:ascii="Times New Roman" w:eastAsiaTheme="majorEastAsia" w:hAnsi="Times New Roman"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F41801"/>
    <w:pPr>
      <w:spacing w:after="0" w:line="240" w:lineRule="auto"/>
      <w:ind w:left="720"/>
      <w:contextualSpacing/>
    </w:pPr>
    <w:rPr>
      <w:rFonts w:ascii="Calibri" w:eastAsia="Times New Roman" w:hAnsi="Calibri" w:cs="Times New Roman"/>
      <w:sz w:val="24"/>
      <w:szCs w:val="24"/>
    </w:rPr>
  </w:style>
  <w:style w:type="paragraph" w:styleId="ListeParagraf">
    <w:name w:val="List Paragraph"/>
    <w:basedOn w:val="Normal"/>
    <w:uiPriority w:val="34"/>
    <w:qFormat/>
    <w:rsid w:val="00F41801"/>
    <w:pPr>
      <w:spacing w:after="200" w:line="276" w:lineRule="auto"/>
      <w:ind w:left="720"/>
      <w:contextualSpacing/>
    </w:pPr>
    <w:rPr>
      <w:rFonts w:ascii="Calibri" w:eastAsia="Times New Roman" w:hAnsi="Calibri" w:cs="Times New Roman"/>
      <w:lang w:eastAsia="tr-TR"/>
    </w:rPr>
  </w:style>
  <w:style w:type="paragraph" w:styleId="BalonMetni">
    <w:name w:val="Balloon Text"/>
    <w:basedOn w:val="Normal"/>
    <w:link w:val="BalonMetniChar"/>
    <w:uiPriority w:val="99"/>
    <w:semiHidden/>
    <w:unhideWhenUsed/>
    <w:rsid w:val="00F4180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41801"/>
    <w:rPr>
      <w:rFonts w:ascii="Tahoma" w:hAnsi="Tahoma" w:cs="Tahoma"/>
      <w:sz w:val="16"/>
      <w:szCs w:val="16"/>
    </w:rPr>
  </w:style>
  <w:style w:type="character" w:customStyle="1" w:styleId="Balk1Char">
    <w:name w:val="Başlık 1 Char"/>
    <w:basedOn w:val="VarsaylanParagrafYazTipi"/>
    <w:link w:val="Balk1"/>
    <w:uiPriority w:val="9"/>
    <w:rsid w:val="003831C2"/>
    <w:rPr>
      <w:rFonts w:ascii="Times New Roman" w:eastAsiaTheme="majorEastAsia" w:hAnsi="Times New Roman" w:cstheme="majorBidi"/>
      <w:b/>
      <w:bCs/>
      <w:sz w:val="24"/>
      <w:szCs w:val="28"/>
    </w:rPr>
  </w:style>
  <w:style w:type="paragraph" w:styleId="TBal">
    <w:name w:val="TOC Heading"/>
    <w:basedOn w:val="Balk1"/>
    <w:next w:val="Normal"/>
    <w:uiPriority w:val="39"/>
    <w:unhideWhenUsed/>
    <w:qFormat/>
    <w:rsid w:val="00BF2FB1"/>
    <w:pPr>
      <w:spacing w:line="276" w:lineRule="auto"/>
      <w:outlineLvl w:val="9"/>
    </w:pPr>
  </w:style>
  <w:style w:type="paragraph" w:styleId="T2">
    <w:name w:val="toc 2"/>
    <w:basedOn w:val="Normal"/>
    <w:next w:val="Normal"/>
    <w:autoRedefine/>
    <w:uiPriority w:val="39"/>
    <w:unhideWhenUsed/>
    <w:qFormat/>
    <w:rsid w:val="00BF2FB1"/>
    <w:pPr>
      <w:spacing w:after="100" w:line="276" w:lineRule="auto"/>
      <w:ind w:left="220"/>
    </w:pPr>
    <w:rPr>
      <w:rFonts w:eastAsiaTheme="minorEastAsia"/>
    </w:rPr>
  </w:style>
  <w:style w:type="paragraph" w:styleId="T1">
    <w:name w:val="toc 1"/>
    <w:basedOn w:val="Normal"/>
    <w:next w:val="Normal"/>
    <w:autoRedefine/>
    <w:uiPriority w:val="39"/>
    <w:unhideWhenUsed/>
    <w:qFormat/>
    <w:rsid w:val="00BF2FB1"/>
    <w:pPr>
      <w:spacing w:after="100" w:line="276" w:lineRule="auto"/>
    </w:pPr>
    <w:rPr>
      <w:rFonts w:eastAsiaTheme="minorEastAsia"/>
    </w:rPr>
  </w:style>
  <w:style w:type="paragraph" w:styleId="T3">
    <w:name w:val="toc 3"/>
    <w:basedOn w:val="Normal"/>
    <w:next w:val="Normal"/>
    <w:autoRedefine/>
    <w:uiPriority w:val="39"/>
    <w:semiHidden/>
    <w:unhideWhenUsed/>
    <w:qFormat/>
    <w:rsid w:val="00BF2FB1"/>
    <w:pPr>
      <w:spacing w:after="100" w:line="276" w:lineRule="auto"/>
      <w:ind w:left="440"/>
    </w:pPr>
    <w:rPr>
      <w:rFonts w:eastAsiaTheme="minorEastAsia"/>
    </w:rPr>
  </w:style>
  <w:style w:type="paragraph" w:styleId="DipnotMetni">
    <w:name w:val="footnote text"/>
    <w:basedOn w:val="Normal"/>
    <w:link w:val="DipnotMetniChar"/>
    <w:semiHidden/>
    <w:rsid w:val="00BF2FB1"/>
    <w:pPr>
      <w:spacing w:after="0" w:line="240" w:lineRule="auto"/>
    </w:pPr>
    <w:rPr>
      <w:rFonts w:ascii="Times New Roman" w:eastAsia="Batang" w:hAnsi="Times New Roman" w:cs="Times New Roman"/>
      <w:sz w:val="20"/>
      <w:szCs w:val="20"/>
      <w:lang w:eastAsia="ko-KR"/>
    </w:rPr>
  </w:style>
  <w:style w:type="character" w:customStyle="1" w:styleId="DipnotMetniChar">
    <w:name w:val="Dipnot Metni Char"/>
    <w:basedOn w:val="VarsaylanParagrafYazTipi"/>
    <w:link w:val="DipnotMetni"/>
    <w:semiHidden/>
    <w:rsid w:val="00BF2FB1"/>
    <w:rPr>
      <w:rFonts w:ascii="Times New Roman" w:eastAsia="Batang" w:hAnsi="Times New Roman" w:cs="Times New Roman"/>
      <w:sz w:val="20"/>
      <w:szCs w:val="20"/>
      <w:lang w:eastAsia="ko-KR"/>
    </w:rPr>
  </w:style>
  <w:style w:type="character" w:styleId="DipnotBavurusu">
    <w:name w:val="footnote reference"/>
    <w:semiHidden/>
    <w:rsid w:val="00BF2FB1"/>
    <w:rPr>
      <w:vertAlign w:val="superscript"/>
    </w:rPr>
  </w:style>
  <w:style w:type="character" w:customStyle="1" w:styleId="Balk2Char">
    <w:name w:val="Başlık 2 Char"/>
    <w:basedOn w:val="VarsaylanParagrafYazTipi"/>
    <w:link w:val="Balk2"/>
    <w:uiPriority w:val="9"/>
    <w:rsid w:val="006D7351"/>
    <w:rPr>
      <w:rFonts w:ascii="Times New Roman" w:eastAsiaTheme="majorEastAsia" w:hAnsi="Times New Roman" w:cstheme="majorBidi"/>
      <w:b/>
      <w:bCs/>
      <w:sz w:val="24"/>
      <w:szCs w:val="26"/>
    </w:rPr>
  </w:style>
  <w:style w:type="character" w:styleId="Kpr">
    <w:name w:val="Hyperlink"/>
    <w:basedOn w:val="VarsaylanParagrafYazTipi"/>
    <w:uiPriority w:val="99"/>
    <w:unhideWhenUsed/>
    <w:rsid w:val="00AD3A3D"/>
    <w:rPr>
      <w:color w:val="0563C1" w:themeColor="hyperlink"/>
      <w:u w:val="single"/>
    </w:rPr>
  </w:style>
  <w:style w:type="table" w:styleId="TabloKlavuzu">
    <w:name w:val="Table Grid"/>
    <w:basedOn w:val="NormalTablo"/>
    <w:rsid w:val="00AD3A3D"/>
    <w:pPr>
      <w:spacing w:after="0" w:line="240" w:lineRule="auto"/>
    </w:pPr>
    <w:rPr>
      <w:rFonts w:ascii="Times New Roman" w:eastAsia="Batang"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2">
    <w:name w:val="Light Shading Accent 2"/>
    <w:basedOn w:val="NormalTablo"/>
    <w:uiPriority w:val="60"/>
    <w:rsid w:val="00D377B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AkGlgeleme1">
    <w:name w:val="Açık Gölgeleme1"/>
    <w:basedOn w:val="NormalTablo"/>
    <w:uiPriority w:val="60"/>
    <w:rsid w:val="00D377B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BC6FCB"/>
    <w:rPr>
      <w:sz w:val="16"/>
      <w:szCs w:val="16"/>
    </w:rPr>
  </w:style>
  <w:style w:type="paragraph" w:styleId="AklamaMetni">
    <w:name w:val="annotation text"/>
    <w:basedOn w:val="Normal"/>
    <w:link w:val="AklamaMetniChar"/>
    <w:uiPriority w:val="99"/>
    <w:unhideWhenUsed/>
    <w:rsid w:val="00BC6FCB"/>
    <w:pPr>
      <w:spacing w:line="240" w:lineRule="auto"/>
    </w:pPr>
    <w:rPr>
      <w:sz w:val="20"/>
      <w:szCs w:val="20"/>
    </w:rPr>
  </w:style>
  <w:style w:type="character" w:customStyle="1" w:styleId="AklamaMetniChar">
    <w:name w:val="Açıklama Metni Char"/>
    <w:basedOn w:val="VarsaylanParagrafYazTipi"/>
    <w:link w:val="AklamaMetni"/>
    <w:uiPriority w:val="99"/>
    <w:rsid w:val="00BC6FCB"/>
    <w:rPr>
      <w:sz w:val="20"/>
      <w:szCs w:val="20"/>
    </w:rPr>
  </w:style>
  <w:style w:type="paragraph" w:customStyle="1" w:styleId="ListeParagraf2">
    <w:name w:val="Liste Paragraf2"/>
    <w:basedOn w:val="Normal"/>
    <w:rsid w:val="009C2539"/>
    <w:pPr>
      <w:spacing w:after="0" w:line="240" w:lineRule="auto"/>
      <w:ind w:left="720"/>
      <w:contextualSpacing/>
    </w:pPr>
    <w:rPr>
      <w:rFonts w:ascii="Calibri" w:eastAsia="Times New Roman" w:hAnsi="Calibri" w:cs="Times New Roman"/>
      <w:sz w:val="24"/>
      <w:szCs w:val="24"/>
    </w:rPr>
  </w:style>
  <w:style w:type="paragraph" w:styleId="SonnotMetni">
    <w:name w:val="endnote text"/>
    <w:basedOn w:val="Normal"/>
    <w:link w:val="SonnotMetniChar"/>
    <w:uiPriority w:val="99"/>
    <w:semiHidden/>
    <w:unhideWhenUsed/>
    <w:rsid w:val="006E57CA"/>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E57CA"/>
    <w:rPr>
      <w:sz w:val="20"/>
      <w:szCs w:val="20"/>
    </w:rPr>
  </w:style>
  <w:style w:type="character" w:styleId="SonnotBavurusu">
    <w:name w:val="endnote reference"/>
    <w:basedOn w:val="VarsaylanParagrafYazTipi"/>
    <w:uiPriority w:val="99"/>
    <w:semiHidden/>
    <w:unhideWhenUsed/>
    <w:rsid w:val="006E57CA"/>
    <w:rPr>
      <w:vertAlign w:val="superscript"/>
    </w:rPr>
  </w:style>
  <w:style w:type="paragraph" w:styleId="stBilgi">
    <w:name w:val="header"/>
    <w:basedOn w:val="Normal"/>
    <w:link w:val="stBilgiChar"/>
    <w:uiPriority w:val="99"/>
    <w:semiHidden/>
    <w:unhideWhenUsed/>
    <w:rsid w:val="002E1DF0"/>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2E1DF0"/>
  </w:style>
  <w:style w:type="paragraph" w:styleId="AltBilgi">
    <w:name w:val="footer"/>
    <w:basedOn w:val="Normal"/>
    <w:link w:val="AltBilgiChar"/>
    <w:uiPriority w:val="99"/>
    <w:unhideWhenUsed/>
    <w:rsid w:val="002E1DF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1DF0"/>
  </w:style>
  <w:style w:type="paragraph" w:styleId="AklamaKonusu">
    <w:name w:val="annotation subject"/>
    <w:basedOn w:val="AklamaMetni"/>
    <w:next w:val="AklamaMetni"/>
    <w:link w:val="AklamaKonusuChar"/>
    <w:uiPriority w:val="99"/>
    <w:semiHidden/>
    <w:unhideWhenUsed/>
    <w:rsid w:val="00927AC0"/>
    <w:rPr>
      <w:b/>
      <w:bCs/>
    </w:rPr>
  </w:style>
  <w:style w:type="character" w:customStyle="1" w:styleId="AklamaKonusuChar">
    <w:name w:val="Açıklama Konusu Char"/>
    <w:basedOn w:val="AklamaMetniChar"/>
    <w:link w:val="AklamaKonusu"/>
    <w:uiPriority w:val="99"/>
    <w:semiHidden/>
    <w:rsid w:val="00927AC0"/>
    <w:rPr>
      <w:b/>
      <w:bCs/>
      <w:sz w:val="20"/>
      <w:szCs w:val="20"/>
    </w:rPr>
  </w:style>
  <w:style w:type="paragraph" w:styleId="NormalWeb">
    <w:name w:val="Normal (Web)"/>
    <w:basedOn w:val="Normal"/>
    <w:uiPriority w:val="99"/>
    <w:semiHidden/>
    <w:unhideWhenUsed/>
    <w:rsid w:val="003D56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D56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390473">
      <w:bodyDiv w:val="1"/>
      <w:marLeft w:val="0"/>
      <w:marRight w:val="0"/>
      <w:marTop w:val="0"/>
      <w:marBottom w:val="0"/>
      <w:divBdr>
        <w:top w:val="none" w:sz="0" w:space="0" w:color="auto"/>
        <w:left w:val="none" w:sz="0" w:space="0" w:color="auto"/>
        <w:bottom w:val="none" w:sz="0" w:space="0" w:color="auto"/>
        <w:right w:val="none" w:sz="0" w:space="0" w:color="auto"/>
      </w:divBdr>
    </w:div>
    <w:div w:id="108796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7BB0A-040A-4394-8B8C-BC37E375E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7</Pages>
  <Words>1365</Words>
  <Characters>7783</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elvan</dc:creator>
  <cp:lastModifiedBy>A.Mücahit</cp:lastModifiedBy>
  <cp:revision>13</cp:revision>
  <dcterms:created xsi:type="dcterms:W3CDTF">2020-11-27T09:23:00Z</dcterms:created>
  <dcterms:modified xsi:type="dcterms:W3CDTF">2021-01-10T11:35:00Z</dcterms:modified>
</cp:coreProperties>
</file>