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35" w:rsidRPr="002501D1" w:rsidRDefault="00B060BD" w:rsidP="003831C2">
      <w:pPr>
        <w:pStyle w:val="Balk1"/>
        <w:rPr>
          <w:rFonts w:cs="Times New Roman"/>
        </w:rPr>
      </w:pPr>
      <w:r>
        <w:rPr>
          <w:rFonts w:cs="Times New Roman"/>
          <w:szCs w:val="24"/>
        </w:rPr>
        <w:t>DURUMLAR DEĞİŞİK</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7513" w:type="dxa"/>
          </w:tcPr>
          <w:p w:rsidR="00BF2FB1" w:rsidRPr="002501D1" w:rsidRDefault="00A34601" w:rsidP="00345061">
            <w:pPr>
              <w:spacing w:after="0" w:line="276" w:lineRule="auto"/>
              <w:rPr>
                <w:rFonts w:ascii="Times New Roman" w:hAnsi="Times New Roman" w:cs="Times New Roman"/>
                <w:sz w:val="24"/>
                <w:szCs w:val="24"/>
              </w:rPr>
            </w:pPr>
            <w:r>
              <w:rPr>
                <w:rFonts w:ascii="Times New Roman" w:hAnsi="Times New Roman" w:cs="Times New Roman"/>
                <w:sz w:val="24"/>
                <w:szCs w:val="24"/>
              </w:rPr>
              <w:t>Akademik</w:t>
            </w:r>
            <w:r w:rsidR="000F22E4">
              <w:rPr>
                <w:rFonts w:ascii="Times New Roman" w:hAnsi="Times New Roman" w:cs="Times New Roman"/>
                <w:sz w:val="24"/>
                <w:szCs w:val="24"/>
              </w:rPr>
              <w:t xml:space="preserve">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7513" w:type="dxa"/>
          </w:tcPr>
          <w:p w:rsidR="00BF2FB1" w:rsidRPr="002501D1" w:rsidRDefault="00A3460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Akademik Anlayış ve Sorumluluk</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7513" w:type="dxa"/>
          </w:tcPr>
          <w:p w:rsidR="00BF2FB1" w:rsidRPr="002501D1" w:rsidRDefault="00A34601" w:rsidP="00AE782A">
            <w:pPr>
              <w:spacing w:after="0" w:line="276" w:lineRule="auto"/>
              <w:rPr>
                <w:rFonts w:ascii="Times New Roman" w:hAnsi="Times New Roman" w:cs="Times New Roman"/>
                <w:sz w:val="24"/>
                <w:szCs w:val="24"/>
              </w:rPr>
            </w:pPr>
            <w:r w:rsidRPr="002D37E9">
              <w:rPr>
                <w:rFonts w:ascii="Times New Roman" w:eastAsia="Times New Roman" w:hAnsi="Times New Roman" w:cs="Times New Roman"/>
                <w:sz w:val="24"/>
                <w:szCs w:val="24"/>
              </w:rPr>
              <w:t>Akademik çalışmaları ile ilgili değişen durumlara uygun davranışlar sergiler.</w:t>
            </w:r>
            <w:r w:rsidR="00E05681">
              <w:rPr>
                <w:rFonts w:ascii="Times New Roman" w:eastAsia="Times New Roman" w:hAnsi="Times New Roman" w:cs="Times New Roman"/>
                <w:sz w:val="24"/>
                <w:szCs w:val="24"/>
              </w:rPr>
              <w:t xml:space="preserve"> </w:t>
            </w:r>
            <w:r w:rsidR="00B06C52">
              <w:rPr>
                <w:rFonts w:ascii="Times New Roman" w:eastAsia="Times New Roman" w:hAnsi="Times New Roman" w:cs="Times New Roman"/>
                <w:sz w:val="24"/>
                <w:szCs w:val="24"/>
              </w:rPr>
              <w:t>/</w:t>
            </w:r>
            <w:r w:rsidR="00E05681">
              <w:rPr>
                <w:rFonts w:ascii="Times New Roman" w:eastAsia="Times New Roman" w:hAnsi="Times New Roman" w:cs="Times New Roman"/>
                <w:sz w:val="24"/>
                <w:szCs w:val="24"/>
              </w:rPr>
              <w:t xml:space="preserve"> </w:t>
            </w:r>
            <w:r w:rsidR="00B06C52">
              <w:rPr>
                <w:rFonts w:ascii="Times New Roman" w:eastAsia="Times New Roman" w:hAnsi="Times New Roman" w:cs="Times New Roman"/>
                <w:sz w:val="24"/>
                <w:szCs w:val="24"/>
              </w:rPr>
              <w:t>9</w:t>
            </w:r>
            <w:r w:rsidR="00E05681">
              <w:rPr>
                <w:rFonts w:ascii="Times New Roman" w:eastAsia="Times New Roman" w:hAnsi="Times New Roman" w:cs="Times New Roman"/>
                <w:sz w:val="24"/>
                <w:szCs w:val="24"/>
              </w:rPr>
              <w:t>. hafta</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7513" w:type="dxa"/>
          </w:tcPr>
          <w:p w:rsidR="00BF2FB1" w:rsidRPr="002501D1" w:rsidRDefault="00A3460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7. Sınıf</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7513" w:type="dxa"/>
          </w:tcPr>
          <w:p w:rsidR="00BF2FB1" w:rsidRPr="002501D1" w:rsidRDefault="00A34601" w:rsidP="00BF2FB1">
            <w:pPr>
              <w:spacing w:after="0" w:line="276" w:lineRule="auto"/>
              <w:rPr>
                <w:rFonts w:ascii="Times New Roman" w:hAnsi="Times New Roman" w:cs="Times New Roman"/>
                <w:sz w:val="24"/>
                <w:szCs w:val="24"/>
              </w:rPr>
            </w:pPr>
            <w:r>
              <w:rPr>
                <w:rFonts w:ascii="Times New Roman" w:hAnsi="Times New Roman" w:cs="Times New Roman"/>
                <w:sz w:val="24"/>
                <w:szCs w:val="24"/>
              </w:rPr>
              <w:t>40 dk (Bir ders saati)</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7513" w:type="dxa"/>
          </w:tcPr>
          <w:p w:rsidR="00BF2FB1" w:rsidRDefault="00433BBD" w:rsidP="00D343F0">
            <w:pPr>
              <w:pStyle w:val="ListeParagraf"/>
              <w:numPr>
                <w:ilvl w:val="0"/>
                <w:numId w:val="26"/>
              </w:numPr>
              <w:spacing w:after="0"/>
              <w:rPr>
                <w:rFonts w:ascii="Times New Roman" w:hAnsi="Times New Roman"/>
                <w:sz w:val="24"/>
                <w:szCs w:val="24"/>
              </w:rPr>
            </w:pPr>
            <w:r>
              <w:rPr>
                <w:rFonts w:ascii="Times New Roman" w:hAnsi="Times New Roman"/>
                <w:sz w:val="24"/>
                <w:szCs w:val="24"/>
              </w:rPr>
              <w:t>Çalışma Yaprağı</w:t>
            </w:r>
            <w:r w:rsidR="00905DAA">
              <w:rPr>
                <w:rFonts w:ascii="Times New Roman" w:hAnsi="Times New Roman"/>
                <w:sz w:val="24"/>
                <w:szCs w:val="24"/>
              </w:rPr>
              <w:t>-1</w:t>
            </w:r>
          </w:p>
          <w:p w:rsidR="00D343F0" w:rsidRDefault="00D343F0" w:rsidP="00D343F0">
            <w:pPr>
              <w:pStyle w:val="ListeParagraf"/>
              <w:numPr>
                <w:ilvl w:val="0"/>
                <w:numId w:val="26"/>
              </w:numPr>
              <w:spacing w:after="0"/>
              <w:rPr>
                <w:rFonts w:ascii="Times New Roman" w:hAnsi="Times New Roman"/>
                <w:sz w:val="24"/>
                <w:szCs w:val="24"/>
              </w:rPr>
            </w:pPr>
            <w:r>
              <w:rPr>
                <w:rFonts w:ascii="Times New Roman" w:hAnsi="Times New Roman"/>
                <w:sz w:val="24"/>
                <w:szCs w:val="24"/>
              </w:rPr>
              <w:t>Torba/Kutu</w:t>
            </w:r>
          </w:p>
          <w:p w:rsidR="00D343F0" w:rsidRPr="00D343F0" w:rsidRDefault="00D343F0" w:rsidP="00D343F0">
            <w:pPr>
              <w:pStyle w:val="ListeParagraf"/>
              <w:numPr>
                <w:ilvl w:val="0"/>
                <w:numId w:val="26"/>
              </w:numPr>
              <w:spacing w:after="0"/>
              <w:rPr>
                <w:rFonts w:ascii="Times New Roman" w:hAnsi="Times New Roman"/>
                <w:sz w:val="24"/>
                <w:szCs w:val="24"/>
              </w:rPr>
            </w:pPr>
            <w:r>
              <w:rPr>
                <w:rFonts w:ascii="Times New Roman" w:hAnsi="Times New Roman"/>
                <w:sz w:val="24"/>
                <w:szCs w:val="24"/>
              </w:rPr>
              <w:t>Renkli kağıtlar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7513" w:type="dxa"/>
          </w:tcPr>
          <w:p w:rsidR="00967F10" w:rsidRDefault="00433BBD" w:rsidP="006F7014">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Çalışma Yaprağı</w:t>
            </w:r>
            <w:r w:rsidR="00905DAA">
              <w:rPr>
                <w:rFonts w:ascii="Times New Roman" w:hAnsi="Times New Roman"/>
                <w:sz w:val="24"/>
                <w:szCs w:val="24"/>
              </w:rPr>
              <w:t>-1’de verilen</w:t>
            </w:r>
            <w:r>
              <w:rPr>
                <w:rFonts w:ascii="Times New Roman" w:hAnsi="Times New Roman"/>
                <w:sz w:val="24"/>
                <w:szCs w:val="24"/>
              </w:rPr>
              <w:t xml:space="preserve"> </w:t>
            </w:r>
            <w:r w:rsidR="00D343F0">
              <w:rPr>
                <w:rFonts w:ascii="Times New Roman" w:hAnsi="Times New Roman"/>
                <w:sz w:val="24"/>
                <w:szCs w:val="24"/>
              </w:rPr>
              <w:t>kartları</w:t>
            </w:r>
            <w:r w:rsidR="00905DAA">
              <w:rPr>
                <w:rFonts w:ascii="Times New Roman" w:hAnsi="Times New Roman"/>
                <w:sz w:val="24"/>
                <w:szCs w:val="24"/>
              </w:rPr>
              <w:t>n</w:t>
            </w:r>
            <w:r w:rsidR="00D343F0">
              <w:rPr>
                <w:rFonts w:ascii="Times New Roman" w:hAnsi="Times New Roman"/>
                <w:sz w:val="24"/>
                <w:szCs w:val="24"/>
              </w:rPr>
              <w:t xml:space="preserve"> çıktı</w:t>
            </w:r>
            <w:r w:rsidR="00905DAA">
              <w:rPr>
                <w:rFonts w:ascii="Times New Roman" w:hAnsi="Times New Roman"/>
                <w:sz w:val="24"/>
                <w:szCs w:val="24"/>
              </w:rPr>
              <w:t>sı</w:t>
            </w:r>
            <w:r w:rsidR="00D343F0">
              <w:rPr>
                <w:rFonts w:ascii="Times New Roman" w:hAnsi="Times New Roman"/>
                <w:sz w:val="24"/>
                <w:szCs w:val="24"/>
              </w:rPr>
              <w:t xml:space="preserve"> alın</w:t>
            </w:r>
            <w:r w:rsidR="00655000">
              <w:rPr>
                <w:rFonts w:ascii="Times New Roman" w:hAnsi="Times New Roman"/>
                <w:sz w:val="24"/>
                <w:szCs w:val="24"/>
              </w:rPr>
              <w:t>ıp kesilerek</w:t>
            </w:r>
            <w:r w:rsidR="00D343F0">
              <w:rPr>
                <w:rFonts w:ascii="Times New Roman" w:hAnsi="Times New Roman"/>
                <w:sz w:val="24"/>
                <w:szCs w:val="24"/>
              </w:rPr>
              <w:t xml:space="preserve"> ya da renkli kağıtlara yazılarak hazırlanır.</w:t>
            </w:r>
          </w:p>
          <w:p w:rsidR="000E14BC" w:rsidRPr="00D343F0" w:rsidRDefault="000E14BC" w:rsidP="00905DAA">
            <w:pPr>
              <w:pStyle w:val="ListeParagraf"/>
              <w:numPr>
                <w:ilvl w:val="0"/>
                <w:numId w:val="27"/>
              </w:numPr>
              <w:spacing w:after="0"/>
              <w:jc w:val="both"/>
              <w:rPr>
                <w:rFonts w:ascii="Times New Roman" w:hAnsi="Times New Roman"/>
                <w:sz w:val="24"/>
                <w:szCs w:val="24"/>
              </w:rPr>
            </w:pPr>
            <w:r>
              <w:rPr>
                <w:rFonts w:ascii="Times New Roman" w:hAnsi="Times New Roman"/>
                <w:sz w:val="24"/>
                <w:szCs w:val="24"/>
              </w:rPr>
              <w:t>Ç</w:t>
            </w:r>
            <w:r w:rsidR="00433BBD">
              <w:rPr>
                <w:rFonts w:ascii="Times New Roman" w:hAnsi="Times New Roman"/>
                <w:sz w:val="24"/>
                <w:szCs w:val="24"/>
              </w:rPr>
              <w:t>alışma Yaprağı</w:t>
            </w:r>
            <w:r w:rsidR="00905DAA">
              <w:rPr>
                <w:rFonts w:ascii="Times New Roman" w:hAnsi="Times New Roman"/>
                <w:sz w:val="24"/>
                <w:szCs w:val="24"/>
              </w:rPr>
              <w:t>-1’de</w:t>
            </w:r>
            <w:r>
              <w:rPr>
                <w:rFonts w:ascii="Times New Roman" w:hAnsi="Times New Roman"/>
                <w:sz w:val="24"/>
                <w:szCs w:val="24"/>
              </w:rPr>
              <w:t xml:space="preserve"> yer alan kartlardaki her bir renk için </w:t>
            </w:r>
            <w:r w:rsidR="00AE782A">
              <w:rPr>
                <w:rFonts w:ascii="Times New Roman" w:hAnsi="Times New Roman"/>
                <w:sz w:val="24"/>
                <w:szCs w:val="24"/>
              </w:rPr>
              <w:t>sınıf mevcudunun</w:t>
            </w:r>
            <w:r>
              <w:rPr>
                <w:rFonts w:ascii="Times New Roman" w:hAnsi="Times New Roman"/>
                <w:sz w:val="24"/>
                <w:szCs w:val="24"/>
              </w:rPr>
              <w:t xml:space="preserve"> </w:t>
            </w:r>
            <w:r w:rsidR="00AE782A">
              <w:rPr>
                <w:rFonts w:ascii="Times New Roman" w:hAnsi="Times New Roman"/>
                <w:sz w:val="24"/>
                <w:szCs w:val="24"/>
              </w:rPr>
              <w:t>beşte</w:t>
            </w:r>
            <w:r>
              <w:rPr>
                <w:rFonts w:ascii="Times New Roman" w:hAnsi="Times New Roman"/>
                <w:sz w:val="24"/>
                <w:szCs w:val="24"/>
              </w:rPr>
              <w:t xml:space="preserve"> biri </w:t>
            </w:r>
            <w:r w:rsidR="00433BBD">
              <w:rPr>
                <w:rFonts w:ascii="Times New Roman" w:hAnsi="Times New Roman"/>
                <w:sz w:val="24"/>
                <w:szCs w:val="24"/>
              </w:rPr>
              <w:t>sayında ve</w:t>
            </w:r>
            <w:r>
              <w:rPr>
                <w:rFonts w:ascii="Times New Roman" w:hAnsi="Times New Roman"/>
                <w:sz w:val="24"/>
                <w:szCs w:val="24"/>
              </w:rPr>
              <w:t xml:space="preserve"> </w:t>
            </w:r>
            <w:r w:rsidR="00433BBD">
              <w:rPr>
                <w:rFonts w:ascii="Times New Roman" w:hAnsi="Times New Roman"/>
                <w:sz w:val="24"/>
                <w:szCs w:val="24"/>
              </w:rPr>
              <w:t>ilgili kart</w:t>
            </w:r>
            <w:r>
              <w:rPr>
                <w:rFonts w:ascii="Times New Roman" w:hAnsi="Times New Roman"/>
                <w:sz w:val="24"/>
                <w:szCs w:val="24"/>
              </w:rPr>
              <w:t>la aynı renkte olacak şekilde kağıtlar hazırlanır ve bir torba ya da kutuya atılır.</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7513" w:type="dxa"/>
          </w:tcPr>
          <w:p w:rsidR="00912A5B" w:rsidRDefault="00054B2B" w:rsidP="000E14BC">
            <w:pPr>
              <w:pStyle w:val="ListeParagraf1"/>
              <w:numPr>
                <w:ilvl w:val="0"/>
                <w:numId w:val="28"/>
              </w:numPr>
              <w:spacing w:line="276" w:lineRule="auto"/>
              <w:jc w:val="both"/>
              <w:rPr>
                <w:rFonts w:ascii="Times New Roman" w:hAnsi="Times New Roman"/>
              </w:rPr>
            </w:pPr>
            <w:r>
              <w:rPr>
                <w:rFonts w:ascii="Times New Roman" w:hAnsi="Times New Roman"/>
              </w:rPr>
              <w:t>Öğrencilerde</w:t>
            </w:r>
            <w:r w:rsidR="00436616">
              <w:rPr>
                <w:rFonts w:ascii="Times New Roman" w:hAnsi="Times New Roman"/>
              </w:rPr>
              <w:t>n</w:t>
            </w:r>
            <w:r>
              <w:rPr>
                <w:rFonts w:ascii="Times New Roman" w:hAnsi="Times New Roman"/>
              </w:rPr>
              <w:t xml:space="preserve"> akademik çalışmaları sırasında yaşadıkları değişen durumlara ilişkin örnekler vermel</w:t>
            </w:r>
            <w:r w:rsidR="00436616">
              <w:rPr>
                <w:rFonts w:ascii="Times New Roman" w:hAnsi="Times New Roman"/>
              </w:rPr>
              <w:t>eri istenerek bu hafta bu konuya ilişkin</w:t>
            </w:r>
            <w:r>
              <w:rPr>
                <w:rFonts w:ascii="Times New Roman" w:hAnsi="Times New Roman"/>
              </w:rPr>
              <w:t xml:space="preserve"> bir etkinlik yapılacağı belirtilir. </w:t>
            </w:r>
          </w:p>
          <w:p w:rsidR="004A035D" w:rsidRDefault="000E14BC" w:rsidP="000E14BC">
            <w:pPr>
              <w:pStyle w:val="ListeParagraf1"/>
              <w:numPr>
                <w:ilvl w:val="0"/>
                <w:numId w:val="28"/>
              </w:numPr>
              <w:spacing w:line="276" w:lineRule="auto"/>
              <w:jc w:val="both"/>
              <w:rPr>
                <w:rFonts w:ascii="Times New Roman" w:hAnsi="Times New Roman"/>
              </w:rPr>
            </w:pPr>
            <w:r>
              <w:rPr>
                <w:rFonts w:ascii="Times New Roman" w:hAnsi="Times New Roman"/>
              </w:rPr>
              <w:t>Uygulayıcı ta</w:t>
            </w:r>
            <w:r w:rsidR="00517D4A">
              <w:rPr>
                <w:rFonts w:ascii="Times New Roman" w:hAnsi="Times New Roman"/>
              </w:rPr>
              <w:t>rafından önceden hazırlamış</w:t>
            </w:r>
            <w:r>
              <w:rPr>
                <w:rFonts w:ascii="Times New Roman" w:hAnsi="Times New Roman"/>
              </w:rPr>
              <w:t xml:space="preserve"> kutuda çeşitli renkte kağıtlar olduğu belirtilerek her bir öğrenciden birer kağıt çekmesi istenir.</w:t>
            </w:r>
          </w:p>
          <w:p w:rsidR="000E14BC" w:rsidRDefault="00981852" w:rsidP="000E14BC">
            <w:pPr>
              <w:pStyle w:val="ListeParagraf1"/>
              <w:numPr>
                <w:ilvl w:val="0"/>
                <w:numId w:val="28"/>
              </w:numPr>
              <w:spacing w:line="276" w:lineRule="auto"/>
              <w:jc w:val="both"/>
              <w:rPr>
                <w:rFonts w:ascii="Times New Roman" w:hAnsi="Times New Roman"/>
              </w:rPr>
            </w:pPr>
            <w:r>
              <w:rPr>
                <w:rFonts w:ascii="Times New Roman" w:hAnsi="Times New Roman"/>
              </w:rPr>
              <w:t>Aynı renge sahip</w:t>
            </w:r>
            <w:r w:rsidR="005407B6">
              <w:rPr>
                <w:rFonts w:ascii="Times New Roman" w:hAnsi="Times New Roman"/>
              </w:rPr>
              <w:t xml:space="preserve"> kağıtları </w:t>
            </w:r>
            <w:r w:rsidR="000E14BC">
              <w:rPr>
                <w:rFonts w:ascii="Times New Roman" w:hAnsi="Times New Roman"/>
              </w:rPr>
              <w:t xml:space="preserve">çeken öğrencilerin bir </w:t>
            </w:r>
            <w:r w:rsidR="005407B6">
              <w:rPr>
                <w:rFonts w:ascii="Times New Roman" w:hAnsi="Times New Roman"/>
              </w:rPr>
              <w:t>araya gelerek grup olmaları</w:t>
            </w:r>
            <w:r w:rsidR="000E14BC">
              <w:rPr>
                <w:rFonts w:ascii="Times New Roman" w:hAnsi="Times New Roman"/>
              </w:rPr>
              <w:t xml:space="preserve"> istenir.</w:t>
            </w:r>
            <w:r w:rsidR="005407B6">
              <w:rPr>
                <w:rFonts w:ascii="Times New Roman" w:hAnsi="Times New Roman"/>
              </w:rPr>
              <w:t xml:space="preserve"> Böylelikle öğrenciler 5 gruba ayrılır</w:t>
            </w:r>
            <w:r>
              <w:rPr>
                <w:rFonts w:ascii="Times New Roman" w:hAnsi="Times New Roman"/>
              </w:rPr>
              <w:t xml:space="preserve"> ve bir arada oturmaları sağlanır</w:t>
            </w:r>
            <w:r w:rsidR="005407B6">
              <w:rPr>
                <w:rFonts w:ascii="Times New Roman" w:hAnsi="Times New Roman"/>
              </w:rPr>
              <w:t xml:space="preserve">. </w:t>
            </w:r>
          </w:p>
          <w:p w:rsidR="000E14BC" w:rsidRDefault="000E14BC" w:rsidP="000E14BC">
            <w:pPr>
              <w:pStyle w:val="ListeParagraf1"/>
              <w:numPr>
                <w:ilvl w:val="0"/>
                <w:numId w:val="28"/>
              </w:numPr>
              <w:spacing w:line="276" w:lineRule="auto"/>
              <w:jc w:val="both"/>
              <w:rPr>
                <w:rFonts w:ascii="Times New Roman" w:hAnsi="Times New Roman"/>
              </w:rPr>
            </w:pPr>
            <w:r>
              <w:rPr>
                <w:rFonts w:ascii="Times New Roman" w:hAnsi="Times New Roman"/>
              </w:rPr>
              <w:t xml:space="preserve">Çalışma Yaprağı 1’de yer alan </w:t>
            </w:r>
            <w:r w:rsidR="006F7014">
              <w:rPr>
                <w:rFonts w:ascii="Times New Roman" w:hAnsi="Times New Roman"/>
              </w:rPr>
              <w:t xml:space="preserve">renkli </w:t>
            </w:r>
            <w:r w:rsidR="005407B6">
              <w:rPr>
                <w:rFonts w:ascii="Times New Roman" w:hAnsi="Times New Roman"/>
              </w:rPr>
              <w:t xml:space="preserve">durum </w:t>
            </w:r>
            <w:r>
              <w:rPr>
                <w:rFonts w:ascii="Times New Roman" w:hAnsi="Times New Roman"/>
              </w:rPr>
              <w:t>kartlar</w:t>
            </w:r>
            <w:r w:rsidR="005407B6">
              <w:rPr>
                <w:rFonts w:ascii="Times New Roman" w:hAnsi="Times New Roman"/>
              </w:rPr>
              <w:t>ı</w:t>
            </w:r>
            <w:r>
              <w:rPr>
                <w:rFonts w:ascii="Times New Roman" w:hAnsi="Times New Roman"/>
              </w:rPr>
              <w:t xml:space="preserve"> grupların rengine uygun olacak şekilde </w:t>
            </w:r>
            <w:r w:rsidR="00AA4DCB">
              <w:rPr>
                <w:rFonts w:ascii="Times New Roman" w:hAnsi="Times New Roman"/>
              </w:rPr>
              <w:t xml:space="preserve">gruplara </w:t>
            </w:r>
            <w:r>
              <w:rPr>
                <w:rFonts w:ascii="Times New Roman" w:hAnsi="Times New Roman"/>
              </w:rPr>
              <w:t xml:space="preserve">dağıtılır. </w:t>
            </w:r>
          </w:p>
          <w:p w:rsidR="000E14BC" w:rsidRDefault="000E14BC" w:rsidP="000E14BC">
            <w:pPr>
              <w:pStyle w:val="ListeParagraf1"/>
              <w:numPr>
                <w:ilvl w:val="0"/>
                <w:numId w:val="28"/>
              </w:numPr>
              <w:spacing w:line="276" w:lineRule="auto"/>
              <w:jc w:val="both"/>
              <w:rPr>
                <w:rFonts w:ascii="Times New Roman" w:hAnsi="Times New Roman"/>
              </w:rPr>
            </w:pPr>
            <w:r>
              <w:rPr>
                <w:rFonts w:ascii="Times New Roman" w:hAnsi="Times New Roman"/>
              </w:rPr>
              <w:t xml:space="preserve">Öğrencilerden </w:t>
            </w:r>
            <w:r w:rsidR="005407B6">
              <w:rPr>
                <w:rFonts w:ascii="Times New Roman" w:hAnsi="Times New Roman"/>
              </w:rPr>
              <w:t>kartta yer alan durumu</w:t>
            </w:r>
            <w:r>
              <w:rPr>
                <w:rFonts w:ascii="Times New Roman" w:hAnsi="Times New Roman"/>
              </w:rPr>
              <w:t xml:space="preserve"> okuyarak kendileri aynı durumu yaşıyor olsaydı</w:t>
            </w:r>
            <w:r w:rsidR="006F7014">
              <w:rPr>
                <w:rFonts w:ascii="Times New Roman" w:hAnsi="Times New Roman"/>
              </w:rPr>
              <w:t xml:space="preserve"> neler yapacakları konusunda</w:t>
            </w:r>
            <w:r>
              <w:rPr>
                <w:rFonts w:ascii="Times New Roman" w:hAnsi="Times New Roman"/>
              </w:rPr>
              <w:t xml:space="preserve"> değerlendirmeleri</w:t>
            </w:r>
            <w:r w:rsidR="006F7014">
              <w:rPr>
                <w:rFonts w:ascii="Times New Roman" w:hAnsi="Times New Roman"/>
              </w:rPr>
              <w:t xml:space="preserve"> ve grup arkadaşları ile alternatif çözüm yolları üreterek kartın arkasına not almaları</w:t>
            </w:r>
            <w:r>
              <w:rPr>
                <w:rFonts w:ascii="Times New Roman" w:hAnsi="Times New Roman"/>
              </w:rPr>
              <w:t xml:space="preserve"> istenir. </w:t>
            </w:r>
            <w:r w:rsidR="006F7014">
              <w:rPr>
                <w:rFonts w:ascii="Times New Roman" w:hAnsi="Times New Roman"/>
              </w:rPr>
              <w:t xml:space="preserve">Öğrencilere bu aşama için yaklaşık 10 dakika </w:t>
            </w:r>
            <w:r w:rsidR="00C34835">
              <w:rPr>
                <w:rFonts w:ascii="Times New Roman" w:hAnsi="Times New Roman"/>
              </w:rPr>
              <w:t xml:space="preserve">süre </w:t>
            </w:r>
            <w:r w:rsidR="006F7014">
              <w:rPr>
                <w:rFonts w:ascii="Times New Roman" w:hAnsi="Times New Roman"/>
              </w:rPr>
              <w:t>verilir.</w:t>
            </w:r>
          </w:p>
          <w:p w:rsidR="006F7014" w:rsidRDefault="006F7014" w:rsidP="006F7014">
            <w:pPr>
              <w:pStyle w:val="ListeParagraf1"/>
              <w:numPr>
                <w:ilvl w:val="0"/>
                <w:numId w:val="28"/>
              </w:numPr>
              <w:spacing w:line="276" w:lineRule="auto"/>
              <w:jc w:val="both"/>
              <w:rPr>
                <w:rFonts w:ascii="Times New Roman" w:hAnsi="Times New Roman"/>
              </w:rPr>
            </w:pPr>
            <w:r>
              <w:rPr>
                <w:rFonts w:ascii="Times New Roman" w:hAnsi="Times New Roman"/>
              </w:rPr>
              <w:t>Verilen süre sonunda gruplardan birer sözcü belirleyerek değerlendirdikler</w:t>
            </w:r>
            <w:r w:rsidR="00433BBD">
              <w:rPr>
                <w:rFonts w:ascii="Times New Roman" w:hAnsi="Times New Roman"/>
              </w:rPr>
              <w:t xml:space="preserve">i durumu ve buna ilişkin </w:t>
            </w:r>
            <w:r>
              <w:rPr>
                <w:rFonts w:ascii="Times New Roman" w:hAnsi="Times New Roman"/>
              </w:rPr>
              <w:t xml:space="preserve">belirledikleri alternatif çözüm yollarını </w:t>
            </w:r>
            <w:r w:rsidR="005407B6">
              <w:rPr>
                <w:rFonts w:ascii="Times New Roman" w:hAnsi="Times New Roman"/>
              </w:rPr>
              <w:t>paylaşmaları istenir.</w:t>
            </w:r>
            <w:r>
              <w:rPr>
                <w:rFonts w:ascii="Times New Roman" w:hAnsi="Times New Roman"/>
              </w:rPr>
              <w:t xml:space="preserve"> </w:t>
            </w:r>
          </w:p>
          <w:p w:rsidR="00C34835" w:rsidRDefault="00C34835" w:rsidP="00C34835">
            <w:pPr>
              <w:pStyle w:val="ListeParagraf1"/>
              <w:numPr>
                <w:ilvl w:val="0"/>
                <w:numId w:val="28"/>
              </w:numPr>
              <w:spacing w:line="276" w:lineRule="auto"/>
              <w:jc w:val="both"/>
              <w:rPr>
                <w:rFonts w:ascii="Times New Roman" w:hAnsi="Times New Roman"/>
              </w:rPr>
            </w:pPr>
            <w:r>
              <w:rPr>
                <w:rFonts w:ascii="Times New Roman" w:hAnsi="Times New Roman"/>
              </w:rPr>
              <w:t>Öğrencilere aşağıdaki tartışma soruları yöneltilir.</w:t>
            </w:r>
          </w:p>
          <w:p w:rsidR="00433BBD" w:rsidRPr="00331FA7" w:rsidRDefault="00433BBD" w:rsidP="00433BBD">
            <w:pPr>
              <w:pStyle w:val="ListeParagraf1"/>
              <w:numPr>
                <w:ilvl w:val="0"/>
                <w:numId w:val="29"/>
              </w:numPr>
              <w:spacing w:line="276" w:lineRule="auto"/>
              <w:jc w:val="both"/>
              <w:rPr>
                <w:rFonts w:ascii="Times New Roman" w:hAnsi="Times New Roman"/>
              </w:rPr>
            </w:pPr>
            <w:r>
              <w:rPr>
                <w:rFonts w:ascii="Times New Roman" w:hAnsi="Times New Roman"/>
              </w:rPr>
              <w:t>Değişen durumu yeniden değerlendirerek yeni bir planlama yaparken neleri göz önünde bulundurdunuz?</w:t>
            </w:r>
          </w:p>
          <w:p w:rsidR="00331FA7" w:rsidRDefault="00433BBD" w:rsidP="00331FA7">
            <w:pPr>
              <w:pStyle w:val="ListeParagraf1"/>
              <w:numPr>
                <w:ilvl w:val="0"/>
                <w:numId w:val="29"/>
              </w:numPr>
              <w:spacing w:line="276" w:lineRule="auto"/>
              <w:jc w:val="both"/>
              <w:rPr>
                <w:rFonts w:ascii="Times New Roman" w:hAnsi="Times New Roman"/>
              </w:rPr>
            </w:pPr>
            <w:r>
              <w:rPr>
                <w:rFonts w:ascii="Times New Roman" w:hAnsi="Times New Roman"/>
              </w:rPr>
              <w:t>Daha önce b</w:t>
            </w:r>
            <w:r w:rsidR="00C34835">
              <w:rPr>
                <w:rFonts w:ascii="Times New Roman" w:hAnsi="Times New Roman"/>
              </w:rPr>
              <w:t>u</w:t>
            </w:r>
            <w:r>
              <w:rPr>
                <w:rFonts w:ascii="Times New Roman" w:hAnsi="Times New Roman"/>
              </w:rPr>
              <w:t xml:space="preserve"> ve </w:t>
            </w:r>
            <w:r w:rsidR="00C34835">
              <w:rPr>
                <w:rFonts w:ascii="Times New Roman" w:hAnsi="Times New Roman"/>
              </w:rPr>
              <w:t>benzer</w:t>
            </w:r>
            <w:r>
              <w:rPr>
                <w:rFonts w:ascii="Times New Roman" w:hAnsi="Times New Roman"/>
              </w:rPr>
              <w:t>i hangi</w:t>
            </w:r>
            <w:r w:rsidR="00C34835">
              <w:rPr>
                <w:rFonts w:ascii="Times New Roman" w:hAnsi="Times New Roman"/>
              </w:rPr>
              <w:t xml:space="preserve"> değişen durumlarla karşılaş</w:t>
            </w:r>
            <w:r w:rsidR="00331FA7">
              <w:rPr>
                <w:rFonts w:ascii="Times New Roman" w:hAnsi="Times New Roman"/>
              </w:rPr>
              <w:t>tınız</w:t>
            </w:r>
            <w:r w:rsidR="00AA4DCB">
              <w:rPr>
                <w:rFonts w:ascii="Times New Roman" w:hAnsi="Times New Roman"/>
              </w:rPr>
              <w:t xml:space="preserve"> mı</w:t>
            </w:r>
            <w:r>
              <w:rPr>
                <w:rFonts w:ascii="Times New Roman" w:hAnsi="Times New Roman"/>
              </w:rPr>
              <w:t>?</w:t>
            </w:r>
          </w:p>
          <w:p w:rsidR="00331FA7" w:rsidRDefault="00331FA7" w:rsidP="00331FA7">
            <w:pPr>
              <w:pStyle w:val="ListeParagraf1"/>
              <w:numPr>
                <w:ilvl w:val="0"/>
                <w:numId w:val="29"/>
              </w:numPr>
              <w:spacing w:line="276" w:lineRule="auto"/>
              <w:jc w:val="both"/>
              <w:rPr>
                <w:rFonts w:ascii="Times New Roman" w:hAnsi="Times New Roman"/>
              </w:rPr>
            </w:pPr>
            <w:r>
              <w:rPr>
                <w:rFonts w:ascii="Times New Roman" w:hAnsi="Times New Roman"/>
              </w:rPr>
              <w:t xml:space="preserve">Günlük yaşamınızda </w:t>
            </w:r>
            <w:r w:rsidR="003325D6">
              <w:rPr>
                <w:rFonts w:ascii="Times New Roman" w:hAnsi="Times New Roman"/>
              </w:rPr>
              <w:t>bunlar</w:t>
            </w:r>
            <w:r>
              <w:rPr>
                <w:rFonts w:ascii="Times New Roman" w:hAnsi="Times New Roman"/>
              </w:rPr>
              <w:t xml:space="preserve">a benzer değişen durumlarla karşılaştığınızda </w:t>
            </w:r>
            <w:r w:rsidR="003325D6">
              <w:rPr>
                <w:rFonts w:ascii="Times New Roman" w:hAnsi="Times New Roman"/>
              </w:rPr>
              <w:t>neler yapabilirsiniz</w:t>
            </w:r>
            <w:r w:rsidR="00C34835">
              <w:rPr>
                <w:rFonts w:ascii="Times New Roman" w:hAnsi="Times New Roman"/>
              </w:rPr>
              <w:t>?</w:t>
            </w:r>
            <w:r>
              <w:rPr>
                <w:rFonts w:ascii="Times New Roman" w:hAnsi="Times New Roman"/>
              </w:rPr>
              <w:t xml:space="preserve"> </w:t>
            </w:r>
          </w:p>
          <w:p w:rsidR="00C34835" w:rsidRPr="00C34835" w:rsidRDefault="00C34835" w:rsidP="004C3707">
            <w:pPr>
              <w:pStyle w:val="ListeParagraf1"/>
              <w:numPr>
                <w:ilvl w:val="0"/>
                <w:numId w:val="28"/>
              </w:numPr>
              <w:spacing w:line="276" w:lineRule="auto"/>
              <w:jc w:val="both"/>
              <w:rPr>
                <w:rFonts w:ascii="Times New Roman" w:hAnsi="Times New Roman"/>
              </w:rPr>
            </w:pPr>
            <w:r>
              <w:rPr>
                <w:rFonts w:ascii="Times New Roman" w:hAnsi="Times New Roman"/>
              </w:rPr>
              <w:t xml:space="preserve">Hedefe giden yolda değişen durumları yeniden değerlendirerek </w:t>
            </w:r>
            <w:r w:rsidR="00331FA7">
              <w:rPr>
                <w:rFonts w:ascii="Times New Roman" w:hAnsi="Times New Roman"/>
              </w:rPr>
              <w:t xml:space="preserve">yeni şartlara uygun bir planlama yapabilmenin büyük önem taşıdığı vurgulanarak etkinlik sonlandırılır. </w:t>
            </w:r>
          </w:p>
        </w:tc>
      </w:tr>
      <w:tr w:rsidR="00BF2FB1" w:rsidRPr="002501D1" w:rsidTr="00AD3A3D">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Kazanımın Değerlendirilmesi:</w:t>
            </w:r>
          </w:p>
        </w:tc>
        <w:tc>
          <w:tcPr>
            <w:tcW w:w="7513" w:type="dxa"/>
          </w:tcPr>
          <w:p w:rsidR="00433BBD" w:rsidRDefault="00433BBD" w:rsidP="0019604A">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Öğrencilerinden Çalışma Yaprağı kartlarında yer alan durumları aileleri ile paylaşmalarını, geçmişte buna benzer yaşantıları varsa beraber </w:t>
            </w:r>
            <w:r>
              <w:rPr>
                <w:rFonts w:ascii="Times New Roman" w:hAnsi="Times New Roman"/>
                <w:sz w:val="24"/>
                <w:szCs w:val="24"/>
              </w:rPr>
              <w:lastRenderedPageBreak/>
              <w:t>hatırlamaya çalışmalarını ve işlevsel bir biçimde süreci yeniden değerlendirerek planlayıp planlamadıkları üzerine bir değerlendirme yaparak sohbet etmeleri istenir.</w:t>
            </w:r>
          </w:p>
          <w:p w:rsidR="00837935" w:rsidRDefault="00706CF5" w:rsidP="0019604A">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Öğrencilerden bir ay </w:t>
            </w:r>
            <w:r w:rsidR="003325D6">
              <w:rPr>
                <w:rFonts w:ascii="Times New Roman" w:hAnsi="Times New Roman"/>
                <w:sz w:val="24"/>
                <w:szCs w:val="24"/>
              </w:rPr>
              <w:t>boyunca</w:t>
            </w:r>
            <w:r>
              <w:rPr>
                <w:rFonts w:ascii="Times New Roman" w:hAnsi="Times New Roman"/>
                <w:sz w:val="24"/>
                <w:szCs w:val="24"/>
              </w:rPr>
              <w:t xml:space="preserve"> varsa</w:t>
            </w:r>
            <w:r w:rsidR="003325D6">
              <w:rPr>
                <w:rFonts w:ascii="Times New Roman" w:hAnsi="Times New Roman"/>
                <w:sz w:val="24"/>
                <w:szCs w:val="24"/>
              </w:rPr>
              <w:t xml:space="preserve"> </w:t>
            </w:r>
            <w:r w:rsidR="0019604A">
              <w:rPr>
                <w:rFonts w:ascii="Times New Roman" w:hAnsi="Times New Roman"/>
                <w:sz w:val="24"/>
                <w:szCs w:val="24"/>
              </w:rPr>
              <w:t xml:space="preserve">akademik olarak </w:t>
            </w:r>
            <w:r w:rsidR="003325D6">
              <w:rPr>
                <w:rFonts w:ascii="Times New Roman" w:hAnsi="Times New Roman"/>
                <w:sz w:val="24"/>
                <w:szCs w:val="24"/>
              </w:rPr>
              <w:t xml:space="preserve">planladığı </w:t>
            </w:r>
            <w:r w:rsidR="005407B6">
              <w:rPr>
                <w:rFonts w:ascii="Times New Roman" w:hAnsi="Times New Roman"/>
                <w:sz w:val="24"/>
                <w:szCs w:val="24"/>
              </w:rPr>
              <w:t>yönde</w:t>
            </w:r>
            <w:r w:rsidR="003325D6">
              <w:rPr>
                <w:rFonts w:ascii="Times New Roman" w:hAnsi="Times New Roman"/>
                <w:sz w:val="24"/>
                <w:szCs w:val="24"/>
              </w:rPr>
              <w:t xml:space="preserve"> gitmeyip değişkenlik gösteren durumları ve bu durumlara hangi alternatif çözüm yolları ürettiklerini not almaları</w:t>
            </w:r>
            <w:r w:rsidR="00433BBD">
              <w:rPr>
                <w:rFonts w:ascii="Times New Roman" w:hAnsi="Times New Roman"/>
                <w:sz w:val="24"/>
                <w:szCs w:val="24"/>
              </w:rPr>
              <w:t xml:space="preserve"> isten</w:t>
            </w:r>
            <w:r w:rsidR="00912A5B">
              <w:rPr>
                <w:rFonts w:ascii="Times New Roman" w:hAnsi="Times New Roman"/>
                <w:sz w:val="24"/>
                <w:szCs w:val="24"/>
              </w:rPr>
              <w:t>ir.</w:t>
            </w:r>
          </w:p>
          <w:p w:rsidR="0019604A" w:rsidRPr="00E05681" w:rsidRDefault="003325D6" w:rsidP="00E05681">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Öğrencilerden </w:t>
            </w:r>
            <w:r w:rsidR="0019604A">
              <w:rPr>
                <w:rFonts w:ascii="Times New Roman" w:hAnsi="Times New Roman"/>
                <w:sz w:val="24"/>
                <w:szCs w:val="24"/>
              </w:rPr>
              <w:t>etkinlikle birlikte fark ettikleri yeni alternatif çözüm yollarından hangilerini günlük yaşamlarında uygulamaya koyabildiklerini gözlemleyip not almaları</w:t>
            </w:r>
            <w:r w:rsidR="00433BBD">
              <w:rPr>
                <w:rFonts w:ascii="Times New Roman" w:hAnsi="Times New Roman"/>
                <w:sz w:val="24"/>
                <w:szCs w:val="24"/>
              </w:rPr>
              <w:t xml:space="preserve"> isten</w:t>
            </w:r>
            <w:r w:rsidR="00912A5B">
              <w:rPr>
                <w:rFonts w:ascii="Times New Roman" w:hAnsi="Times New Roman"/>
                <w:sz w:val="24"/>
                <w:szCs w:val="24"/>
              </w:rPr>
              <w:t>ir.</w:t>
            </w:r>
          </w:p>
        </w:tc>
      </w:tr>
      <w:tr w:rsidR="00BF2FB1" w:rsidRPr="002501D1" w:rsidTr="00E2739B">
        <w:trPr>
          <w:trHeight w:val="1141"/>
        </w:trPr>
        <w:tc>
          <w:tcPr>
            <w:tcW w:w="2269"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Uygulayıcıya Not:</w:t>
            </w:r>
          </w:p>
        </w:tc>
        <w:tc>
          <w:tcPr>
            <w:tcW w:w="7513" w:type="dxa"/>
          </w:tcPr>
          <w:p w:rsidR="00BF2FB1" w:rsidRDefault="00E2739B" w:rsidP="00E2739B">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Değişen durumlara ilişkin anlayışlı olabilmek ve esnekliğin, yeniden planlayabilme becerisi ile akademik olarak verimliliğe katkılarını irdeleyebilmek için öğrencileri destekleyiniz.</w:t>
            </w:r>
          </w:p>
          <w:p w:rsidR="003C1918" w:rsidRDefault="003C1918" w:rsidP="003C1918">
            <w:pPr>
              <w:spacing w:after="0"/>
              <w:jc w:val="both"/>
              <w:rPr>
                <w:rFonts w:ascii="Times New Roman" w:hAnsi="Times New Roman"/>
                <w:sz w:val="24"/>
                <w:szCs w:val="24"/>
              </w:rPr>
            </w:pPr>
          </w:p>
          <w:p w:rsidR="003C1918" w:rsidRDefault="003C1918" w:rsidP="003C1918">
            <w:pPr>
              <w:spacing w:after="0"/>
              <w:ind w:left="360"/>
              <w:jc w:val="both"/>
              <w:rPr>
                <w:rFonts w:ascii="Times New Roman" w:hAnsi="Times New Roman"/>
                <w:sz w:val="24"/>
                <w:szCs w:val="24"/>
              </w:rPr>
            </w:pPr>
            <w:r>
              <w:rPr>
                <w:rFonts w:ascii="Times New Roman" w:hAnsi="Times New Roman"/>
                <w:sz w:val="24"/>
                <w:szCs w:val="24"/>
              </w:rPr>
              <w:t>Özel gereksinimli öğrenciler için;</w:t>
            </w:r>
          </w:p>
          <w:p w:rsidR="003C1918" w:rsidRDefault="004510FC" w:rsidP="003C1918">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Yaprağı-1 de yer alan kartların puntosu büyütülebilir veya Braille ile yazılmış şekilde kartların bulunduğu bir kutu da hazırlanabilir.</w:t>
            </w:r>
          </w:p>
          <w:p w:rsidR="004510FC" w:rsidRDefault="004510FC" w:rsidP="003C1918">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 xml:space="preserve">Aynı renkteki kağıtlara aynı kabartmalı semboller eklenerek (örneğin, tutkalla yapılmış yıldızlar vb.) kartların dokunsal olarak da gruplamaya izin vermesi sağlanabilir. </w:t>
            </w:r>
          </w:p>
          <w:p w:rsidR="004510FC" w:rsidRPr="003C1918" w:rsidRDefault="004510FC" w:rsidP="003C1918">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 xml:space="preserve">Tartışma soruları basitleştirilerek öğrencilerin katılımları desteklenebilir. </w:t>
            </w:r>
          </w:p>
        </w:tc>
      </w:tr>
      <w:tr w:rsidR="00B060BD" w:rsidRPr="002501D1" w:rsidTr="00B060BD">
        <w:trPr>
          <w:trHeight w:val="453"/>
        </w:trPr>
        <w:tc>
          <w:tcPr>
            <w:tcW w:w="2269" w:type="dxa"/>
          </w:tcPr>
          <w:p w:rsidR="00B060BD" w:rsidRPr="002501D1" w:rsidRDefault="00B060BD"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rsidR="00B060BD" w:rsidRPr="00B060BD" w:rsidRDefault="00B060BD" w:rsidP="00B060BD">
            <w:pPr>
              <w:spacing w:after="0"/>
              <w:jc w:val="both"/>
              <w:rPr>
                <w:rFonts w:ascii="Times New Roman" w:hAnsi="Times New Roman"/>
                <w:sz w:val="24"/>
                <w:szCs w:val="24"/>
              </w:rPr>
            </w:pPr>
            <w:r>
              <w:rPr>
                <w:rFonts w:ascii="Times New Roman" w:hAnsi="Times New Roman"/>
                <w:sz w:val="24"/>
                <w:szCs w:val="24"/>
              </w:rPr>
              <w:t>Ebru Çisem Karıncalı</w:t>
            </w:r>
          </w:p>
        </w:tc>
      </w:tr>
    </w:tbl>
    <w:p w:rsidR="00A34601" w:rsidRDefault="00A34601">
      <w:pPr>
        <w:rPr>
          <w:rFonts w:cs="Times New Roman"/>
        </w:rPr>
      </w:pPr>
      <w:bookmarkStart w:id="0" w:name="_Toc45900416"/>
    </w:p>
    <w:p w:rsidR="00A34601" w:rsidRDefault="00A34601">
      <w:pPr>
        <w:rPr>
          <w:rFonts w:cs="Times New Roman"/>
        </w:rPr>
      </w:pPr>
    </w:p>
    <w:p w:rsidR="00A34601" w:rsidRDefault="00A34601">
      <w:pPr>
        <w:rPr>
          <w:rFonts w:cs="Times New Roman"/>
        </w:rPr>
      </w:pPr>
    </w:p>
    <w:p w:rsidR="00A34601" w:rsidRDefault="00A34601">
      <w:pPr>
        <w:rPr>
          <w:rFonts w:cs="Times New Roman"/>
        </w:rPr>
      </w:pPr>
    </w:p>
    <w:p w:rsidR="00A34601" w:rsidRDefault="00A34601">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6616" w:rsidRDefault="00436616">
      <w:pPr>
        <w:rPr>
          <w:noProof/>
          <w:lang w:eastAsia="tr-TR"/>
        </w:rPr>
      </w:pPr>
    </w:p>
    <w:p w:rsidR="00433BBD" w:rsidRDefault="00433BBD">
      <w:pPr>
        <w:rPr>
          <w:noProof/>
          <w:lang w:eastAsia="tr-TR"/>
        </w:rPr>
      </w:pPr>
    </w:p>
    <w:p w:rsidR="00AD0CBE" w:rsidRPr="0068789E" w:rsidRDefault="00071027" w:rsidP="0068789E">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group id="_x0000_s1027" alt="" style="position:absolute;left:0;text-align:left;margin-left:-44.1pt;margin-top:26.85pt;width:540.75pt;height:686.25pt;z-index:251659776" coordorigin="970,1162" coordsize="10170,13358">
            <v:group id="_x0000_s1028" alt="" style="position:absolute;left:970;top:1162;width:10170;height:8597" coordorigin="970,2511" coordsize="10170,8597">
              <v:group id="_x0000_s1029" alt="" style="position:absolute;left:1155;top:2586;width:4350;height:2970" coordorigin="1155,2586" coordsize="4350,2970">
                <v:roundrect id="_x0000_s1030" alt="" style="position:absolute;left:1155;top:2586;width:4350;height:2970" arcsize="10923f" fillcolor="#ed7d31 [3205]" strokecolor="#f2f2f2 [3041]" strokeweight="3pt">
                  <v:shadow on="t" type="perspective" color="#823b0b [1605]" opacity=".5" offset="1pt" offset2="-1pt"/>
                </v:roundrect>
                <v:shapetype id="_x0000_t202" coordsize="21600,21600" o:spt="202" path="m,l,21600r21600,l21600,xe">
                  <v:stroke joinstyle="miter"/>
                  <v:path gradientshapeok="t" o:connecttype="rect"/>
                </v:shapetype>
                <v:shape id="_x0000_s1031" type="#_x0000_t202" alt="" style="position:absolute;left:1427;top:2895;width:3592;height:2333;visibility:visible;mso-wrap-style:square;mso-width-percent:400;mso-wrap-distance-top:3.6pt;mso-wrap-distance-bottom:3.6pt;mso-width-percent:400;mso-width-relative:margin;mso-height-relative:margin;v-text-anchor:top" filled="f" stroked="f">
                  <v:textbox style="mso-next-textbox:#_x0000_s1031">
                    <w:txbxContent>
                      <w:p w:rsidR="00242EAE" w:rsidRPr="0019604A" w:rsidRDefault="0019604A" w:rsidP="00242EAE">
                        <w:pPr>
                          <w:jc w:val="both"/>
                          <w:rPr>
                            <w:rFonts w:cstheme="minorHAnsi"/>
                          </w:rPr>
                        </w:pPr>
                        <w:r w:rsidRPr="0019604A">
                          <w:rPr>
                            <w:rFonts w:cstheme="minorHAnsi"/>
                          </w:rPr>
                          <w:t xml:space="preserve">Ahmet açık uçlu sorularla klasik bir biçimde olacağını düşünerek </w:t>
                        </w:r>
                        <w:r w:rsidR="00242EAE" w:rsidRPr="0019604A">
                          <w:rPr>
                            <w:rFonts w:cstheme="minorHAnsi"/>
                          </w:rPr>
                          <w:t xml:space="preserve">bir haftadır hazırlandığı Türkçe sınavının test olacağı bilgisini edinmiştir. </w:t>
                        </w:r>
                        <w:r w:rsidRPr="0019604A">
                          <w:rPr>
                            <w:rFonts w:cstheme="minorHAnsi"/>
                          </w:rPr>
                          <w:t>Kompozisyon</w:t>
                        </w:r>
                        <w:r w:rsidR="00242EAE" w:rsidRPr="0019604A">
                          <w:rPr>
                            <w:rFonts w:cstheme="minorHAnsi"/>
                          </w:rPr>
                          <w:t xml:space="preserve"> yazma gibi yazılı anlatım becerilerini içermeyecek bu sınav için son iki gün </w:t>
                        </w:r>
                        <w:r w:rsidRPr="0019604A">
                          <w:rPr>
                            <w:rFonts w:cstheme="minorHAnsi"/>
                          </w:rPr>
                          <w:t xml:space="preserve">kalmıştır. Ahmet </w:t>
                        </w:r>
                        <w:r w:rsidR="00242EAE" w:rsidRPr="0019604A">
                          <w:rPr>
                            <w:rFonts w:cstheme="minorHAnsi"/>
                          </w:rPr>
                          <w:t>neler yapabilir?</w:t>
                        </w:r>
                      </w:p>
                      <w:p w:rsidR="00242EAE" w:rsidRPr="0019604A" w:rsidRDefault="00242EAE">
                        <w:pPr>
                          <w:rPr>
                            <w:sz w:val="20"/>
                            <w:szCs w:val="20"/>
                          </w:rPr>
                        </w:pPr>
                      </w:p>
                    </w:txbxContent>
                  </v:textbox>
                </v:shape>
              </v:group>
              <v:group id="_x0000_s1032" alt="" style="position:absolute;left:6195;top:2511;width:4800;height:3045" coordorigin="5925,2436" coordsize="4800,3045">
                <v:roundrect id="_x0000_s1033" alt="" style="position:absolute;left:5925;top:2436;width:4800;height:3045" arcsize="10923f" fillcolor="#5b9bd5 [3204]" strokecolor="#f2f2f2 [3041]" strokeweight="3pt">
                  <v:shadow on="t" type="perspective" color="#1f4d78 [1604]" opacity=".5" offset="1pt" offset2="-1pt"/>
                </v:roundrect>
                <v:shape id="_x0000_s1034" type="#_x0000_t202" alt="" style="position:absolute;left:6345;top:2820;width:4035;height:2235;mso-wrap-style:square;v-text-anchor:top" filled="f" stroked="f">
                  <v:textbox style="mso-next-textbox:#_x0000_s1034">
                    <w:txbxContent>
                      <w:p w:rsidR="00242EAE" w:rsidRDefault="00242EAE" w:rsidP="00242EAE">
                        <w:pPr>
                          <w:jc w:val="both"/>
                        </w:pPr>
                        <w:r>
                          <w:rPr>
                            <w:rFonts w:cs="Times New Roman"/>
                          </w:rPr>
                          <w:t>Ayşe</w:t>
                        </w:r>
                        <w:r w:rsidR="00AE782A">
                          <w:rPr>
                            <w:rFonts w:cs="Times New Roman"/>
                          </w:rPr>
                          <w:t xml:space="preserve"> </w:t>
                        </w:r>
                        <w:r w:rsidR="005F2AB4">
                          <w:rPr>
                            <w:rFonts w:cs="Times New Roman"/>
                          </w:rPr>
                          <w:t xml:space="preserve">genellikle yazarak çalıştığı konuları daha iyi anlayan bir öğrencidir. Birkaç derse ilişkin yeni </w:t>
                        </w:r>
                        <w:r w:rsidR="00334F80">
                          <w:rPr>
                            <w:rFonts w:cs="Times New Roman"/>
                          </w:rPr>
                          <w:t xml:space="preserve">öğrendiği </w:t>
                        </w:r>
                        <w:r w:rsidR="005F2AB4">
                          <w:rPr>
                            <w:rFonts w:cs="Times New Roman"/>
                          </w:rPr>
                          <w:t xml:space="preserve">konuların aynı haftaya denk gelmesinden dolayı </w:t>
                        </w:r>
                        <w:r w:rsidR="00334F80">
                          <w:rPr>
                            <w:rFonts w:cs="Times New Roman"/>
                          </w:rPr>
                          <w:t xml:space="preserve">tüm konular için not </w:t>
                        </w:r>
                        <w:r w:rsidR="005F2AB4">
                          <w:rPr>
                            <w:rFonts w:cs="Times New Roman"/>
                          </w:rPr>
                          <w:t>çıkarabileceği bir zaman dilimi b</w:t>
                        </w:r>
                        <w:r w:rsidR="00334F80">
                          <w:rPr>
                            <w:rFonts w:cs="Times New Roman"/>
                          </w:rPr>
                          <w:t>ula</w:t>
                        </w:r>
                        <w:r w:rsidR="005F2AB4">
                          <w:rPr>
                            <w:rFonts w:cs="Times New Roman"/>
                          </w:rPr>
                          <w:t>mamaktadır. Ayşe</w:t>
                        </w:r>
                        <w:r w:rsidR="00334F80">
                          <w:rPr>
                            <w:rFonts w:cs="Times New Roman"/>
                          </w:rPr>
                          <w:t xml:space="preserve"> bu</w:t>
                        </w:r>
                        <w:r w:rsidR="005F2AB4">
                          <w:rPr>
                            <w:rFonts w:cs="Times New Roman"/>
                          </w:rPr>
                          <w:t xml:space="preserve"> konuları nasıl çalışabilir? </w:t>
                        </w:r>
                      </w:p>
                    </w:txbxContent>
                  </v:textbox>
                </v:shape>
              </v:group>
              <v:group id="_x0000_s1035" alt="" style="position:absolute;left:970;top:8123;width:4845;height:2985" coordorigin="920,8123" coordsize="4845,2985">
                <v:roundrect id="_x0000_s1036" alt="" style="position:absolute;left:920;top:8123;width:4845;height:2985" arcsize="10923f" fillcolor="#ffc000 [3207]" strokecolor="#f2f2f2 [3041]" strokeweight="3pt">
                  <v:shadow on="t" type="perspective" color="#7f5f00 [1607]" opacity=".5" offset="1pt" offset2="-1pt"/>
                </v:roundrect>
                <v:shape id="_x0000_s1037" type="#_x0000_t202" alt="" style="position:absolute;left:1380;top:8295;width:3596;height:2585;visibility:visible;mso-wrap-style:square;mso-width-percent:400;mso-height-percent:200;mso-wrap-distance-top:3.6pt;mso-wrap-distance-bottom:3.6pt;mso-width-percent:400;mso-height-percent:200;mso-width-relative:margin;mso-height-relative:margin;v-text-anchor:top" filled="f" stroked="f">
                  <v:textbox style="mso-next-textbox:#_x0000_s1037">
                    <w:txbxContent>
                      <w:p w:rsidR="00242EAE" w:rsidRPr="00AE782A" w:rsidRDefault="00242EAE" w:rsidP="00D343F0">
                        <w:pPr>
                          <w:jc w:val="both"/>
                          <w:rPr>
                            <w:sz w:val="21"/>
                            <w:szCs w:val="21"/>
                          </w:rPr>
                        </w:pPr>
                        <w:r w:rsidRPr="00AE782A">
                          <w:rPr>
                            <w:rFonts w:cs="Times New Roman"/>
                            <w:sz w:val="21"/>
                            <w:szCs w:val="21"/>
                          </w:rPr>
                          <w:t xml:space="preserve">Mehmet </w:t>
                        </w:r>
                        <w:r w:rsidR="00553DBB">
                          <w:rPr>
                            <w:rFonts w:cs="Times New Roman"/>
                            <w:sz w:val="21"/>
                            <w:szCs w:val="21"/>
                          </w:rPr>
                          <w:t>genellikle ev ortamında ders çalış</w:t>
                        </w:r>
                        <w:r w:rsidR="005F2AB4">
                          <w:rPr>
                            <w:rFonts w:cs="Times New Roman"/>
                            <w:sz w:val="21"/>
                            <w:szCs w:val="21"/>
                          </w:rPr>
                          <w:t>an bir öğrencidir</w:t>
                        </w:r>
                        <w:r w:rsidR="00553DBB">
                          <w:rPr>
                            <w:rFonts w:cs="Times New Roman"/>
                            <w:sz w:val="21"/>
                            <w:szCs w:val="21"/>
                          </w:rPr>
                          <w:t>. A</w:t>
                        </w:r>
                        <w:r w:rsidR="005F2AB4">
                          <w:rPr>
                            <w:rFonts w:cs="Times New Roman"/>
                            <w:sz w:val="21"/>
                            <w:szCs w:val="21"/>
                          </w:rPr>
                          <w:t xml:space="preserve">ilesinin yoğun çalışmasından dolayı bir hafta boyunca okul çıkışlarında herkesin bir arada ve sesli biçimde ders çalıştığı bir ortam olan etüte kalmak durumundadır. Mehmet etüt ortamında ders çalışabilmesi adına neler yapabilir?  </w:t>
                        </w:r>
                      </w:p>
                    </w:txbxContent>
                  </v:textbox>
                </v:shape>
              </v:group>
              <v:group id="_x0000_s1038" alt="" style="position:absolute;left:6340;top:8066;width:4800;height:3000" coordorigin="6230,8141" coordsize="4800,3000">
                <v:roundrect id="_x0000_s1039" alt="" style="position:absolute;left:6230;top:8141;width:4800;height:3000" arcsize="10923f" fillcolor="#70ad47 [3209]" strokecolor="#f2f2f2 [3041]" strokeweight="3pt">
                  <v:shadow on="t" type="perspective" color="#375623 [1609]" opacity=".5" offset="1pt" offset2="-1pt"/>
                </v:roundrect>
                <v:shape id="_x0000_s1040" type="#_x0000_t202" alt="" style="position:absolute;left:6872;top:8595;width:3597;height:1886;visibility:visible;mso-wrap-style:square;mso-width-percent:400;mso-height-percent:200;mso-wrap-distance-top:3.6pt;mso-wrap-distance-bottom:3.6pt;mso-width-percent:400;mso-height-percent:200;mso-width-relative:margin;mso-height-relative:margin;v-text-anchor:top" filled="f" stroked="f">
                  <v:textbox style="mso-next-textbox:#_x0000_s1040">
                    <w:txbxContent>
                      <w:p w:rsidR="00242EAE" w:rsidRPr="00AE782A" w:rsidRDefault="00242EAE">
                        <w:pPr>
                          <w:rPr>
                            <w:sz w:val="21"/>
                            <w:szCs w:val="21"/>
                          </w:rPr>
                        </w:pPr>
                      </w:p>
                    </w:txbxContent>
                  </v:textbox>
                </v:shape>
              </v:group>
            </v:group>
            <v:group id="_x0000_s1041" alt="" style="position:absolute;left:3675;top:11505;width:4485;height:3015" coordorigin="3675,11505" coordsize="4485,3015">
              <v:roundrect id="_x0000_s1042" alt="" style="position:absolute;left:3675;top:11505;width:4485;height:3015;mso-width-relative:margin;mso-height-relative:margin" arcsize="10923f" fillcolor="#a5a5a5 [3206]" strokecolor="#f2f2f2 [3041]" strokeweight="3pt">
                <v:shadow on="t" type="perspective" color="#525252 [1606]" opacity=".5" offset="1pt" offset2="-1pt"/>
              </v:roundrect>
              <v:shape id="_x0000_s1043" type="#_x0000_t202" alt="" style="position:absolute;left:4080;top:11850;width:3629;height:2585;visibility:visible;mso-wrap-style:square;mso-width-percent:400;mso-height-percent:200;mso-wrap-distance-top:3.6pt;mso-wrap-distance-bottom:3.6pt;mso-width-percent:400;mso-height-percent:200;mso-width-relative:margin;mso-height-relative:margin;v-text-anchor:top" filled="f" stroked="f">
                <v:textbox style="mso-next-textbox:#_x0000_s1043">
                  <w:txbxContent>
                    <w:p w:rsidR="0068789E" w:rsidRDefault="0068789E" w:rsidP="0068789E">
                      <w:pPr>
                        <w:jc w:val="both"/>
                      </w:pPr>
                      <w:r>
                        <w:t xml:space="preserve">Doruk sınav haftası öncesi eksiklerini tamamlamak adına her güne bir dersin tekrarını yapacağı </w:t>
                      </w:r>
                      <w:r w:rsidR="00AE782A">
                        <w:t xml:space="preserve">şekilde </w:t>
                      </w:r>
                      <w:r>
                        <w:t xml:space="preserve">haftalık bir planlama oluşturmuştur. Fakat akşam kuzeni geldiği için onunla vakit geçirmiş ve planlarına uyamamıştır. Doruk </w:t>
                      </w:r>
                      <w:r w:rsidR="00AE782A">
                        <w:t xml:space="preserve">kayan </w:t>
                      </w:r>
                      <w:r>
                        <w:t>planlamasına yönelik neler yapabilir?</w:t>
                      </w:r>
                    </w:p>
                  </w:txbxContent>
                </v:textbox>
              </v:shape>
            </v:group>
          </v:group>
        </w:pict>
      </w:r>
      <w:r w:rsidR="00433BBD">
        <w:rPr>
          <w:rFonts w:ascii="Times New Roman" w:hAnsi="Times New Roman" w:cs="Times New Roman"/>
          <w:b/>
          <w:sz w:val="24"/>
          <w:szCs w:val="24"/>
        </w:rPr>
        <w:t>ÇALIŞMA YAPRAĞI</w:t>
      </w:r>
      <w:r w:rsidR="00B060BD">
        <w:rPr>
          <w:rFonts w:ascii="Times New Roman" w:hAnsi="Times New Roman" w:cs="Times New Roman"/>
          <w:b/>
          <w:sz w:val="24"/>
          <w:szCs w:val="24"/>
        </w:rPr>
        <w:t>-1</w:t>
      </w:r>
    </w:p>
    <w:p w:rsidR="0068789E" w:rsidRDefault="0068789E" w:rsidP="0068789E">
      <w:pPr>
        <w:jc w:val="center"/>
        <w:rPr>
          <w:rFonts w:cs="Times New Roman"/>
        </w:rPr>
      </w:pPr>
    </w:p>
    <w:p w:rsidR="0068789E" w:rsidRDefault="0068789E" w:rsidP="0068789E">
      <w:pPr>
        <w:jc w:val="center"/>
        <w:rPr>
          <w:rFonts w:cs="Times New Roman"/>
        </w:rPr>
      </w:pPr>
    </w:p>
    <w:p w:rsidR="00661AE8" w:rsidRDefault="00661AE8">
      <w:pPr>
        <w:rPr>
          <w:rFonts w:cs="Times New Roman"/>
        </w:rPr>
      </w:pPr>
    </w:p>
    <w:p w:rsidR="00486B9A" w:rsidRDefault="00071027">
      <w:pPr>
        <w:rPr>
          <w:rFonts w:ascii="Times New Roman" w:eastAsiaTheme="majorEastAsia" w:hAnsi="Times New Roman" w:cs="Times New Roman"/>
          <w:b/>
          <w:bCs/>
          <w:sz w:val="24"/>
          <w:szCs w:val="26"/>
        </w:rPr>
      </w:pPr>
      <w:bookmarkStart w:id="1" w:name="_GoBack"/>
      <w:bookmarkEnd w:id="1"/>
      <w:r>
        <w:rPr>
          <w:rFonts w:cs="Times New Roman"/>
          <w:noProof/>
          <w:lang w:eastAsia="tr-TR"/>
        </w:rPr>
        <w:pict>
          <v:shape id="_x0000_s1026" type="#_x0000_t202" alt="" style="position:absolute;margin-left:276.35pt;margin-top:226.15pt;width:192.7pt;height:131.25pt;z-index:251660800;mso-wrap-style:square;mso-wrap-edited:f;mso-width-percent:0;mso-height-percent:0;mso-width-percent:0;mso-height-percent:0;mso-width-relative:margin;mso-height-relative:margin;v-text-anchor:top" filled="f" stroked="f">
            <v:textbox style="mso-next-textbox:#_x0000_s1026">
              <w:txbxContent>
                <w:p w:rsidR="00AE782A" w:rsidRPr="00AE782A" w:rsidRDefault="00AE782A" w:rsidP="00AE782A">
                  <w:pPr>
                    <w:jc w:val="both"/>
                    <w:rPr>
                      <w:rFonts w:cs="Times New Roman"/>
                    </w:rPr>
                  </w:pPr>
                  <w:r w:rsidRPr="00AE782A">
                    <w:rPr>
                      <w:rFonts w:cs="Times New Roman"/>
                    </w:rPr>
                    <w:t xml:space="preserve">Selin </w:t>
                  </w:r>
                  <w:r w:rsidR="0036490A">
                    <w:rPr>
                      <w:rFonts w:cs="Times New Roman"/>
                    </w:rPr>
                    <w:t>teslim tarihini iki hafta sonra olarak bildiği p</w:t>
                  </w:r>
                  <w:r w:rsidR="00B041D9">
                    <w:rPr>
                      <w:rFonts w:cs="Times New Roman"/>
                    </w:rPr>
                    <w:t xml:space="preserve">roje ödevinin </w:t>
                  </w:r>
                  <w:r w:rsidR="0036490A">
                    <w:rPr>
                      <w:rFonts w:cs="Times New Roman"/>
                    </w:rPr>
                    <w:t>üç gün sonra</w:t>
                  </w:r>
                  <w:r>
                    <w:rPr>
                      <w:rFonts w:cs="Times New Roman"/>
                    </w:rPr>
                    <w:t xml:space="preserve"> </w:t>
                  </w:r>
                  <w:r w:rsidR="0036490A">
                    <w:rPr>
                      <w:rFonts w:cs="Times New Roman"/>
                    </w:rPr>
                    <w:t>teslim edileceğini öğrenmiştir</w:t>
                  </w:r>
                  <w:r w:rsidRPr="00AE782A">
                    <w:rPr>
                      <w:rFonts w:cs="Times New Roman"/>
                    </w:rPr>
                    <w:t xml:space="preserve">. </w:t>
                  </w:r>
                  <w:r>
                    <w:rPr>
                      <w:rFonts w:cs="Times New Roman"/>
                    </w:rPr>
                    <w:t xml:space="preserve">Selin </w:t>
                  </w:r>
                  <w:r w:rsidR="0036490A">
                    <w:rPr>
                      <w:rFonts w:cs="Times New Roman"/>
                    </w:rPr>
                    <w:t>henüz üzerinde hiçbir çalışma yapmadığı proje ödevine</w:t>
                  </w:r>
                  <w:r w:rsidRPr="00AE782A">
                    <w:rPr>
                      <w:rFonts w:cs="Times New Roman"/>
                    </w:rPr>
                    <w:t xml:space="preserve"> ilişkin neler yapabilir?</w:t>
                  </w:r>
                </w:p>
                <w:p w:rsidR="00AE782A" w:rsidRDefault="00AE782A"/>
              </w:txbxContent>
            </v:textbox>
          </v:shape>
        </w:pict>
      </w:r>
      <w:bookmarkEnd w:id="0"/>
    </w:p>
    <w:sectPr w:rsidR="00486B9A" w:rsidSect="00EC1E21">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27" w:rsidRDefault="00071027" w:rsidP="00BF2FB1">
      <w:pPr>
        <w:spacing w:after="0" w:line="240" w:lineRule="auto"/>
      </w:pPr>
      <w:r>
        <w:separator/>
      </w:r>
    </w:p>
  </w:endnote>
  <w:endnote w:type="continuationSeparator" w:id="0">
    <w:p w:rsidR="00071027" w:rsidRDefault="0007102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8D0151">
        <w:pPr>
          <w:pStyle w:val="AltBilgi"/>
          <w:jc w:val="right"/>
        </w:pPr>
        <w:r>
          <w:fldChar w:fldCharType="begin"/>
        </w:r>
        <w:r w:rsidR="005961A2">
          <w:instrText xml:space="preserve"> PAGE   \* MERGEFORMAT </w:instrText>
        </w:r>
        <w:r>
          <w:fldChar w:fldCharType="separate"/>
        </w:r>
        <w:r w:rsidR="007B3B06">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27" w:rsidRDefault="00071027" w:rsidP="00BF2FB1">
      <w:pPr>
        <w:spacing w:after="0" w:line="240" w:lineRule="auto"/>
      </w:pPr>
      <w:r>
        <w:separator/>
      </w:r>
    </w:p>
  </w:footnote>
  <w:footnote w:type="continuationSeparator" w:id="0">
    <w:p w:rsidR="00071027" w:rsidRDefault="00071027"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505A9D"/>
    <w:multiLevelType w:val="hybridMultilevel"/>
    <w:tmpl w:val="E6225ED8"/>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9" w15:restartNumberingAfterBreak="0">
    <w:nsid w:val="4761279F"/>
    <w:multiLevelType w:val="hybridMultilevel"/>
    <w:tmpl w:val="56428CC4"/>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4E0504A"/>
    <w:multiLevelType w:val="hybridMultilevel"/>
    <w:tmpl w:val="640EDE2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8476C"/>
    <w:multiLevelType w:val="hybridMultilevel"/>
    <w:tmpl w:val="F888364C"/>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A16A74"/>
    <w:multiLevelType w:val="hybridMultilevel"/>
    <w:tmpl w:val="887C6D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B2E095C"/>
    <w:multiLevelType w:val="hybridMultilevel"/>
    <w:tmpl w:val="7990FA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D715E66"/>
    <w:multiLevelType w:val="hybridMultilevel"/>
    <w:tmpl w:val="D806DE30"/>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D9E1DD0"/>
    <w:multiLevelType w:val="hybridMultilevel"/>
    <w:tmpl w:val="D9E6DAAE"/>
    <w:lvl w:ilvl="0" w:tplc="153AD93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E75D70"/>
    <w:multiLevelType w:val="hybridMultilevel"/>
    <w:tmpl w:val="C69CC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29"/>
  </w:num>
  <w:num w:numId="5">
    <w:abstractNumId w:val="16"/>
  </w:num>
  <w:num w:numId="6">
    <w:abstractNumId w:val="11"/>
  </w:num>
  <w:num w:numId="7">
    <w:abstractNumId w:val="5"/>
  </w:num>
  <w:num w:numId="8">
    <w:abstractNumId w:val="23"/>
  </w:num>
  <w:num w:numId="9">
    <w:abstractNumId w:val="32"/>
  </w:num>
  <w:num w:numId="10">
    <w:abstractNumId w:val="0"/>
  </w:num>
  <w:num w:numId="11">
    <w:abstractNumId w:val="31"/>
  </w:num>
  <w:num w:numId="12">
    <w:abstractNumId w:val="17"/>
  </w:num>
  <w:num w:numId="13">
    <w:abstractNumId w:val="2"/>
  </w:num>
  <w:num w:numId="14">
    <w:abstractNumId w:val="9"/>
  </w:num>
  <w:num w:numId="15">
    <w:abstractNumId w:val="18"/>
  </w:num>
  <w:num w:numId="16">
    <w:abstractNumId w:val="14"/>
  </w:num>
  <w:num w:numId="17">
    <w:abstractNumId w:val="13"/>
  </w:num>
  <w:num w:numId="18">
    <w:abstractNumId w:val="3"/>
  </w:num>
  <w:num w:numId="19">
    <w:abstractNumId w:val="21"/>
  </w:num>
  <w:num w:numId="20">
    <w:abstractNumId w:val="15"/>
  </w:num>
  <w:num w:numId="21">
    <w:abstractNumId w:val="28"/>
  </w:num>
  <w:num w:numId="22">
    <w:abstractNumId w:val="30"/>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6"/>
  </w:num>
  <w:num w:numId="28">
    <w:abstractNumId w:val="19"/>
  </w:num>
  <w:num w:numId="29">
    <w:abstractNumId w:val="24"/>
  </w:num>
  <w:num w:numId="30">
    <w:abstractNumId w:val="25"/>
  </w:num>
  <w:num w:numId="31">
    <w:abstractNumId w:val="27"/>
  </w:num>
  <w:num w:numId="32">
    <w:abstractNumId w:val="22"/>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0E17"/>
    <w:rsid w:val="00012E10"/>
    <w:rsid w:val="00027B53"/>
    <w:rsid w:val="00034A38"/>
    <w:rsid w:val="00054B2B"/>
    <w:rsid w:val="000560EB"/>
    <w:rsid w:val="00056A97"/>
    <w:rsid w:val="000630C1"/>
    <w:rsid w:val="00065F98"/>
    <w:rsid w:val="00067EE0"/>
    <w:rsid w:val="00071027"/>
    <w:rsid w:val="0009620C"/>
    <w:rsid w:val="000A38B7"/>
    <w:rsid w:val="000B0DF1"/>
    <w:rsid w:val="000B68CD"/>
    <w:rsid w:val="000D549E"/>
    <w:rsid w:val="000E14BC"/>
    <w:rsid w:val="000F22E4"/>
    <w:rsid w:val="00102683"/>
    <w:rsid w:val="001053C5"/>
    <w:rsid w:val="00106033"/>
    <w:rsid w:val="00116962"/>
    <w:rsid w:val="00164B52"/>
    <w:rsid w:val="00166597"/>
    <w:rsid w:val="0019604A"/>
    <w:rsid w:val="001C290B"/>
    <w:rsid w:val="001D00F7"/>
    <w:rsid w:val="001D42AF"/>
    <w:rsid w:val="001D7CBA"/>
    <w:rsid w:val="001E2B21"/>
    <w:rsid w:val="001F35E1"/>
    <w:rsid w:val="0022004F"/>
    <w:rsid w:val="00230BB2"/>
    <w:rsid w:val="00242EAE"/>
    <w:rsid w:val="00243DBC"/>
    <w:rsid w:val="002501D1"/>
    <w:rsid w:val="002C3820"/>
    <w:rsid w:val="002C77BE"/>
    <w:rsid w:val="002D29C4"/>
    <w:rsid w:val="002D4E95"/>
    <w:rsid w:val="002D55E8"/>
    <w:rsid w:val="002E1DF0"/>
    <w:rsid w:val="0030093A"/>
    <w:rsid w:val="00302B89"/>
    <w:rsid w:val="00304A19"/>
    <w:rsid w:val="00307E8A"/>
    <w:rsid w:val="0031687D"/>
    <w:rsid w:val="00331FA7"/>
    <w:rsid w:val="003325D6"/>
    <w:rsid w:val="00333EAE"/>
    <w:rsid w:val="00334F80"/>
    <w:rsid w:val="00345061"/>
    <w:rsid w:val="00347B4A"/>
    <w:rsid w:val="003535DC"/>
    <w:rsid w:val="0036490A"/>
    <w:rsid w:val="003754FD"/>
    <w:rsid w:val="003831C2"/>
    <w:rsid w:val="003873B1"/>
    <w:rsid w:val="003A651C"/>
    <w:rsid w:val="003B6078"/>
    <w:rsid w:val="003C1918"/>
    <w:rsid w:val="003C3103"/>
    <w:rsid w:val="003C51B2"/>
    <w:rsid w:val="003C5FA8"/>
    <w:rsid w:val="003D0B1B"/>
    <w:rsid w:val="003F08A4"/>
    <w:rsid w:val="004051F2"/>
    <w:rsid w:val="00407AAA"/>
    <w:rsid w:val="00433BBD"/>
    <w:rsid w:val="00436616"/>
    <w:rsid w:val="004510FC"/>
    <w:rsid w:val="00456D46"/>
    <w:rsid w:val="00460230"/>
    <w:rsid w:val="00471703"/>
    <w:rsid w:val="00472523"/>
    <w:rsid w:val="00486B9A"/>
    <w:rsid w:val="00493C89"/>
    <w:rsid w:val="00494597"/>
    <w:rsid w:val="004A035D"/>
    <w:rsid w:val="004A4587"/>
    <w:rsid w:val="004A4DFC"/>
    <w:rsid w:val="004C3707"/>
    <w:rsid w:val="004D0E97"/>
    <w:rsid w:val="004E2E9F"/>
    <w:rsid w:val="004F2CD6"/>
    <w:rsid w:val="00517D4A"/>
    <w:rsid w:val="005407B6"/>
    <w:rsid w:val="00553DBB"/>
    <w:rsid w:val="005844B2"/>
    <w:rsid w:val="00587499"/>
    <w:rsid w:val="00591E27"/>
    <w:rsid w:val="005961A2"/>
    <w:rsid w:val="005E050E"/>
    <w:rsid w:val="005E1049"/>
    <w:rsid w:val="005F03A2"/>
    <w:rsid w:val="005F2AB4"/>
    <w:rsid w:val="005F5274"/>
    <w:rsid w:val="006363A1"/>
    <w:rsid w:val="00655000"/>
    <w:rsid w:val="00661AE8"/>
    <w:rsid w:val="0068789E"/>
    <w:rsid w:val="006911E1"/>
    <w:rsid w:val="006A0CD7"/>
    <w:rsid w:val="006C698E"/>
    <w:rsid w:val="006D7351"/>
    <w:rsid w:val="006E57CA"/>
    <w:rsid w:val="006F3351"/>
    <w:rsid w:val="006F7014"/>
    <w:rsid w:val="00706CF5"/>
    <w:rsid w:val="00710BD5"/>
    <w:rsid w:val="007249A8"/>
    <w:rsid w:val="00726C3B"/>
    <w:rsid w:val="00740CE6"/>
    <w:rsid w:val="007725CC"/>
    <w:rsid w:val="007742B3"/>
    <w:rsid w:val="007B3B06"/>
    <w:rsid w:val="007E119D"/>
    <w:rsid w:val="008008EF"/>
    <w:rsid w:val="008053E7"/>
    <w:rsid w:val="00820308"/>
    <w:rsid w:val="00821708"/>
    <w:rsid w:val="00837935"/>
    <w:rsid w:val="008514B2"/>
    <w:rsid w:val="00863681"/>
    <w:rsid w:val="00865033"/>
    <w:rsid w:val="00872BF3"/>
    <w:rsid w:val="008A3658"/>
    <w:rsid w:val="008A6BFB"/>
    <w:rsid w:val="008D0151"/>
    <w:rsid w:val="008D43B1"/>
    <w:rsid w:val="008E1E08"/>
    <w:rsid w:val="008E27CF"/>
    <w:rsid w:val="008F1508"/>
    <w:rsid w:val="00905DAA"/>
    <w:rsid w:val="00912A5B"/>
    <w:rsid w:val="00921AB1"/>
    <w:rsid w:val="00927AC0"/>
    <w:rsid w:val="009433A2"/>
    <w:rsid w:val="00947B3C"/>
    <w:rsid w:val="00967F10"/>
    <w:rsid w:val="00981852"/>
    <w:rsid w:val="00987046"/>
    <w:rsid w:val="00995B45"/>
    <w:rsid w:val="009A1946"/>
    <w:rsid w:val="009B0858"/>
    <w:rsid w:val="009B3612"/>
    <w:rsid w:val="009B4823"/>
    <w:rsid w:val="009B4FB0"/>
    <w:rsid w:val="009C2539"/>
    <w:rsid w:val="009D4CCE"/>
    <w:rsid w:val="009E16E8"/>
    <w:rsid w:val="009E31C2"/>
    <w:rsid w:val="009E5187"/>
    <w:rsid w:val="00A343C4"/>
    <w:rsid w:val="00A34601"/>
    <w:rsid w:val="00A43EAE"/>
    <w:rsid w:val="00A6226A"/>
    <w:rsid w:val="00A763D6"/>
    <w:rsid w:val="00A77740"/>
    <w:rsid w:val="00A85E8A"/>
    <w:rsid w:val="00A92027"/>
    <w:rsid w:val="00AA34AD"/>
    <w:rsid w:val="00AA4DCB"/>
    <w:rsid w:val="00AB690F"/>
    <w:rsid w:val="00AD0CBE"/>
    <w:rsid w:val="00AD336A"/>
    <w:rsid w:val="00AD3A3D"/>
    <w:rsid w:val="00AD58F7"/>
    <w:rsid w:val="00AE782A"/>
    <w:rsid w:val="00B041D9"/>
    <w:rsid w:val="00B060BD"/>
    <w:rsid w:val="00B06C52"/>
    <w:rsid w:val="00B32978"/>
    <w:rsid w:val="00B34A00"/>
    <w:rsid w:val="00B42AA7"/>
    <w:rsid w:val="00B62CC6"/>
    <w:rsid w:val="00B67E48"/>
    <w:rsid w:val="00B7536E"/>
    <w:rsid w:val="00B956D2"/>
    <w:rsid w:val="00BC6FCB"/>
    <w:rsid w:val="00BD2974"/>
    <w:rsid w:val="00BF2FB1"/>
    <w:rsid w:val="00C036C4"/>
    <w:rsid w:val="00C059F1"/>
    <w:rsid w:val="00C16A92"/>
    <w:rsid w:val="00C34835"/>
    <w:rsid w:val="00C3484E"/>
    <w:rsid w:val="00C47512"/>
    <w:rsid w:val="00C70525"/>
    <w:rsid w:val="00C92851"/>
    <w:rsid w:val="00CA227F"/>
    <w:rsid w:val="00CB4346"/>
    <w:rsid w:val="00CC19DE"/>
    <w:rsid w:val="00CC23C7"/>
    <w:rsid w:val="00CC3CFC"/>
    <w:rsid w:val="00D343F0"/>
    <w:rsid w:val="00D345EB"/>
    <w:rsid w:val="00D35A38"/>
    <w:rsid w:val="00D377B8"/>
    <w:rsid w:val="00D403AD"/>
    <w:rsid w:val="00D46645"/>
    <w:rsid w:val="00D479EA"/>
    <w:rsid w:val="00D778A0"/>
    <w:rsid w:val="00D84321"/>
    <w:rsid w:val="00D942D1"/>
    <w:rsid w:val="00D96F3B"/>
    <w:rsid w:val="00DA54E2"/>
    <w:rsid w:val="00DB7171"/>
    <w:rsid w:val="00DD5336"/>
    <w:rsid w:val="00DF25E7"/>
    <w:rsid w:val="00DF5825"/>
    <w:rsid w:val="00E05681"/>
    <w:rsid w:val="00E14301"/>
    <w:rsid w:val="00E2739B"/>
    <w:rsid w:val="00E42A0E"/>
    <w:rsid w:val="00E42F27"/>
    <w:rsid w:val="00E755FA"/>
    <w:rsid w:val="00E81C67"/>
    <w:rsid w:val="00E95569"/>
    <w:rsid w:val="00EB22FF"/>
    <w:rsid w:val="00EB51EE"/>
    <w:rsid w:val="00EB5729"/>
    <w:rsid w:val="00EB586C"/>
    <w:rsid w:val="00EC1E21"/>
    <w:rsid w:val="00ED1F16"/>
    <w:rsid w:val="00ED2827"/>
    <w:rsid w:val="00EE1655"/>
    <w:rsid w:val="00EF1FA5"/>
    <w:rsid w:val="00F11D8B"/>
    <w:rsid w:val="00F35C5F"/>
    <w:rsid w:val="00F41801"/>
    <w:rsid w:val="00F4185C"/>
    <w:rsid w:val="00F61381"/>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style="mso-width-percent:400;mso-width-relative:margin;mso-height-relative:margin" fillcolor="white">
      <v:fill color="white"/>
    </o:shapedefaults>
    <o:shapelayout v:ext="edit">
      <o:idmap v:ext="edit" data="1"/>
    </o:shapelayout>
  </w:shapeDefaults>
  <w:decimalSymbol w:val=","/>
  <w:listSeparator w:val=";"/>
  <w14:docId w14:val="160132D5"/>
  <w15:docId w15:val="{43EFAFAA-73AF-44C9-A39C-4DFF0491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BCE9-E3B8-41B9-8C57-FE4B5CEC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DELL</cp:lastModifiedBy>
  <cp:revision>6</cp:revision>
  <dcterms:created xsi:type="dcterms:W3CDTF">2020-12-15T18:08:00Z</dcterms:created>
  <dcterms:modified xsi:type="dcterms:W3CDTF">2021-01-08T19:43:00Z</dcterms:modified>
</cp:coreProperties>
</file>