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55A" w:rsidRPr="00E7155A" w:rsidRDefault="00E7155A" w:rsidP="00E7155A">
      <w:pPr>
        <w:spacing w:line="276" w:lineRule="auto"/>
        <w:jc w:val="center"/>
        <w:rPr>
          <w:b/>
        </w:rPr>
      </w:pPr>
      <w:r w:rsidRPr="00E7155A">
        <w:rPr>
          <w:b/>
        </w:rPr>
        <w:t>İLGİMİ DE YETENEĞİMİ DE TANIYORUM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2"/>
      </w:tblGrid>
      <w:tr w:rsidR="00AF7D18" w:rsidRPr="004952A2" w:rsidTr="00454CF7">
        <w:tc>
          <w:tcPr>
            <w:tcW w:w="3652" w:type="dxa"/>
          </w:tcPr>
          <w:p w:rsidR="00AF7D18" w:rsidRPr="004952A2" w:rsidRDefault="00AF7D18" w:rsidP="00E7155A">
            <w:pPr>
              <w:spacing w:line="276" w:lineRule="auto"/>
              <w:rPr>
                <w:b/>
              </w:rPr>
            </w:pPr>
            <w:r w:rsidRPr="004952A2">
              <w:rPr>
                <w:b/>
              </w:rPr>
              <w:t>Gelişim Alanı:</w:t>
            </w:r>
          </w:p>
        </w:tc>
        <w:tc>
          <w:tcPr>
            <w:tcW w:w="5812" w:type="dxa"/>
          </w:tcPr>
          <w:p w:rsidR="00AF7D18" w:rsidRPr="004952A2" w:rsidRDefault="00707D9A" w:rsidP="00E7155A">
            <w:pPr>
              <w:spacing w:line="276" w:lineRule="auto"/>
              <w:jc w:val="both"/>
            </w:pPr>
            <w:r w:rsidRPr="004952A2">
              <w:t xml:space="preserve">Kariyer </w:t>
            </w:r>
          </w:p>
        </w:tc>
      </w:tr>
      <w:tr w:rsidR="00AF7D18" w:rsidRPr="004952A2" w:rsidTr="00454CF7">
        <w:tc>
          <w:tcPr>
            <w:tcW w:w="3652" w:type="dxa"/>
          </w:tcPr>
          <w:p w:rsidR="00AF7D18" w:rsidRPr="004952A2" w:rsidRDefault="00AF7D18" w:rsidP="00E7155A">
            <w:pPr>
              <w:spacing w:line="276" w:lineRule="auto"/>
              <w:rPr>
                <w:b/>
              </w:rPr>
            </w:pPr>
            <w:r w:rsidRPr="004952A2">
              <w:rPr>
                <w:b/>
              </w:rPr>
              <w:t>Yeterlik Alanı:</w:t>
            </w:r>
          </w:p>
        </w:tc>
        <w:tc>
          <w:tcPr>
            <w:tcW w:w="5812" w:type="dxa"/>
          </w:tcPr>
          <w:p w:rsidR="00AF7D18" w:rsidRPr="004952A2" w:rsidRDefault="00707D9A" w:rsidP="00E7155A">
            <w:pPr>
              <w:spacing w:line="276" w:lineRule="auto"/>
              <w:jc w:val="both"/>
            </w:pPr>
            <w:r w:rsidRPr="004952A2">
              <w:t>Kariyer Farkındalığı</w:t>
            </w:r>
          </w:p>
        </w:tc>
      </w:tr>
      <w:tr w:rsidR="00AF7D18" w:rsidRPr="004952A2" w:rsidTr="00454CF7">
        <w:tc>
          <w:tcPr>
            <w:tcW w:w="3652" w:type="dxa"/>
          </w:tcPr>
          <w:p w:rsidR="00AF7D18" w:rsidRPr="004952A2" w:rsidRDefault="00AF7D18" w:rsidP="00E7155A">
            <w:pPr>
              <w:spacing w:line="276" w:lineRule="auto"/>
              <w:rPr>
                <w:b/>
              </w:rPr>
            </w:pPr>
            <w:r w:rsidRPr="004952A2">
              <w:rPr>
                <w:b/>
              </w:rPr>
              <w:t>Kazanım/Hafta:</w:t>
            </w:r>
          </w:p>
        </w:tc>
        <w:tc>
          <w:tcPr>
            <w:tcW w:w="5812" w:type="dxa"/>
          </w:tcPr>
          <w:p w:rsidR="00AF7D18" w:rsidRPr="004952A2" w:rsidRDefault="00972EC4" w:rsidP="00E7155A">
            <w:pPr>
              <w:pStyle w:val="Default"/>
              <w:spacing w:line="276" w:lineRule="auto"/>
              <w:jc w:val="both"/>
            </w:pPr>
            <w:r w:rsidRPr="004952A2">
              <w:t>Yapabildiği ve hoşlandığı etkinliklere dayalı olarak ilgi ve yeteneklerine örnekler verir. /</w:t>
            </w:r>
            <w:r w:rsidR="00454CF7">
              <w:t xml:space="preserve"> </w:t>
            </w:r>
            <w:r w:rsidR="00707D9A" w:rsidRPr="004952A2">
              <w:t>6.Hafta</w:t>
            </w:r>
          </w:p>
        </w:tc>
      </w:tr>
      <w:tr w:rsidR="00AF7D18" w:rsidRPr="004952A2" w:rsidTr="00454CF7">
        <w:tc>
          <w:tcPr>
            <w:tcW w:w="3652" w:type="dxa"/>
          </w:tcPr>
          <w:p w:rsidR="00AF7D18" w:rsidRPr="004952A2" w:rsidRDefault="00AF7D18" w:rsidP="00E7155A">
            <w:pPr>
              <w:spacing w:line="276" w:lineRule="auto"/>
              <w:rPr>
                <w:b/>
              </w:rPr>
            </w:pPr>
            <w:r w:rsidRPr="004952A2">
              <w:rPr>
                <w:b/>
              </w:rPr>
              <w:t>Sınıf Düzeyi:</w:t>
            </w:r>
          </w:p>
        </w:tc>
        <w:tc>
          <w:tcPr>
            <w:tcW w:w="5812" w:type="dxa"/>
          </w:tcPr>
          <w:p w:rsidR="00AF7D18" w:rsidRPr="004952A2" w:rsidRDefault="00707D9A" w:rsidP="00E7155A">
            <w:pPr>
              <w:spacing w:line="276" w:lineRule="auto"/>
              <w:jc w:val="both"/>
            </w:pPr>
            <w:r w:rsidRPr="004952A2">
              <w:t>7.Sınıf</w:t>
            </w:r>
          </w:p>
        </w:tc>
      </w:tr>
      <w:tr w:rsidR="00AF7D18" w:rsidRPr="004952A2" w:rsidTr="00454CF7">
        <w:tc>
          <w:tcPr>
            <w:tcW w:w="3652" w:type="dxa"/>
          </w:tcPr>
          <w:p w:rsidR="00AF7D18" w:rsidRPr="004952A2" w:rsidRDefault="00AF7D18" w:rsidP="00E7155A">
            <w:pPr>
              <w:spacing w:line="276" w:lineRule="auto"/>
              <w:rPr>
                <w:b/>
              </w:rPr>
            </w:pPr>
            <w:r w:rsidRPr="004952A2">
              <w:rPr>
                <w:b/>
              </w:rPr>
              <w:t>Süre:</w:t>
            </w:r>
          </w:p>
        </w:tc>
        <w:tc>
          <w:tcPr>
            <w:tcW w:w="5812" w:type="dxa"/>
          </w:tcPr>
          <w:p w:rsidR="00AF7D18" w:rsidRPr="004952A2" w:rsidRDefault="00707D9A" w:rsidP="00E7155A">
            <w:pPr>
              <w:spacing w:line="276" w:lineRule="auto"/>
              <w:jc w:val="both"/>
            </w:pPr>
            <w:r w:rsidRPr="004952A2">
              <w:t>40 dk.</w:t>
            </w:r>
            <w:r w:rsidR="00BF63F9">
              <w:t xml:space="preserve"> (Bir ders saati)</w:t>
            </w:r>
          </w:p>
        </w:tc>
      </w:tr>
      <w:tr w:rsidR="00AF7D18" w:rsidRPr="004952A2" w:rsidTr="00454CF7">
        <w:tc>
          <w:tcPr>
            <w:tcW w:w="3652" w:type="dxa"/>
          </w:tcPr>
          <w:p w:rsidR="00AF7D18" w:rsidRPr="004952A2" w:rsidRDefault="00AF7D18" w:rsidP="00E7155A">
            <w:pPr>
              <w:spacing w:line="276" w:lineRule="auto"/>
              <w:rPr>
                <w:b/>
              </w:rPr>
            </w:pPr>
            <w:r w:rsidRPr="004952A2">
              <w:rPr>
                <w:b/>
              </w:rPr>
              <w:t>Araç-Gereçler:</w:t>
            </w:r>
          </w:p>
        </w:tc>
        <w:tc>
          <w:tcPr>
            <w:tcW w:w="5812" w:type="dxa"/>
          </w:tcPr>
          <w:p w:rsidR="00454CF7" w:rsidRDefault="00E7155A" w:rsidP="00454CF7">
            <w:pPr>
              <w:pStyle w:val="ListeParagraf"/>
              <w:numPr>
                <w:ilvl w:val="0"/>
                <w:numId w:val="13"/>
              </w:numPr>
              <w:spacing w:line="276" w:lineRule="auto"/>
              <w:jc w:val="both"/>
            </w:pPr>
            <w:r>
              <w:t>Çalışma Yapra</w:t>
            </w:r>
            <w:bookmarkStart w:id="0" w:name="_GoBack"/>
            <w:bookmarkEnd w:id="0"/>
            <w:r>
              <w:t>ğı-</w:t>
            </w:r>
            <w:r w:rsidR="008A0CD8" w:rsidRPr="004952A2">
              <w:t>1</w:t>
            </w:r>
          </w:p>
          <w:p w:rsidR="00454CF7" w:rsidRDefault="00DC4B50" w:rsidP="00454CF7">
            <w:pPr>
              <w:pStyle w:val="ListeParagraf"/>
              <w:numPr>
                <w:ilvl w:val="0"/>
                <w:numId w:val="13"/>
              </w:numPr>
              <w:spacing w:line="276" w:lineRule="auto"/>
              <w:jc w:val="both"/>
            </w:pPr>
            <w:r w:rsidRPr="004952A2">
              <w:t xml:space="preserve">Öğrenci sayısında iki farklı renkte post-it (yönergede turuncu </w:t>
            </w:r>
            <w:r w:rsidR="00FE0326">
              <w:t>ve mavi şeklinde belirtilmiştir</w:t>
            </w:r>
            <w:r w:rsidRPr="004952A2">
              <w:t>)</w:t>
            </w:r>
            <w:r w:rsidR="00FE0326">
              <w:t>.</w:t>
            </w:r>
          </w:p>
          <w:p w:rsidR="00DC4B50" w:rsidRPr="004952A2" w:rsidRDefault="00DC4B50" w:rsidP="00454CF7">
            <w:pPr>
              <w:pStyle w:val="ListeParagraf"/>
              <w:numPr>
                <w:ilvl w:val="0"/>
                <w:numId w:val="13"/>
              </w:numPr>
              <w:spacing w:line="276" w:lineRule="auto"/>
              <w:jc w:val="both"/>
            </w:pPr>
            <w:r w:rsidRPr="004952A2">
              <w:t>İki farklı renkte fon kartonu</w:t>
            </w:r>
            <w:r w:rsidR="00FE0326">
              <w:t>.</w:t>
            </w:r>
          </w:p>
        </w:tc>
      </w:tr>
      <w:tr w:rsidR="00AF7D18" w:rsidRPr="004952A2" w:rsidTr="00454CF7">
        <w:tc>
          <w:tcPr>
            <w:tcW w:w="3652" w:type="dxa"/>
          </w:tcPr>
          <w:p w:rsidR="00AF7D18" w:rsidRPr="004952A2" w:rsidRDefault="00AF7D18" w:rsidP="00E7155A">
            <w:pPr>
              <w:spacing w:line="276" w:lineRule="auto"/>
              <w:rPr>
                <w:b/>
              </w:rPr>
            </w:pPr>
            <w:r w:rsidRPr="004952A2">
              <w:rPr>
                <w:b/>
              </w:rPr>
              <w:t>Uygulayıcı İçin Ön Hazırlık:</w:t>
            </w:r>
          </w:p>
        </w:tc>
        <w:tc>
          <w:tcPr>
            <w:tcW w:w="5812" w:type="dxa"/>
          </w:tcPr>
          <w:p w:rsidR="00454CF7" w:rsidRDefault="00DC4B50" w:rsidP="00454CF7">
            <w:pPr>
              <w:pStyle w:val="ListeParagraf"/>
              <w:numPr>
                <w:ilvl w:val="0"/>
                <w:numId w:val="14"/>
              </w:numPr>
              <w:spacing w:line="276" w:lineRule="auto"/>
              <w:jc w:val="both"/>
            </w:pPr>
            <w:r w:rsidRPr="004952A2">
              <w:t xml:space="preserve">Uygulayıcı için en kolay bulunabilen </w:t>
            </w:r>
            <w:r w:rsidR="001642DE" w:rsidRPr="004952A2">
              <w:t xml:space="preserve">iki </w:t>
            </w:r>
            <w:r w:rsidRPr="004952A2">
              <w:t>renkte post-it</w:t>
            </w:r>
            <w:r w:rsidR="001642DE" w:rsidRPr="004952A2">
              <w:t xml:space="preserve"> etkin</w:t>
            </w:r>
            <w:r w:rsidR="004952A2">
              <w:t>lik öncesinde temin edilir.</w:t>
            </w:r>
          </w:p>
          <w:p w:rsidR="00DC4B50" w:rsidRPr="004952A2" w:rsidRDefault="00DC4B50" w:rsidP="00454CF7">
            <w:pPr>
              <w:pStyle w:val="ListeParagraf"/>
              <w:numPr>
                <w:ilvl w:val="0"/>
                <w:numId w:val="14"/>
              </w:numPr>
              <w:spacing w:line="276" w:lineRule="auto"/>
              <w:jc w:val="both"/>
            </w:pPr>
            <w:r w:rsidRPr="004952A2">
              <w:t>Etkinlik öncesinde iki farklı renkteki fon kartonlarından birisine “Hoşlandıklarım/İlgilerim”, bir diğerine “Yapabildiklerim/Yeteneklerim” şeklinde başlıklar yazılarak tahtaya öğrencilerin görebileceği ve uzanabileceği yükseklikte yan yana asılır.</w:t>
            </w:r>
          </w:p>
        </w:tc>
      </w:tr>
      <w:tr w:rsidR="00AF7D18" w:rsidRPr="004952A2" w:rsidTr="00454CF7">
        <w:tc>
          <w:tcPr>
            <w:tcW w:w="3652" w:type="dxa"/>
          </w:tcPr>
          <w:p w:rsidR="00AF7D18" w:rsidRPr="004952A2" w:rsidRDefault="00AF7D18" w:rsidP="00E7155A">
            <w:pPr>
              <w:spacing w:line="276" w:lineRule="auto"/>
              <w:rPr>
                <w:b/>
              </w:rPr>
            </w:pPr>
            <w:r w:rsidRPr="004952A2">
              <w:rPr>
                <w:b/>
              </w:rPr>
              <w:t>Süreç (Uygulama Basamakları):</w:t>
            </w:r>
          </w:p>
        </w:tc>
        <w:tc>
          <w:tcPr>
            <w:tcW w:w="5812" w:type="dxa"/>
          </w:tcPr>
          <w:p w:rsidR="00B822BC" w:rsidRDefault="007B069C" w:rsidP="00B822BC">
            <w:pPr>
              <w:pStyle w:val="ListeParagraf1"/>
              <w:numPr>
                <w:ilvl w:val="0"/>
                <w:numId w:val="9"/>
              </w:numPr>
              <w:spacing w:line="276" w:lineRule="auto"/>
              <w:jc w:val="both"/>
              <w:rPr>
                <w:rFonts w:ascii="Times New Roman" w:hAnsi="Times New Roman"/>
                <w:i/>
              </w:rPr>
            </w:pPr>
            <w:r>
              <w:rPr>
                <w:rFonts w:ascii="Times New Roman" w:hAnsi="Times New Roman"/>
              </w:rPr>
              <w:t>E</w:t>
            </w:r>
            <w:r w:rsidR="005919E1" w:rsidRPr="004952A2">
              <w:rPr>
                <w:rFonts w:ascii="Times New Roman" w:hAnsi="Times New Roman"/>
              </w:rPr>
              <w:t>tkinliğin amacının öğrencilerin yapabildikleri ve hoşlandıkları etkinliklere dayalı olarak ilgi ve yeteneklerine örnekler vermek olduğu</w:t>
            </w:r>
            <w:r w:rsidR="00454CF7">
              <w:rPr>
                <w:rFonts w:ascii="Times New Roman" w:hAnsi="Times New Roman"/>
              </w:rPr>
              <w:t xml:space="preserve"> </w:t>
            </w:r>
            <w:r w:rsidR="005919E1" w:rsidRPr="004952A2">
              <w:rPr>
                <w:rFonts w:ascii="Times New Roman" w:hAnsi="Times New Roman"/>
              </w:rPr>
              <w:t>açıklanır.</w:t>
            </w:r>
          </w:p>
          <w:p w:rsidR="005919E1" w:rsidRPr="004952A2" w:rsidRDefault="00F50C29" w:rsidP="00B822BC">
            <w:pPr>
              <w:pStyle w:val="ListeParagraf1"/>
              <w:numPr>
                <w:ilvl w:val="0"/>
                <w:numId w:val="9"/>
              </w:numPr>
              <w:spacing w:line="276" w:lineRule="auto"/>
              <w:jc w:val="both"/>
              <w:rPr>
                <w:rFonts w:ascii="Times New Roman" w:hAnsi="Times New Roman"/>
                <w:i/>
              </w:rPr>
            </w:pPr>
            <w:r>
              <w:rPr>
                <w:rFonts w:ascii="Times New Roman" w:hAnsi="Times New Roman"/>
              </w:rPr>
              <w:t>Uygulayıcı</w:t>
            </w:r>
            <w:r w:rsidR="00454CF7">
              <w:rPr>
                <w:rFonts w:ascii="Times New Roman" w:hAnsi="Times New Roman"/>
              </w:rPr>
              <w:t xml:space="preserve"> </w:t>
            </w:r>
            <w:r w:rsidR="0098022A">
              <w:rPr>
                <w:rFonts w:ascii="Times New Roman" w:hAnsi="Times New Roman"/>
              </w:rPr>
              <w:t xml:space="preserve">tarafından </w:t>
            </w:r>
            <w:r w:rsidR="00985472" w:rsidRPr="004952A2">
              <w:rPr>
                <w:rFonts w:ascii="Times New Roman" w:hAnsi="Times New Roman"/>
              </w:rPr>
              <w:t>Çalışma Yaprağı 1tahtaya yansıtı</w:t>
            </w:r>
            <w:r w:rsidR="0098022A">
              <w:rPr>
                <w:rFonts w:ascii="Times New Roman" w:hAnsi="Times New Roman"/>
              </w:rPr>
              <w:t>lı</w:t>
            </w:r>
            <w:r>
              <w:rPr>
                <w:rFonts w:ascii="Times New Roman" w:hAnsi="Times New Roman"/>
              </w:rPr>
              <w:t>r</w:t>
            </w:r>
            <w:r w:rsidR="00985472" w:rsidRPr="004952A2">
              <w:rPr>
                <w:rFonts w:ascii="Times New Roman" w:hAnsi="Times New Roman"/>
              </w:rPr>
              <w:t xml:space="preserve"> ve </w:t>
            </w:r>
            <w:r>
              <w:rPr>
                <w:rFonts w:ascii="Times New Roman" w:hAnsi="Times New Roman"/>
              </w:rPr>
              <w:t xml:space="preserve">oradaki </w:t>
            </w:r>
            <w:r w:rsidR="0098022A">
              <w:rPr>
                <w:rFonts w:ascii="Times New Roman" w:hAnsi="Times New Roman"/>
              </w:rPr>
              <w:t>hikâye</w:t>
            </w:r>
            <w:r>
              <w:rPr>
                <w:rFonts w:ascii="Times New Roman" w:hAnsi="Times New Roman"/>
              </w:rPr>
              <w:t xml:space="preserve"> sınıfa oku</w:t>
            </w:r>
            <w:r w:rsidR="0098022A">
              <w:rPr>
                <w:rFonts w:ascii="Times New Roman" w:hAnsi="Times New Roman"/>
              </w:rPr>
              <w:t>nur.</w:t>
            </w:r>
          </w:p>
          <w:p w:rsidR="00985472" w:rsidRPr="00F72440" w:rsidRDefault="00F50C29" w:rsidP="00F72440">
            <w:pPr>
              <w:pStyle w:val="ListeParagraf1"/>
              <w:numPr>
                <w:ilvl w:val="0"/>
                <w:numId w:val="9"/>
              </w:numPr>
              <w:spacing w:line="276" w:lineRule="auto"/>
              <w:jc w:val="both"/>
              <w:rPr>
                <w:rFonts w:ascii="Times New Roman" w:hAnsi="Times New Roman"/>
              </w:rPr>
            </w:pPr>
            <w:r>
              <w:rPr>
                <w:rFonts w:ascii="Times New Roman" w:hAnsi="Times New Roman"/>
              </w:rPr>
              <w:t>So</w:t>
            </w:r>
            <w:r w:rsidR="0098022A">
              <w:rPr>
                <w:rFonts w:ascii="Times New Roman" w:hAnsi="Times New Roman"/>
              </w:rPr>
              <w:t>nra, ö</w:t>
            </w:r>
            <w:r w:rsidR="00985472" w:rsidRPr="004952A2">
              <w:rPr>
                <w:rFonts w:ascii="Times New Roman" w:hAnsi="Times New Roman"/>
              </w:rPr>
              <w:t>ğrencilere: “</w:t>
            </w:r>
            <w:r w:rsidR="00985472" w:rsidRPr="004952A2">
              <w:rPr>
                <w:rFonts w:ascii="Times New Roman" w:hAnsi="Times New Roman"/>
                <w:i/>
              </w:rPr>
              <w:t xml:space="preserve">Sevgili öğrenciler, bu </w:t>
            </w:r>
            <w:r w:rsidR="0098022A">
              <w:rPr>
                <w:rFonts w:ascii="Times New Roman" w:hAnsi="Times New Roman"/>
                <w:i/>
              </w:rPr>
              <w:t xml:space="preserve">hikâyede </w:t>
            </w:r>
            <w:r w:rsidR="0098022A" w:rsidRPr="004952A2">
              <w:rPr>
                <w:rFonts w:ascii="Times New Roman" w:hAnsi="Times New Roman"/>
                <w:i/>
              </w:rPr>
              <w:t>siz</w:t>
            </w:r>
            <w:r w:rsidR="0098022A">
              <w:rPr>
                <w:rFonts w:ascii="Times New Roman" w:hAnsi="Times New Roman"/>
                <w:i/>
              </w:rPr>
              <w:t xml:space="preserve">in </w:t>
            </w:r>
            <w:r w:rsidR="0098022A" w:rsidRPr="004952A2">
              <w:rPr>
                <w:rFonts w:ascii="Times New Roman" w:hAnsi="Times New Roman"/>
                <w:i/>
              </w:rPr>
              <w:t>en</w:t>
            </w:r>
            <w:r w:rsidR="00985472" w:rsidRPr="004952A2">
              <w:rPr>
                <w:rFonts w:ascii="Times New Roman" w:hAnsi="Times New Roman"/>
                <w:i/>
              </w:rPr>
              <w:t xml:space="preserve"> çok dikkatinizi çeken şeyler neler oldu?</w:t>
            </w:r>
            <w:r w:rsidR="00985472" w:rsidRPr="004952A2">
              <w:rPr>
                <w:rFonts w:ascii="Times New Roman" w:hAnsi="Times New Roman"/>
              </w:rPr>
              <w:t>” sorusu yönelti</w:t>
            </w:r>
            <w:r w:rsidR="00F72440">
              <w:rPr>
                <w:rFonts w:ascii="Times New Roman" w:hAnsi="Times New Roman"/>
              </w:rPr>
              <w:t>lir ve ö</w:t>
            </w:r>
            <w:r w:rsidR="00774127" w:rsidRPr="00F72440">
              <w:rPr>
                <w:rFonts w:ascii="Times New Roman" w:hAnsi="Times New Roman"/>
              </w:rPr>
              <w:t>ğrenciler</w:t>
            </w:r>
            <w:r w:rsidRPr="00F72440">
              <w:rPr>
                <w:rFonts w:ascii="Times New Roman" w:hAnsi="Times New Roman"/>
              </w:rPr>
              <w:t>in verdikleri cevaplar tartışılır</w:t>
            </w:r>
            <w:r w:rsidR="0098022A" w:rsidRPr="00F72440">
              <w:rPr>
                <w:rFonts w:ascii="Times New Roman" w:hAnsi="Times New Roman"/>
              </w:rPr>
              <w:t>.</w:t>
            </w:r>
          </w:p>
          <w:p w:rsidR="00454CF7" w:rsidRDefault="00F50C29" w:rsidP="00454CF7">
            <w:pPr>
              <w:pStyle w:val="ListeParagraf1"/>
              <w:numPr>
                <w:ilvl w:val="0"/>
                <w:numId w:val="9"/>
              </w:numPr>
              <w:spacing w:line="276" w:lineRule="auto"/>
              <w:jc w:val="both"/>
              <w:rPr>
                <w:rFonts w:ascii="Times New Roman" w:hAnsi="Times New Roman"/>
              </w:rPr>
            </w:pPr>
            <w:r>
              <w:rPr>
                <w:rFonts w:ascii="Times New Roman" w:hAnsi="Times New Roman"/>
              </w:rPr>
              <w:t xml:space="preserve">Tartışma </w:t>
            </w:r>
            <w:r w:rsidR="00774127" w:rsidRPr="004952A2">
              <w:rPr>
                <w:rFonts w:ascii="Times New Roman" w:hAnsi="Times New Roman"/>
              </w:rPr>
              <w:t>kısaca özetle</w:t>
            </w:r>
            <w:r>
              <w:rPr>
                <w:rFonts w:ascii="Times New Roman" w:hAnsi="Times New Roman"/>
              </w:rPr>
              <w:t>nir</w:t>
            </w:r>
            <w:r w:rsidR="00774127" w:rsidRPr="004952A2">
              <w:rPr>
                <w:rFonts w:ascii="Times New Roman" w:hAnsi="Times New Roman"/>
              </w:rPr>
              <w:t xml:space="preserve"> ve vurguyu tekrar ilgi ve yeteneklere getirmek</w:t>
            </w:r>
            <w:r w:rsidR="00454CF7">
              <w:rPr>
                <w:rFonts w:ascii="Times New Roman" w:hAnsi="Times New Roman"/>
              </w:rPr>
              <w:t xml:space="preserve"> </w:t>
            </w:r>
            <w:r w:rsidR="0098022A">
              <w:rPr>
                <w:rFonts w:ascii="Times New Roman" w:hAnsi="Times New Roman"/>
              </w:rPr>
              <w:t xml:space="preserve">için </w:t>
            </w:r>
            <w:r w:rsidR="0098022A" w:rsidRPr="004952A2">
              <w:rPr>
                <w:rFonts w:ascii="Times New Roman" w:hAnsi="Times New Roman"/>
              </w:rPr>
              <w:t>aşağıdaki</w:t>
            </w:r>
            <w:r w:rsidR="00454CF7">
              <w:rPr>
                <w:rFonts w:ascii="Times New Roman" w:hAnsi="Times New Roman"/>
              </w:rPr>
              <w:t xml:space="preserve"> </w:t>
            </w:r>
            <w:r w:rsidR="007B069C">
              <w:rPr>
                <w:rFonts w:ascii="Times New Roman" w:hAnsi="Times New Roman"/>
              </w:rPr>
              <w:t>açıklamalar yapılır:</w:t>
            </w:r>
          </w:p>
          <w:p w:rsidR="00774127" w:rsidRPr="00454CF7" w:rsidRDefault="00774127" w:rsidP="00454CF7">
            <w:pPr>
              <w:pStyle w:val="ListeParagraf1"/>
              <w:spacing w:line="276" w:lineRule="auto"/>
              <w:ind w:left="643"/>
              <w:jc w:val="both"/>
              <w:rPr>
                <w:rFonts w:ascii="Times New Roman" w:hAnsi="Times New Roman"/>
              </w:rPr>
            </w:pPr>
            <w:r w:rsidRPr="00454CF7">
              <w:rPr>
                <w:i/>
              </w:rPr>
              <w:t>“</w:t>
            </w:r>
            <w:r w:rsidR="00AE3A5C" w:rsidRPr="00454CF7">
              <w:rPr>
                <w:i/>
              </w:rPr>
              <w:t>Sizin çoğunuzun</w:t>
            </w:r>
            <w:r w:rsidRPr="00454CF7">
              <w:rPr>
                <w:i/>
              </w:rPr>
              <w:t xml:space="preserve"> da dikkatini çektiği gibi ilgilerimiz </w:t>
            </w:r>
            <w:r w:rsidR="0098022A" w:rsidRPr="00454CF7">
              <w:rPr>
                <w:i/>
              </w:rPr>
              <w:t>yaparken</w:t>
            </w:r>
            <w:r w:rsidR="00FA13B9" w:rsidRPr="00454CF7">
              <w:rPr>
                <w:i/>
              </w:rPr>
              <w:t xml:space="preserve"> hoşlandığım</w:t>
            </w:r>
            <w:r w:rsidR="00AE3A5C" w:rsidRPr="00454CF7">
              <w:rPr>
                <w:i/>
              </w:rPr>
              <w:t>ız etkinlikleri</w:t>
            </w:r>
            <w:r w:rsidRPr="00454CF7">
              <w:rPr>
                <w:i/>
              </w:rPr>
              <w:t xml:space="preserve"> yansıtırken; yeteneklerimiz </w:t>
            </w:r>
            <w:r w:rsidR="00AE3A5C" w:rsidRPr="00454CF7">
              <w:rPr>
                <w:i/>
              </w:rPr>
              <w:t>ise</w:t>
            </w:r>
            <w:r w:rsidRPr="00454CF7">
              <w:rPr>
                <w:i/>
              </w:rPr>
              <w:t xml:space="preserve"> kolayca</w:t>
            </w:r>
            <w:r w:rsidR="00957D56" w:rsidRPr="00454CF7">
              <w:rPr>
                <w:i/>
              </w:rPr>
              <w:t xml:space="preserve"> ya da çok zorlanmadan</w:t>
            </w:r>
            <w:r w:rsidRPr="00454CF7">
              <w:rPr>
                <w:i/>
              </w:rPr>
              <w:t xml:space="preserve"> yapabildiğimiz </w:t>
            </w:r>
            <w:r w:rsidR="00AE3A5C" w:rsidRPr="00454CF7">
              <w:rPr>
                <w:i/>
              </w:rPr>
              <w:t>ve üstesinden gelebildiğimiz etkinlikleri</w:t>
            </w:r>
            <w:r w:rsidR="00957D56" w:rsidRPr="00454CF7">
              <w:rPr>
                <w:i/>
              </w:rPr>
              <w:t xml:space="preserve"> yansıtmaktadır. İ</w:t>
            </w:r>
            <w:r w:rsidR="00B402EB" w:rsidRPr="00454CF7">
              <w:rPr>
                <w:i/>
              </w:rPr>
              <w:t xml:space="preserve">lgilerimiz ve yeteneklerimiz </w:t>
            </w:r>
            <w:r w:rsidR="00957D56" w:rsidRPr="00454CF7">
              <w:rPr>
                <w:i/>
              </w:rPr>
              <w:t xml:space="preserve">genellikle birbirleriyle </w:t>
            </w:r>
            <w:r w:rsidR="0098022A" w:rsidRPr="00454CF7">
              <w:rPr>
                <w:i/>
              </w:rPr>
              <w:t>ilişkilidirler.</w:t>
            </w:r>
            <w:r w:rsidR="00454CF7">
              <w:rPr>
                <w:i/>
              </w:rPr>
              <w:t xml:space="preserve"> </w:t>
            </w:r>
            <w:r w:rsidRPr="00454CF7">
              <w:rPr>
                <w:i/>
              </w:rPr>
              <w:t xml:space="preserve">O halde şimdi </w:t>
            </w:r>
            <w:r w:rsidR="0098022A" w:rsidRPr="00454CF7">
              <w:rPr>
                <w:i/>
              </w:rPr>
              <w:t>siz de</w:t>
            </w:r>
            <w:r w:rsidRPr="00454CF7">
              <w:rPr>
                <w:i/>
              </w:rPr>
              <w:t xml:space="preserve"> kendi hayatınızı düşünün ve yapmaktan hoşlandığınız etkinliklere daya</w:t>
            </w:r>
            <w:r w:rsidR="00AE3A5C" w:rsidRPr="00454CF7">
              <w:rPr>
                <w:i/>
              </w:rPr>
              <w:t xml:space="preserve">narak </w:t>
            </w:r>
            <w:r w:rsidRPr="00454CF7">
              <w:rPr>
                <w:i/>
              </w:rPr>
              <w:t>ilgilerinize</w:t>
            </w:r>
            <w:r w:rsidR="00454CF7">
              <w:rPr>
                <w:i/>
              </w:rPr>
              <w:t xml:space="preserve"> </w:t>
            </w:r>
            <w:r w:rsidR="0098022A" w:rsidRPr="00454CF7">
              <w:rPr>
                <w:i/>
              </w:rPr>
              <w:t>örnekler</w:t>
            </w:r>
            <w:r w:rsidR="00AE3A5C" w:rsidRPr="00454CF7">
              <w:rPr>
                <w:i/>
              </w:rPr>
              <w:t xml:space="preserve"> verin. Zorlanmadan yapabildiği</w:t>
            </w:r>
            <w:r w:rsidR="00864667" w:rsidRPr="00454CF7">
              <w:rPr>
                <w:i/>
              </w:rPr>
              <w:t>n</w:t>
            </w:r>
            <w:r w:rsidR="00AE3A5C" w:rsidRPr="00454CF7">
              <w:rPr>
                <w:i/>
              </w:rPr>
              <w:t>iz ve üstesinden gelebildiği</w:t>
            </w:r>
            <w:r w:rsidR="00864667" w:rsidRPr="00454CF7">
              <w:rPr>
                <w:i/>
              </w:rPr>
              <w:t>n</w:t>
            </w:r>
            <w:r w:rsidR="00AE3A5C" w:rsidRPr="00454CF7">
              <w:rPr>
                <w:i/>
              </w:rPr>
              <w:t xml:space="preserve">iz etkinliklerinize </w:t>
            </w:r>
            <w:r w:rsidRPr="00454CF7">
              <w:rPr>
                <w:i/>
              </w:rPr>
              <w:t>daya</w:t>
            </w:r>
            <w:r w:rsidR="00AE3A5C" w:rsidRPr="00454CF7">
              <w:rPr>
                <w:i/>
              </w:rPr>
              <w:t>narak</w:t>
            </w:r>
            <w:r w:rsidR="00454CF7">
              <w:rPr>
                <w:i/>
              </w:rPr>
              <w:t xml:space="preserve"> </w:t>
            </w:r>
            <w:r w:rsidRPr="00454CF7">
              <w:rPr>
                <w:i/>
              </w:rPr>
              <w:t xml:space="preserve">yeteneklerinize örnekler </w:t>
            </w:r>
            <w:r w:rsidRPr="00454CF7">
              <w:rPr>
                <w:i/>
              </w:rPr>
              <w:lastRenderedPageBreak/>
              <w:t>verin</w:t>
            </w:r>
            <w:r w:rsidR="00AE3A5C" w:rsidRPr="00454CF7">
              <w:rPr>
                <w:i/>
              </w:rPr>
              <w:t>iz.</w:t>
            </w:r>
            <w:r w:rsidRPr="00454CF7">
              <w:rPr>
                <w:i/>
              </w:rPr>
              <w:t xml:space="preserve"> Bunun için sizlere iki farklı renkte post-it vereceğim. Post-itlerden turuncu olana ilgi örneklerinizi, mavi olana da yetenek örneklerinizi yazabilirsiniz. Bunun için 5 dakika süreniz var. Yazmayı bitirdikten sonra hazır olan kişi, tahtada görmüş olduğunuz kartonlardan ilgi kartonuna ilgi örneklerini, yetenek kartonuna da yetenek örneklerini asarak paylaşımda bulunabilir</w:t>
            </w:r>
            <w:r w:rsidR="00AE3A5C" w:rsidRPr="00454CF7">
              <w:rPr>
                <w:i/>
              </w:rPr>
              <w:t>.</w:t>
            </w:r>
            <w:r w:rsidRPr="00454CF7">
              <w:rPr>
                <w:i/>
              </w:rPr>
              <w:t>”</w:t>
            </w:r>
          </w:p>
          <w:p w:rsidR="00876B6C" w:rsidRPr="004952A2" w:rsidRDefault="00AE3A5C" w:rsidP="00B822BC">
            <w:pPr>
              <w:pStyle w:val="ListeParagraf"/>
              <w:numPr>
                <w:ilvl w:val="0"/>
                <w:numId w:val="9"/>
              </w:numPr>
              <w:spacing w:line="276" w:lineRule="auto"/>
              <w:jc w:val="both"/>
            </w:pPr>
            <w:r>
              <w:t>Yukardaki a</w:t>
            </w:r>
            <w:r w:rsidR="00876B6C" w:rsidRPr="004952A2">
              <w:t>çıklamadan sonra</w:t>
            </w:r>
            <w:r w:rsidR="0098022A">
              <w:t xml:space="preserve">, </w:t>
            </w:r>
            <w:r w:rsidR="00876B6C" w:rsidRPr="004952A2">
              <w:t>öğrencilere iki farklı renkte olan post-i</w:t>
            </w:r>
            <w:r w:rsidR="00BF63F9">
              <w:t>t’lerden birer adet dağıtı</w:t>
            </w:r>
            <w:r w:rsidR="0098022A">
              <w:t>lır</w:t>
            </w:r>
            <w:r w:rsidR="00876B6C" w:rsidRPr="004952A2">
              <w:t xml:space="preserve"> ve post-it’i alan öğrencinin yazmay</w:t>
            </w:r>
            <w:r w:rsidR="00BF63F9">
              <w:t>a başlayabileceği</w:t>
            </w:r>
            <w:r>
              <w:t xml:space="preserve"> söyle</w:t>
            </w:r>
            <w:r w:rsidR="0098022A">
              <w:t>ni</w:t>
            </w:r>
            <w:r>
              <w:t>r.</w:t>
            </w:r>
          </w:p>
          <w:p w:rsidR="00876B6C" w:rsidRPr="004952A2" w:rsidRDefault="00876B6C" w:rsidP="00B822BC">
            <w:pPr>
              <w:pStyle w:val="ListeParagraf"/>
              <w:numPr>
                <w:ilvl w:val="0"/>
                <w:numId w:val="9"/>
              </w:numPr>
              <w:spacing w:line="276" w:lineRule="auto"/>
              <w:jc w:val="both"/>
            </w:pPr>
            <w:r w:rsidRPr="004952A2">
              <w:t xml:space="preserve">Yazma süreci başladıktan beş dakika sonra öğrenciler cesaretlendirilerek </w:t>
            </w:r>
            <w:r w:rsidR="00410102">
              <w:t xml:space="preserve">ve gönüllü öğrencilerden başlanarak yazdıkları </w:t>
            </w:r>
            <w:r w:rsidRPr="004952A2">
              <w:t>örne</w:t>
            </w:r>
            <w:r w:rsidR="00410102">
              <w:t>kleri</w:t>
            </w:r>
            <w:r w:rsidR="00454CF7">
              <w:t xml:space="preserve"> </w:t>
            </w:r>
            <w:r w:rsidR="00410102">
              <w:t>sınıf tahtası önünde paylaşmaları istenir</w:t>
            </w:r>
            <w:r w:rsidR="0098022A">
              <w:t>.</w:t>
            </w:r>
          </w:p>
          <w:p w:rsidR="00DC4B50" w:rsidRPr="004952A2" w:rsidRDefault="004A1C5F" w:rsidP="00B822BC">
            <w:pPr>
              <w:pStyle w:val="ListeParagraf"/>
              <w:numPr>
                <w:ilvl w:val="0"/>
                <w:numId w:val="9"/>
              </w:numPr>
              <w:spacing w:line="276" w:lineRule="auto"/>
              <w:jc w:val="both"/>
            </w:pPr>
            <w:r w:rsidRPr="004952A2">
              <w:t>Öğrencilerin</w:t>
            </w:r>
            <w:r w:rsidR="00454CF7">
              <w:t xml:space="preserve"> </w:t>
            </w:r>
            <w:r w:rsidRPr="004952A2">
              <w:t>kendi hayatlarından örnekler</w:t>
            </w:r>
            <w:r w:rsidR="00410102">
              <w:t xml:space="preserve"> vererek yaptıkları </w:t>
            </w:r>
            <w:r w:rsidRPr="004952A2">
              <w:t xml:space="preserve">paylaşımlarından sonra süreç tartışma soruları </w:t>
            </w:r>
            <w:r w:rsidR="00410102">
              <w:t xml:space="preserve">sorularak </w:t>
            </w:r>
            <w:r w:rsidRPr="004952A2">
              <w:t>sürdürülür</w:t>
            </w:r>
            <w:r w:rsidR="00997A2E">
              <w:t>.</w:t>
            </w:r>
          </w:p>
          <w:p w:rsidR="005E3F8A" w:rsidRDefault="005E3F8A" w:rsidP="00B822BC">
            <w:pPr>
              <w:pStyle w:val="ListeParagraf"/>
              <w:numPr>
                <w:ilvl w:val="0"/>
                <w:numId w:val="10"/>
              </w:numPr>
              <w:spacing w:line="276" w:lineRule="auto"/>
              <w:jc w:val="both"/>
            </w:pPr>
            <w:r w:rsidRPr="004952A2">
              <w:t xml:space="preserve">Hoşlandığınız </w:t>
            </w:r>
            <w:r w:rsidR="00410102">
              <w:t>etkinliklere</w:t>
            </w:r>
            <w:r w:rsidR="00454CF7">
              <w:t xml:space="preserve"> </w:t>
            </w:r>
            <w:r w:rsidR="00410102">
              <w:t>dayanarak</w:t>
            </w:r>
            <w:r w:rsidRPr="004952A2">
              <w:t xml:space="preserve"> ilgi</w:t>
            </w:r>
            <w:r>
              <w:t xml:space="preserve">lerinize </w:t>
            </w:r>
            <w:r w:rsidRPr="004952A2">
              <w:t>örnek</w:t>
            </w:r>
            <w:r>
              <w:t xml:space="preserve">leri nasıl bulduğunuzu </w:t>
            </w:r>
            <w:r w:rsidR="0098022A">
              <w:t>anlatır mısınız</w:t>
            </w:r>
            <w:r>
              <w:t>?</w:t>
            </w:r>
          </w:p>
          <w:p w:rsidR="005E3F8A" w:rsidRDefault="005E3F8A" w:rsidP="00B822BC">
            <w:pPr>
              <w:pStyle w:val="ListeParagraf"/>
              <w:numPr>
                <w:ilvl w:val="0"/>
                <w:numId w:val="10"/>
              </w:numPr>
              <w:spacing w:line="276" w:lineRule="auto"/>
              <w:jc w:val="both"/>
            </w:pPr>
            <w:r>
              <w:t>Y</w:t>
            </w:r>
            <w:r w:rsidRPr="004952A2">
              <w:t xml:space="preserve">apabildiğiniz </w:t>
            </w:r>
            <w:r w:rsidR="00410102">
              <w:t xml:space="preserve">ve/veya </w:t>
            </w:r>
            <w:r w:rsidR="0098022A">
              <w:t xml:space="preserve">üstesinden gelebildiğiniz </w:t>
            </w:r>
            <w:r w:rsidRPr="004952A2">
              <w:t>faaliyetlere daya</w:t>
            </w:r>
            <w:r w:rsidR="00410102">
              <w:t xml:space="preserve">narak </w:t>
            </w:r>
            <w:r w:rsidRPr="004952A2">
              <w:t>yeteneklerinize örnek</w:t>
            </w:r>
            <w:r>
              <w:t xml:space="preserve">leri nasıl bulduğunuzu </w:t>
            </w:r>
            <w:r w:rsidR="0098022A">
              <w:t>anlatır mısınız</w:t>
            </w:r>
            <w:r>
              <w:t>?</w:t>
            </w:r>
          </w:p>
          <w:p w:rsidR="00774127" w:rsidRPr="004952A2" w:rsidRDefault="003B6B84" w:rsidP="00B822BC">
            <w:pPr>
              <w:pStyle w:val="ListeParagraf"/>
              <w:numPr>
                <w:ilvl w:val="0"/>
                <w:numId w:val="9"/>
              </w:numPr>
              <w:spacing w:line="276" w:lineRule="auto"/>
              <w:jc w:val="both"/>
            </w:pPr>
            <w:r w:rsidRPr="004952A2">
              <w:t>Yapılan paylaşımlar sonrasında uygulayıcı tarafından</w:t>
            </w:r>
            <w:r w:rsidR="00632772" w:rsidRPr="004952A2">
              <w:t xml:space="preserve">, etkinlik: </w:t>
            </w:r>
            <w:r w:rsidR="00632772" w:rsidRPr="00B822BC">
              <w:rPr>
                <w:i/>
              </w:rPr>
              <w:t xml:space="preserve">“Sevgili öğrenciler, bugün </w:t>
            </w:r>
            <w:r w:rsidR="00FD52AC" w:rsidRPr="00B822BC">
              <w:rPr>
                <w:i/>
              </w:rPr>
              <w:t>hepiniz kendi hayatın</w:t>
            </w:r>
            <w:r w:rsidR="00B402EB" w:rsidRPr="00B822BC">
              <w:rPr>
                <w:i/>
              </w:rPr>
              <w:t xml:space="preserve">ızdan </w:t>
            </w:r>
            <w:r w:rsidR="00410102" w:rsidRPr="00B822BC">
              <w:rPr>
                <w:i/>
              </w:rPr>
              <w:t xml:space="preserve">yaptığınız etkinliklere dayanarak </w:t>
            </w:r>
            <w:r w:rsidR="00B402EB" w:rsidRPr="00B822BC">
              <w:rPr>
                <w:i/>
              </w:rPr>
              <w:t>ilgi ve yeten</w:t>
            </w:r>
            <w:r w:rsidR="00FD52AC" w:rsidRPr="00B822BC">
              <w:rPr>
                <w:i/>
              </w:rPr>
              <w:t>ekleriniz</w:t>
            </w:r>
            <w:r w:rsidR="00410102" w:rsidRPr="00B822BC">
              <w:rPr>
                <w:i/>
              </w:rPr>
              <w:t>e örnekler verdiniz ve bunları</w:t>
            </w:r>
            <w:r w:rsidR="00A368F2" w:rsidRPr="00B822BC">
              <w:rPr>
                <w:i/>
              </w:rPr>
              <w:t xml:space="preserve"> sınıfta paylaştınız. </w:t>
            </w:r>
            <w:r w:rsidR="0098022A" w:rsidRPr="00B822BC">
              <w:rPr>
                <w:i/>
              </w:rPr>
              <w:t>Bu etkinlik</w:t>
            </w:r>
            <w:r w:rsidR="00454CF7">
              <w:rPr>
                <w:i/>
              </w:rPr>
              <w:t xml:space="preserve"> </w:t>
            </w:r>
            <w:r w:rsidR="0098022A" w:rsidRPr="00B822BC">
              <w:rPr>
                <w:i/>
              </w:rPr>
              <w:t>sürecinden sonra</w:t>
            </w:r>
            <w:r w:rsidR="00FD52AC" w:rsidRPr="00B822BC">
              <w:rPr>
                <w:i/>
              </w:rPr>
              <w:t xml:space="preserve"> da ilgi ve yeteneklerinizin farkında olmaya devam etmen</w:t>
            </w:r>
            <w:r w:rsidR="00B402EB" w:rsidRPr="00B822BC">
              <w:rPr>
                <w:i/>
              </w:rPr>
              <w:t xml:space="preserve">iz önemlidir.” </w:t>
            </w:r>
            <w:r w:rsidR="00632772" w:rsidRPr="004952A2">
              <w:t>cümleleriyle sonlandırılır.</w:t>
            </w:r>
          </w:p>
        </w:tc>
      </w:tr>
      <w:tr w:rsidR="00AF7D18" w:rsidRPr="004952A2" w:rsidTr="00454CF7">
        <w:tc>
          <w:tcPr>
            <w:tcW w:w="3652" w:type="dxa"/>
          </w:tcPr>
          <w:p w:rsidR="00AF7D18" w:rsidRPr="004952A2" w:rsidRDefault="00E67F6D" w:rsidP="00E7155A">
            <w:pPr>
              <w:spacing w:line="276" w:lineRule="auto"/>
              <w:rPr>
                <w:b/>
              </w:rPr>
            </w:pPr>
            <w:r w:rsidRPr="004952A2">
              <w:rPr>
                <w:b/>
              </w:rPr>
              <w:lastRenderedPageBreak/>
              <w:t>Kazanımın</w:t>
            </w:r>
            <w:r w:rsidR="00AF7D18" w:rsidRPr="004952A2">
              <w:rPr>
                <w:b/>
              </w:rPr>
              <w:t xml:space="preserve"> Değerlendirilmesi:</w:t>
            </w:r>
          </w:p>
        </w:tc>
        <w:tc>
          <w:tcPr>
            <w:tcW w:w="5812" w:type="dxa"/>
          </w:tcPr>
          <w:p w:rsidR="00A72715" w:rsidRPr="000C7135" w:rsidRDefault="000C7135" w:rsidP="00454CF7">
            <w:pPr>
              <w:pStyle w:val="AklamaMetni"/>
              <w:numPr>
                <w:ilvl w:val="0"/>
                <w:numId w:val="15"/>
              </w:numPr>
              <w:spacing w:line="276" w:lineRule="auto"/>
              <w:jc w:val="both"/>
              <w:rPr>
                <w:sz w:val="24"/>
                <w:szCs w:val="24"/>
              </w:rPr>
            </w:pPr>
            <w:r w:rsidRPr="00632292">
              <w:rPr>
                <w:sz w:val="24"/>
                <w:szCs w:val="24"/>
              </w:rPr>
              <w:t>Öğrencilerden hoşlandıkları faaliyetleri ve yapabildikleri faaliyetleri bulmaya devam etmeleri</w:t>
            </w:r>
            <w:r>
              <w:rPr>
                <w:sz w:val="24"/>
                <w:szCs w:val="24"/>
              </w:rPr>
              <w:t xml:space="preserve">, </w:t>
            </w:r>
            <w:r w:rsidRPr="00632292">
              <w:rPr>
                <w:sz w:val="24"/>
                <w:szCs w:val="24"/>
              </w:rPr>
              <w:t xml:space="preserve">bunları ilgi ve yetenekleri ile eşleştirmeleri istenebilir. Bu yaptıkları çalışmayı muhafaza etmeleri ve sonraki rehberlik saatlerinde bunları kullanacakları etkinlikler yapılacağı da söylenerek hem etkinliğin değerlendirilmesi hem de öğrencilerin sonraki etkinliğe hazırlanmaları da sağlanır. </w:t>
            </w:r>
          </w:p>
        </w:tc>
      </w:tr>
      <w:tr w:rsidR="00AF7D18" w:rsidRPr="004952A2" w:rsidTr="00454CF7">
        <w:tc>
          <w:tcPr>
            <w:tcW w:w="3652" w:type="dxa"/>
          </w:tcPr>
          <w:p w:rsidR="00AF7D18" w:rsidRPr="004952A2" w:rsidRDefault="00AF7D18" w:rsidP="00E7155A">
            <w:pPr>
              <w:spacing w:line="276" w:lineRule="auto"/>
              <w:rPr>
                <w:b/>
              </w:rPr>
            </w:pPr>
            <w:r w:rsidRPr="004952A2">
              <w:rPr>
                <w:b/>
              </w:rPr>
              <w:t>Uygulayıcıya Not:</w:t>
            </w:r>
          </w:p>
        </w:tc>
        <w:tc>
          <w:tcPr>
            <w:tcW w:w="5812" w:type="dxa"/>
          </w:tcPr>
          <w:p w:rsidR="0024034C" w:rsidRPr="004952A2" w:rsidRDefault="00454CF7" w:rsidP="00454CF7">
            <w:pPr>
              <w:pStyle w:val="ListeParagraf"/>
              <w:numPr>
                <w:ilvl w:val="0"/>
                <w:numId w:val="16"/>
              </w:numPr>
              <w:spacing w:line="276" w:lineRule="auto"/>
              <w:jc w:val="both"/>
            </w:pPr>
            <w:r>
              <w:t>Çalışma Yaprağı-</w:t>
            </w:r>
            <w:r w:rsidR="0024034C" w:rsidRPr="004952A2">
              <w:t>1’i</w:t>
            </w:r>
            <w:r w:rsidR="00997A2E">
              <w:t xml:space="preserve"> tahtaya yansıtma olanağı </w:t>
            </w:r>
            <w:r w:rsidR="00F72440">
              <w:t>yoksa</w:t>
            </w:r>
            <w:r>
              <w:t xml:space="preserve"> </w:t>
            </w:r>
            <w:r w:rsidR="00820EFF">
              <w:t>yüksek sesle</w:t>
            </w:r>
            <w:r w:rsidR="0024034C" w:rsidRPr="004952A2">
              <w:t xml:space="preserve"> okunabilir.</w:t>
            </w:r>
          </w:p>
          <w:p w:rsidR="00454CF7" w:rsidRDefault="006C3C73" w:rsidP="00454CF7">
            <w:pPr>
              <w:pStyle w:val="ListeParagraf"/>
              <w:numPr>
                <w:ilvl w:val="0"/>
                <w:numId w:val="17"/>
              </w:numPr>
              <w:spacing w:line="276" w:lineRule="auto"/>
              <w:jc w:val="both"/>
            </w:pPr>
            <w:r w:rsidRPr="004952A2">
              <w:lastRenderedPageBreak/>
              <w:t xml:space="preserve">Etkinlik esnasında </w:t>
            </w:r>
            <w:r w:rsidR="00957D56" w:rsidRPr="004952A2">
              <w:t>ilgi ve yetenekleri hakkında konuşma</w:t>
            </w:r>
            <w:r w:rsidR="00997A2E">
              <w:t>-</w:t>
            </w:r>
            <w:r w:rsidR="00957D56" w:rsidRPr="004952A2">
              <w:t xml:space="preserve">yan </w:t>
            </w:r>
            <w:r w:rsidR="00997A2E">
              <w:t>öğrenci veya öğrenciler</w:t>
            </w:r>
            <w:r w:rsidRPr="004952A2">
              <w:t xml:space="preserve"> olursa, bireysel </w:t>
            </w:r>
            <w:r w:rsidR="00957D56" w:rsidRPr="004952A2">
              <w:t>olarak</w:t>
            </w:r>
            <w:r w:rsidRPr="004952A2">
              <w:t xml:space="preserve"> cesare</w:t>
            </w:r>
            <w:r w:rsidR="00957D56" w:rsidRPr="004952A2">
              <w:t>tlendir</w:t>
            </w:r>
            <w:r w:rsidR="002F75CA">
              <w:t>il</w:t>
            </w:r>
            <w:r w:rsidR="00957D56" w:rsidRPr="004952A2">
              <w:t>meye ya da o öğrenciyle</w:t>
            </w:r>
            <w:r w:rsidR="002F75CA">
              <w:t xml:space="preserve"> ilgili bilinen</w:t>
            </w:r>
            <w:r w:rsidR="00820EFF">
              <w:t xml:space="preserve"> güçlü bir yön, olumlu bir</w:t>
            </w:r>
            <w:r w:rsidRPr="004952A2">
              <w:t xml:space="preserve"> özellik varsa onu ifade ederek kendi</w:t>
            </w:r>
            <w:r w:rsidR="001758DC" w:rsidRPr="004952A2">
              <w:t>sini i</w:t>
            </w:r>
            <w:r w:rsidR="002F75CA">
              <w:t xml:space="preserve">yi hissetmesi sağlanmaya çalışılabilir. </w:t>
            </w:r>
          </w:p>
          <w:p w:rsidR="00997A2E" w:rsidRDefault="00F72440" w:rsidP="00454CF7">
            <w:pPr>
              <w:pStyle w:val="ListeParagraf"/>
              <w:numPr>
                <w:ilvl w:val="0"/>
                <w:numId w:val="17"/>
              </w:numPr>
              <w:spacing w:line="276" w:lineRule="auto"/>
              <w:jc w:val="both"/>
            </w:pPr>
            <w:r>
              <w:t>Sınıfta</w:t>
            </w:r>
            <w:r w:rsidR="00997A2E">
              <w:t xml:space="preserve"> Çalışma</w:t>
            </w:r>
            <w:r w:rsidR="00454CF7">
              <w:t xml:space="preserve"> Yaprağı-</w:t>
            </w:r>
            <w:r>
              <w:t>1’de yer alan isimlere sahip</w:t>
            </w:r>
            <w:r w:rsidR="00997A2E">
              <w:t xml:space="preserve"> öğrenciler varsa </w:t>
            </w:r>
            <w:r>
              <w:t>bu isimler sınıfta</w:t>
            </w:r>
            <w:r w:rsidR="00454CF7">
              <w:t xml:space="preserve"> </w:t>
            </w:r>
            <w:r w:rsidR="00820EFF">
              <w:t xml:space="preserve">olmayan </w:t>
            </w:r>
            <w:r w:rsidR="00997A2E">
              <w:t>isimle</w:t>
            </w:r>
            <w:r w:rsidR="00820EFF">
              <w:t>rle</w:t>
            </w:r>
            <w:r>
              <w:t xml:space="preserve"> değiştirilebilir. </w:t>
            </w:r>
          </w:p>
          <w:p w:rsidR="00454CF7" w:rsidRDefault="00454CF7" w:rsidP="00454CF7">
            <w:pPr>
              <w:pStyle w:val="ListeParagraf"/>
              <w:spacing w:line="276" w:lineRule="auto"/>
              <w:ind w:left="643"/>
              <w:jc w:val="both"/>
            </w:pPr>
          </w:p>
          <w:p w:rsidR="000D65BF" w:rsidRDefault="00454CF7" w:rsidP="00454CF7">
            <w:pPr>
              <w:spacing w:line="276" w:lineRule="auto"/>
              <w:jc w:val="both"/>
            </w:pPr>
            <w:r>
              <w:t>Özel gereksinimli öğrenciler için</w:t>
            </w:r>
          </w:p>
          <w:p w:rsidR="00454CF7" w:rsidRDefault="00454CF7" w:rsidP="00454CF7">
            <w:pPr>
              <w:spacing w:line="276" w:lineRule="auto"/>
              <w:jc w:val="both"/>
            </w:pPr>
          </w:p>
          <w:p w:rsidR="00454CF7" w:rsidRDefault="000D65BF" w:rsidP="00454CF7">
            <w:pPr>
              <w:pStyle w:val="ListeParagraf"/>
              <w:numPr>
                <w:ilvl w:val="0"/>
                <w:numId w:val="18"/>
              </w:numPr>
              <w:spacing w:line="276" w:lineRule="auto"/>
              <w:jc w:val="both"/>
            </w:pPr>
            <w:r w:rsidRPr="00A5778F">
              <w:t>Çalışma yaprağında yer alan yazılı materyallere Braille yazı eklenebilir ya da punto büyütülerek materyal desteği sağlanabilir.</w:t>
            </w:r>
          </w:p>
          <w:p w:rsidR="00454CF7" w:rsidRDefault="000D65BF" w:rsidP="00454CF7">
            <w:pPr>
              <w:pStyle w:val="ListeParagraf"/>
              <w:numPr>
                <w:ilvl w:val="0"/>
                <w:numId w:val="18"/>
              </w:numPr>
              <w:spacing w:line="276" w:lineRule="auto"/>
              <w:jc w:val="both"/>
            </w:pPr>
            <w:r w:rsidRPr="00A5778F">
              <w:t>Etkinliğin tamamlanması için ek süre verilebilir.</w:t>
            </w:r>
          </w:p>
          <w:p w:rsidR="000D65BF" w:rsidRPr="004952A2" w:rsidRDefault="000D65BF" w:rsidP="00454CF7">
            <w:pPr>
              <w:pStyle w:val="ListeParagraf"/>
              <w:numPr>
                <w:ilvl w:val="0"/>
                <w:numId w:val="18"/>
              </w:numPr>
              <w:spacing w:line="276" w:lineRule="auto"/>
              <w:jc w:val="both"/>
            </w:pPr>
            <w:r>
              <w:t xml:space="preserve">Öğrencinin yaşantısı olan bir olay üzerinden ilgi </w:t>
            </w:r>
            <w:r w:rsidR="00454CF7">
              <w:t>ve yeteneklerini</w:t>
            </w:r>
            <w:r>
              <w:t xml:space="preserve"> fark etmesi sağlanarak etkinlik çeşitlendirilebilir. </w:t>
            </w:r>
          </w:p>
        </w:tc>
      </w:tr>
      <w:tr w:rsidR="00E7155A" w:rsidRPr="004952A2" w:rsidTr="00454CF7">
        <w:tc>
          <w:tcPr>
            <w:tcW w:w="3652" w:type="dxa"/>
          </w:tcPr>
          <w:p w:rsidR="00E7155A" w:rsidRPr="004952A2" w:rsidRDefault="00E7155A" w:rsidP="00E7155A">
            <w:pPr>
              <w:spacing w:line="276" w:lineRule="auto"/>
              <w:rPr>
                <w:b/>
              </w:rPr>
            </w:pPr>
            <w:r>
              <w:rPr>
                <w:b/>
              </w:rPr>
              <w:lastRenderedPageBreak/>
              <w:t>Etkinliği Geliştiren:</w:t>
            </w:r>
          </w:p>
        </w:tc>
        <w:tc>
          <w:tcPr>
            <w:tcW w:w="5812" w:type="dxa"/>
          </w:tcPr>
          <w:p w:rsidR="00E7155A" w:rsidRPr="00E7155A" w:rsidRDefault="00E7155A" w:rsidP="00E7155A">
            <w:pPr>
              <w:spacing w:line="276" w:lineRule="auto"/>
              <w:jc w:val="both"/>
            </w:pPr>
            <w:r w:rsidRPr="00E7155A">
              <w:t>Zeynep Türkoğlu Mutlu</w:t>
            </w:r>
          </w:p>
        </w:tc>
      </w:tr>
    </w:tbl>
    <w:p w:rsidR="007912A0" w:rsidRDefault="007912A0" w:rsidP="00B822BC">
      <w:pPr>
        <w:jc w:val="center"/>
        <w:rPr>
          <w:b/>
        </w:rPr>
      </w:pPr>
    </w:p>
    <w:p w:rsidR="00A27D73" w:rsidRDefault="00A27D73" w:rsidP="00B822BC">
      <w:pPr>
        <w:jc w:val="center"/>
        <w:rPr>
          <w:b/>
        </w:rPr>
      </w:pPr>
    </w:p>
    <w:p w:rsidR="00A27D73" w:rsidRDefault="00A27D73" w:rsidP="00B822BC">
      <w:pPr>
        <w:jc w:val="center"/>
        <w:rPr>
          <w:b/>
        </w:rPr>
      </w:pPr>
    </w:p>
    <w:p w:rsidR="00A27D73" w:rsidRDefault="00A27D73" w:rsidP="00B822BC">
      <w:pPr>
        <w:jc w:val="center"/>
        <w:rPr>
          <w:b/>
        </w:rPr>
      </w:pPr>
    </w:p>
    <w:p w:rsidR="00A27D73" w:rsidRDefault="00A27D73" w:rsidP="00B822BC">
      <w:pPr>
        <w:jc w:val="center"/>
        <w:rPr>
          <w:b/>
        </w:rPr>
      </w:pPr>
    </w:p>
    <w:p w:rsidR="00792DC6" w:rsidRDefault="00792DC6" w:rsidP="00B822BC">
      <w:pPr>
        <w:jc w:val="center"/>
        <w:rPr>
          <w:b/>
        </w:rPr>
      </w:pPr>
    </w:p>
    <w:p w:rsidR="00792DC6" w:rsidRDefault="00792DC6" w:rsidP="00B822BC">
      <w:pPr>
        <w:jc w:val="center"/>
        <w:rPr>
          <w:b/>
        </w:rPr>
      </w:pPr>
    </w:p>
    <w:p w:rsidR="00792DC6" w:rsidRDefault="00792DC6" w:rsidP="00B822BC">
      <w:pPr>
        <w:jc w:val="center"/>
        <w:rPr>
          <w:b/>
        </w:rPr>
      </w:pPr>
    </w:p>
    <w:p w:rsidR="00454CF7" w:rsidRDefault="00454CF7">
      <w:pPr>
        <w:rPr>
          <w:b/>
        </w:rPr>
      </w:pPr>
      <w:r>
        <w:rPr>
          <w:b/>
        </w:rPr>
        <w:br w:type="page"/>
      </w:r>
    </w:p>
    <w:p w:rsidR="00320433" w:rsidRPr="00B822BC" w:rsidRDefault="00B822BC" w:rsidP="00B822BC">
      <w:pPr>
        <w:jc w:val="center"/>
        <w:rPr>
          <w:b/>
        </w:rPr>
      </w:pPr>
      <w:r>
        <w:rPr>
          <w:b/>
        </w:rPr>
        <w:lastRenderedPageBreak/>
        <w:t>Çalışma Yaprağı-</w:t>
      </w:r>
      <w:r w:rsidRPr="00B822BC">
        <w:rPr>
          <w:b/>
        </w:rPr>
        <w:t>1</w:t>
      </w:r>
    </w:p>
    <w:p w:rsidR="00320433" w:rsidRDefault="00C824DA" w:rsidP="0024034C">
      <w:pPr>
        <w:spacing w:line="360" w:lineRule="auto"/>
        <w:rPr>
          <w:b/>
          <w:sz w:val="22"/>
          <w:szCs w:val="22"/>
        </w:rPr>
      </w:pPr>
      <w:r>
        <w:rPr>
          <w:b/>
          <w:noProof/>
          <w:sz w:val="22"/>
          <w:szCs w:val="22"/>
          <w:lang w:eastAsia="tr-TR"/>
        </w:rPr>
        <w:pict>
          <v:shapetype id="_x0000_t202" coordsize="21600,21600" o:spt="202" path="m,l,21600r21600,l21600,xe">
            <v:stroke joinstyle="miter"/>
            <v:path gradientshapeok="t" o:connecttype="rect"/>
          </v:shapetype>
          <v:shape id="Text Box 8" o:spid="_x0000_s1026" type="#_x0000_t202" style="position:absolute;margin-left:-22pt;margin-top:9.95pt;width:498pt;height:644.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" strokecolor="#9bbb59" strokeweight="5pt">
            <v:stroke linestyle="thickThin"/>
            <v:shadow color="#868686"/>
            <v:textbox>
              <w:txbxContent>
                <w:p w:rsidR="00F10C99" w:rsidRDefault="00F10C99" w:rsidP="008D6418">
                  <w:pPr>
                    <w:spacing w:line="276" w:lineRule="auto"/>
                    <w:jc w:val="both"/>
                    <w:rPr>
                      <w:bCs/>
                      <w:iCs/>
                    </w:rPr>
                  </w:pPr>
                </w:p>
                <w:p w:rsidR="008D6418" w:rsidRPr="008D6418" w:rsidRDefault="0052673B" w:rsidP="008D6418">
                  <w:pPr>
                    <w:spacing w:line="276" w:lineRule="auto"/>
                    <w:jc w:val="both"/>
                    <w:rPr>
                      <w:bCs/>
                      <w:iCs/>
                    </w:rPr>
                  </w:pPr>
                  <w:r>
                    <w:rPr>
                      <w:bCs/>
                      <w:iCs/>
                    </w:rPr>
                    <w:t>A</w:t>
                  </w:r>
                  <w:r w:rsidR="008D6418">
                    <w:rPr>
                      <w:bCs/>
                      <w:iCs/>
                    </w:rPr>
                    <w:t xml:space="preserve">rtık 7. Sınıf olmuştuk. Okulun ilk günüydü ve herkes birbirine olan özlemini dile getiriyor, tatilde neler yaptığından bahsediyordu. </w:t>
                  </w:r>
                  <w:r>
                    <w:rPr>
                      <w:bCs/>
                      <w:iCs/>
                    </w:rPr>
                    <w:t>Ben de yaz tatilinde dayımla bol bol vakit geçirdiğimden ve onun sayesinde kendimle ilgili farkına vardığım birçok şey olduğundan söz ettim. Arkadaşlarım, neleri fark ettiğimi sorunca dayımla aramızda geçen şu konuşmayı onlara anlattım:</w:t>
                  </w:r>
                </w:p>
                <w:p w:rsidR="00645F21" w:rsidRPr="0052673B" w:rsidRDefault="0052673B" w:rsidP="00645F21">
                  <w:pPr>
                    <w:spacing w:line="276" w:lineRule="auto"/>
                    <w:jc w:val="both"/>
                    <w:rPr>
                      <w:rFonts w:ascii="Monotype Corsiva" w:hAnsi="Monotype Corsiva"/>
                      <w:bCs/>
                      <w:iCs/>
                      <w:color w:val="4D4D4D"/>
                    </w:rPr>
                  </w:pPr>
                  <w:r w:rsidRPr="006C7BA2">
                    <w:rPr>
                      <w:rFonts w:ascii="Monotype Corsiva" w:hAnsi="Monotype Corsiva"/>
                      <w:b/>
                      <w:i/>
                      <w:color w:val="00B0F0"/>
                    </w:rPr>
                    <w:t>İpek:</w:t>
                  </w:r>
                  <w:r w:rsidRPr="0052673B">
                    <w:rPr>
                      <w:bCs/>
                      <w:iCs/>
                    </w:rPr>
                    <w:t>Da</w:t>
                  </w:r>
                  <w:r>
                    <w:rPr>
                      <w:bCs/>
                      <w:iCs/>
                    </w:rPr>
                    <w:t xml:space="preserve">yıcım, </w:t>
                  </w:r>
                  <w:r w:rsidR="00E4569F">
                    <w:rPr>
                      <w:bCs/>
                      <w:iCs/>
                    </w:rPr>
                    <w:t>seninle vakit geçirmek çok güzel. Özellikle teknoloji ile ilgili konularda çok fazla bilgiye sahipsin ve tabletimde yaşadığım sorunları hemen halledebiliyorsun. Ben de senin gibi</w:t>
                  </w:r>
                  <w:r w:rsidR="006C7BA2">
                    <w:rPr>
                      <w:bCs/>
                      <w:iCs/>
                    </w:rPr>
                    <w:t xml:space="preserve"> bilgili ve yetenekli olabilir miyim acaba?</w:t>
                  </w:r>
                </w:p>
                <w:p w:rsidR="0098022A" w:rsidRDefault="0098022A" w:rsidP="00BF63F9">
                  <w:pPr>
                    <w:spacing w:line="276" w:lineRule="auto"/>
                    <w:jc w:val="both"/>
                  </w:pPr>
                  <w:r w:rsidRPr="00320433">
                    <w:rPr>
                      <w:rFonts w:ascii="Monotype Corsiva" w:hAnsi="Monotype Corsiva"/>
                      <w:b/>
                      <w:i/>
                      <w:color w:val="E36C0A"/>
                    </w:rPr>
                    <w:t>Ufuk:</w:t>
                  </w:r>
                  <w:r>
                    <w:t xml:space="preserve"> Elbette </w:t>
                  </w:r>
                  <w:r w:rsidR="006C7BA2">
                    <w:t>olabilirsin</w:t>
                  </w:r>
                  <w:r>
                    <w:t xml:space="preserve">, belki de daha </w:t>
                  </w:r>
                  <w:r w:rsidR="006C7BA2">
                    <w:t>iyi şeyler yapabilirsin.</w:t>
                  </w:r>
                </w:p>
                <w:p w:rsidR="0098022A" w:rsidRDefault="0098022A" w:rsidP="00BF63F9">
                  <w:pPr>
                    <w:spacing w:line="276" w:lineRule="auto"/>
                    <w:jc w:val="both"/>
                  </w:pPr>
                  <w:bookmarkStart w:id="1" w:name="_Hlk55605093"/>
                  <w:r w:rsidRPr="00E60700">
                    <w:rPr>
                      <w:rFonts w:ascii="Monotype Corsiva" w:hAnsi="Monotype Corsiva"/>
                      <w:b/>
                      <w:i/>
                      <w:color w:val="0099CC"/>
                    </w:rPr>
                    <w:t>İpek:</w:t>
                  </w:r>
                  <w:bookmarkEnd w:id="1"/>
                  <w:r>
                    <w:t>Ama ben ne yapmak istediğimi, neler yapabildiğimi ya da nelerden hoşlandığımı bile tam olarak bilmiyorum ki..</w:t>
                  </w:r>
                </w:p>
                <w:p w:rsidR="0098022A" w:rsidRDefault="0098022A" w:rsidP="00372FB5">
                  <w:pPr>
                    <w:spacing w:line="276" w:lineRule="auto"/>
                    <w:jc w:val="both"/>
                  </w:pPr>
                  <w:r w:rsidRPr="00320433">
                    <w:rPr>
                      <w:rFonts w:ascii="Monotype Corsiva" w:hAnsi="Monotype Corsiva"/>
                      <w:b/>
                      <w:i/>
                      <w:color w:val="E36C0A"/>
                    </w:rPr>
                    <w:t xml:space="preserve">Ufuk: </w:t>
                  </w:r>
                  <w:r>
                    <w:t xml:space="preserve">(Bunun üzerine Ufuk, tam da yeğeni ile aynı yaşta olduğu 10 yıl öncesini hatırlamıştır.) Ben de senin gibi 12 yaşındayken ülkemizde ve hatta dünyanın birçok ülkesinde bir salgın başlamıştı. Bunun üzerine okullar kapatıldı ve uzaktan eğitim dedikleri bir süreç başladı. İlk başta bu durumu bir tatil gibi algılamış ve çok sevinmiştim. Ancak bir süre sonra, durumun hiç de tatil gibi olmadığını fark ettim. O esnada öğretmenlerimin, sağlık çalışanlarının, kargo elemanlarının ne kadar da çabaladığı dikkatimi çekti ve ben de kendi kendime dedim ki benim de bir şeyler yapmam gerekiyor. Ama ne yapabilirdim ki? Sonra bununla ilgiliçok düşündüm. Teknolojiyi seviyordum ve kod yazmaya çalışmak çok hoşuma gidiyordu kendi kendime izlediğim bazı videolarla kodlar yazmayı öğrenmeye başlamıştım ve kod yazmaya başlarken zamanın nasıl geçtiğinin bile farkına varmıyordum. Hatta bazı günler, annem; “yeter artık” diye söylenir olmuştu, ama ben öylesine hoşlanıyordum ki bunu yapmaktan, bırakmak istemiyordum. Derken, bir sonraki yıl tekrar yüz yüze eğitime geçtiğimizde okul </w:t>
                  </w:r>
                  <w:r w:rsidR="00433718">
                    <w:t>psikolojik danışmanımız</w:t>
                  </w:r>
                  <w:r>
                    <w:t xml:space="preserve"> bizimle sohbet etmişti ve evde geçirdiğimiz süreçte neler yaptığımızı sormuştu. Bunun üzerine sıra bana geldiğinde, kod yazmaktan çok hoşlandığımı fark ettiğimi ve bu konuda kendimi geliştirmeye çalıştığımı söyledim. Ayrıca, bunu yaparken vaktin nasıl geçtiğini bile fark etmediğimi ve ne olursa olsun bunu yapabilmek için zaman oluşturmaya çalıştığımı söyledim</w:t>
                  </w:r>
                  <w:r w:rsidR="007761F2">
                    <w:t>. Bunun üzerine öğretmenimiz; “H</w:t>
                  </w:r>
                  <w:r>
                    <w:t>oşlandığın şeyi fark etmeye ve zamanı verimli geçirmeye çalışman çok güzel Ufuk.” diyerek aslında bu durumun benim ilgi alanlarımdan bir</w:t>
                  </w:r>
                  <w:r w:rsidR="00293C01">
                    <w:t>isi gibi gözüktüğünü söyledi. B</w:t>
                  </w:r>
                  <w:r>
                    <w:t>ir etkinliği yapmaktan zevk alma, onu yapmaktan hoşlanma ve o etkinliği yaparken zamanın nasıl geçtiğini anlayamama ya da her zaman o tür etkinlikler için zaman ayırmaya çalışmanın ilgilerimizi ifade ettiğini belirtti. İ</w:t>
                  </w:r>
                  <w:r w:rsidR="006C7BA2">
                    <w:t>şte o günden sonra ilgi ve yeteneklerimin neler olduğunu bulmaya daha çok odaklandım.</w:t>
                  </w:r>
                </w:p>
                <w:p w:rsidR="006C7BA2" w:rsidRDefault="006C7BA2" w:rsidP="00372FB5">
                  <w:pPr>
                    <w:spacing w:line="276" w:lineRule="auto"/>
                    <w:jc w:val="both"/>
                    <w:rPr>
                      <w:bCs/>
                      <w:iCs/>
                    </w:rPr>
                  </w:pPr>
                  <w:r w:rsidRPr="00E60700">
                    <w:rPr>
                      <w:rFonts w:ascii="Monotype Corsiva" w:hAnsi="Monotype Corsiva"/>
                      <w:b/>
                      <w:i/>
                      <w:color w:val="0099CC"/>
                    </w:rPr>
                    <w:t>İpek:</w:t>
                  </w:r>
                  <w:r>
                    <w:rPr>
                      <w:bCs/>
                      <w:iCs/>
                    </w:rPr>
                    <w:t>Peki dayı, ben de artık hoşlandığım faaliyetleri ve yapabildiğim faaliyetleri daha dikkatle takip edeceğim. Belki ilgi ve yeteneklerimi daha kolay keşfederim.</w:t>
                  </w:r>
                </w:p>
                <w:p w:rsidR="006C7BA2" w:rsidRDefault="006C7BA2" w:rsidP="00372FB5">
                  <w:pPr>
                    <w:spacing w:line="276" w:lineRule="auto"/>
                    <w:jc w:val="both"/>
                    <w:rPr>
                      <w:bCs/>
                      <w:iCs/>
                    </w:rPr>
                  </w:pPr>
                </w:p>
                <w:p w:rsidR="006C7BA2" w:rsidRDefault="006C7BA2" w:rsidP="00372FB5">
                  <w:pPr>
                    <w:spacing w:line="276" w:lineRule="auto"/>
                    <w:jc w:val="both"/>
                    <w:rPr>
                      <w:bCs/>
                      <w:iCs/>
                    </w:rPr>
                  </w:pPr>
                  <w:r>
                    <w:rPr>
                      <w:bCs/>
                      <w:iCs/>
                    </w:rPr>
                    <w:t xml:space="preserve">İpek konuşmayı anlattıktan sonra arkadaşlarına </w:t>
                  </w:r>
                  <w:r w:rsidR="00F10C99">
                    <w:rPr>
                      <w:bCs/>
                      <w:iCs/>
                    </w:rPr>
                    <w:t>şu şekilde bir açıklama yapar. İşte bu konuşma ile birlikte ilgi alanlarımı ve yetenekli olduğum şeyleri anlamak için hoşlandığım ve yapabildiğim faaliyetlerin çok önemli olduğunu düşündüm. Hatta bazı ilgi ve yeteneklerimi buldum bile.</w:t>
                  </w:r>
                </w:p>
                <w:p w:rsidR="006C7BA2" w:rsidRPr="006C7BA2" w:rsidRDefault="006C7BA2" w:rsidP="00372FB5">
                  <w:pPr>
                    <w:spacing w:line="276" w:lineRule="auto"/>
                    <w:jc w:val="both"/>
                    <w:rPr>
                      <w:bCs/>
                      <w:iCs/>
                    </w:rPr>
                  </w:pPr>
                </w:p>
              </w:txbxContent>
            </v:textbox>
          </v:shape>
        </w:pict>
      </w:r>
    </w:p>
    <w:p w:rsidR="00320433" w:rsidRDefault="00320433" w:rsidP="00932A54">
      <w:pPr>
        <w:spacing w:line="360" w:lineRule="auto"/>
        <w:jc w:val="center"/>
        <w:rPr>
          <w:b/>
          <w:sz w:val="22"/>
          <w:szCs w:val="22"/>
        </w:rPr>
      </w:pPr>
    </w:p>
    <w:p w:rsidR="00320433" w:rsidRDefault="00320433" w:rsidP="00932A54">
      <w:pPr>
        <w:spacing w:line="360" w:lineRule="auto"/>
        <w:jc w:val="center"/>
        <w:rPr>
          <w:b/>
          <w:sz w:val="22"/>
          <w:szCs w:val="22"/>
        </w:rPr>
      </w:pPr>
    </w:p>
    <w:p w:rsidR="00320433" w:rsidRDefault="00320433" w:rsidP="00932A54">
      <w:pPr>
        <w:spacing w:line="360" w:lineRule="auto"/>
        <w:jc w:val="center"/>
        <w:rPr>
          <w:b/>
          <w:sz w:val="22"/>
          <w:szCs w:val="22"/>
        </w:rPr>
      </w:pPr>
    </w:p>
    <w:p w:rsidR="00320433" w:rsidRDefault="00320433" w:rsidP="00932A54">
      <w:pPr>
        <w:spacing w:line="360" w:lineRule="auto"/>
        <w:jc w:val="center"/>
        <w:rPr>
          <w:b/>
          <w:sz w:val="22"/>
          <w:szCs w:val="22"/>
        </w:rPr>
      </w:pPr>
    </w:p>
    <w:p w:rsidR="00320433" w:rsidRDefault="00320433" w:rsidP="00932A54">
      <w:pPr>
        <w:spacing w:line="360" w:lineRule="auto"/>
        <w:jc w:val="center"/>
        <w:rPr>
          <w:b/>
          <w:sz w:val="22"/>
          <w:szCs w:val="22"/>
        </w:rPr>
      </w:pPr>
    </w:p>
    <w:p w:rsidR="00320433" w:rsidRDefault="00320433" w:rsidP="00932A54">
      <w:pPr>
        <w:spacing w:line="360" w:lineRule="auto"/>
        <w:jc w:val="center"/>
        <w:rPr>
          <w:b/>
          <w:sz w:val="22"/>
          <w:szCs w:val="22"/>
        </w:rPr>
      </w:pPr>
    </w:p>
    <w:p w:rsidR="00320433" w:rsidRDefault="00320433" w:rsidP="00932A54">
      <w:pPr>
        <w:spacing w:line="360" w:lineRule="auto"/>
        <w:jc w:val="center"/>
        <w:rPr>
          <w:b/>
          <w:sz w:val="22"/>
          <w:szCs w:val="22"/>
        </w:rPr>
      </w:pPr>
    </w:p>
    <w:p w:rsidR="00320433" w:rsidRDefault="00320433" w:rsidP="00932A54">
      <w:pPr>
        <w:spacing w:line="360" w:lineRule="auto"/>
        <w:jc w:val="center"/>
        <w:rPr>
          <w:b/>
          <w:sz w:val="22"/>
          <w:szCs w:val="22"/>
        </w:rPr>
      </w:pPr>
    </w:p>
    <w:p w:rsidR="00320433" w:rsidRDefault="00320433" w:rsidP="00932A54">
      <w:pPr>
        <w:spacing w:line="360" w:lineRule="auto"/>
        <w:jc w:val="center"/>
        <w:rPr>
          <w:b/>
          <w:sz w:val="22"/>
          <w:szCs w:val="22"/>
        </w:rPr>
      </w:pPr>
    </w:p>
    <w:p w:rsidR="00320433" w:rsidRDefault="00320433" w:rsidP="00932A54">
      <w:pPr>
        <w:spacing w:line="360" w:lineRule="auto"/>
        <w:jc w:val="center"/>
        <w:rPr>
          <w:b/>
          <w:sz w:val="22"/>
          <w:szCs w:val="22"/>
        </w:rPr>
      </w:pPr>
    </w:p>
    <w:p w:rsidR="00320433" w:rsidRDefault="00320433" w:rsidP="00932A54">
      <w:pPr>
        <w:spacing w:line="360" w:lineRule="auto"/>
        <w:jc w:val="center"/>
        <w:rPr>
          <w:b/>
          <w:sz w:val="22"/>
          <w:szCs w:val="22"/>
        </w:rPr>
      </w:pPr>
    </w:p>
    <w:p w:rsidR="00320433" w:rsidRDefault="00320433" w:rsidP="00932A54">
      <w:pPr>
        <w:spacing w:line="360" w:lineRule="auto"/>
        <w:jc w:val="center"/>
        <w:rPr>
          <w:b/>
          <w:sz w:val="22"/>
          <w:szCs w:val="22"/>
        </w:rPr>
      </w:pPr>
    </w:p>
    <w:p w:rsidR="00320433" w:rsidRDefault="00320433" w:rsidP="00932A54">
      <w:pPr>
        <w:spacing w:line="360" w:lineRule="auto"/>
        <w:jc w:val="center"/>
        <w:rPr>
          <w:b/>
          <w:sz w:val="22"/>
          <w:szCs w:val="22"/>
        </w:rPr>
      </w:pPr>
    </w:p>
    <w:p w:rsidR="00320433" w:rsidRDefault="00320433" w:rsidP="00932A54">
      <w:pPr>
        <w:spacing w:line="360" w:lineRule="auto"/>
        <w:jc w:val="center"/>
        <w:rPr>
          <w:b/>
          <w:sz w:val="22"/>
          <w:szCs w:val="22"/>
        </w:rPr>
      </w:pPr>
    </w:p>
    <w:p w:rsidR="00320433" w:rsidRDefault="00320433" w:rsidP="00932A54">
      <w:pPr>
        <w:spacing w:line="360" w:lineRule="auto"/>
        <w:jc w:val="center"/>
        <w:rPr>
          <w:b/>
          <w:sz w:val="22"/>
          <w:szCs w:val="22"/>
        </w:rPr>
      </w:pPr>
    </w:p>
    <w:p w:rsidR="00320433" w:rsidRDefault="00320433" w:rsidP="00932A54">
      <w:pPr>
        <w:spacing w:line="360" w:lineRule="auto"/>
        <w:jc w:val="center"/>
        <w:rPr>
          <w:b/>
          <w:sz w:val="22"/>
          <w:szCs w:val="22"/>
        </w:rPr>
      </w:pPr>
    </w:p>
    <w:p w:rsidR="00320433" w:rsidRDefault="00320433" w:rsidP="00932A54">
      <w:pPr>
        <w:spacing w:line="360" w:lineRule="auto"/>
        <w:jc w:val="center"/>
        <w:rPr>
          <w:b/>
          <w:sz w:val="22"/>
          <w:szCs w:val="22"/>
        </w:rPr>
      </w:pPr>
    </w:p>
    <w:p w:rsidR="00320433" w:rsidRDefault="00320433" w:rsidP="00932A54">
      <w:pPr>
        <w:spacing w:line="360" w:lineRule="auto"/>
        <w:jc w:val="center"/>
        <w:rPr>
          <w:b/>
          <w:sz w:val="22"/>
          <w:szCs w:val="22"/>
        </w:rPr>
      </w:pPr>
    </w:p>
    <w:p w:rsidR="00320433" w:rsidRDefault="00320433" w:rsidP="00932A54">
      <w:pPr>
        <w:spacing w:line="360" w:lineRule="auto"/>
        <w:jc w:val="center"/>
        <w:rPr>
          <w:b/>
          <w:sz w:val="22"/>
          <w:szCs w:val="22"/>
        </w:rPr>
      </w:pPr>
    </w:p>
    <w:p w:rsidR="00320433" w:rsidRDefault="00320433" w:rsidP="00932A54">
      <w:pPr>
        <w:spacing w:line="360" w:lineRule="auto"/>
        <w:jc w:val="center"/>
        <w:rPr>
          <w:b/>
          <w:sz w:val="22"/>
          <w:szCs w:val="22"/>
        </w:rPr>
      </w:pPr>
    </w:p>
    <w:p w:rsidR="00320433" w:rsidRDefault="00320433" w:rsidP="00932A54">
      <w:pPr>
        <w:spacing w:line="360" w:lineRule="auto"/>
        <w:jc w:val="center"/>
        <w:rPr>
          <w:b/>
          <w:sz w:val="22"/>
          <w:szCs w:val="22"/>
        </w:rPr>
      </w:pPr>
    </w:p>
    <w:p w:rsidR="00320433" w:rsidRDefault="00320433" w:rsidP="00932A54">
      <w:pPr>
        <w:spacing w:line="360" w:lineRule="auto"/>
        <w:jc w:val="center"/>
        <w:rPr>
          <w:b/>
          <w:sz w:val="22"/>
          <w:szCs w:val="22"/>
        </w:rPr>
      </w:pPr>
    </w:p>
    <w:p w:rsidR="00320433" w:rsidRDefault="00320433" w:rsidP="00932A54">
      <w:pPr>
        <w:spacing w:line="360" w:lineRule="auto"/>
        <w:jc w:val="center"/>
        <w:rPr>
          <w:b/>
          <w:sz w:val="22"/>
          <w:szCs w:val="22"/>
        </w:rPr>
      </w:pPr>
    </w:p>
    <w:p w:rsidR="00320433" w:rsidRDefault="00320433" w:rsidP="00932A54">
      <w:pPr>
        <w:spacing w:line="360" w:lineRule="auto"/>
        <w:jc w:val="center"/>
        <w:rPr>
          <w:b/>
          <w:sz w:val="22"/>
          <w:szCs w:val="22"/>
        </w:rPr>
      </w:pPr>
    </w:p>
    <w:p w:rsidR="00320433" w:rsidRDefault="00320433" w:rsidP="00932A54">
      <w:pPr>
        <w:spacing w:line="360" w:lineRule="auto"/>
        <w:jc w:val="center"/>
        <w:rPr>
          <w:b/>
          <w:sz w:val="22"/>
          <w:szCs w:val="22"/>
        </w:rPr>
      </w:pPr>
    </w:p>
    <w:p w:rsidR="00320433" w:rsidRDefault="00320433" w:rsidP="00932A54">
      <w:pPr>
        <w:spacing w:line="360" w:lineRule="auto"/>
        <w:jc w:val="center"/>
        <w:rPr>
          <w:b/>
          <w:sz w:val="22"/>
          <w:szCs w:val="22"/>
        </w:rPr>
      </w:pPr>
    </w:p>
    <w:p w:rsidR="00320433" w:rsidRDefault="00320433" w:rsidP="00932A54">
      <w:pPr>
        <w:spacing w:line="360" w:lineRule="auto"/>
        <w:jc w:val="center"/>
        <w:rPr>
          <w:b/>
          <w:sz w:val="22"/>
          <w:szCs w:val="22"/>
        </w:rPr>
      </w:pPr>
    </w:p>
    <w:p w:rsidR="00320433" w:rsidRDefault="00320433" w:rsidP="00932A54">
      <w:pPr>
        <w:spacing w:line="360" w:lineRule="auto"/>
        <w:jc w:val="center"/>
        <w:rPr>
          <w:b/>
          <w:sz w:val="22"/>
          <w:szCs w:val="22"/>
        </w:rPr>
      </w:pPr>
    </w:p>
    <w:p w:rsidR="00320433" w:rsidRDefault="00320433" w:rsidP="00932A54">
      <w:pPr>
        <w:spacing w:line="360" w:lineRule="auto"/>
        <w:jc w:val="center"/>
        <w:rPr>
          <w:b/>
          <w:sz w:val="22"/>
          <w:szCs w:val="22"/>
        </w:rPr>
      </w:pPr>
    </w:p>
    <w:p w:rsidR="0078389B" w:rsidRDefault="0078389B" w:rsidP="00320433">
      <w:pPr>
        <w:spacing w:line="360" w:lineRule="auto"/>
        <w:rPr>
          <w:b/>
          <w:sz w:val="22"/>
          <w:szCs w:val="22"/>
        </w:rPr>
      </w:pPr>
    </w:p>
    <w:p w:rsidR="00377E2F" w:rsidRDefault="00377E2F" w:rsidP="00320433">
      <w:pPr>
        <w:spacing w:line="360" w:lineRule="auto"/>
        <w:rPr>
          <w:b/>
          <w:sz w:val="22"/>
          <w:szCs w:val="22"/>
        </w:rPr>
      </w:pPr>
    </w:p>
    <w:p w:rsidR="0078389B" w:rsidRDefault="0078389B" w:rsidP="00932A54">
      <w:pPr>
        <w:spacing w:line="360" w:lineRule="auto"/>
        <w:jc w:val="center"/>
        <w:rPr>
          <w:b/>
          <w:sz w:val="22"/>
          <w:szCs w:val="22"/>
        </w:rPr>
      </w:pPr>
    </w:p>
    <w:p w:rsidR="0078389B" w:rsidRDefault="0078389B" w:rsidP="00932A54">
      <w:pPr>
        <w:spacing w:line="360" w:lineRule="auto"/>
        <w:jc w:val="center"/>
        <w:rPr>
          <w:b/>
          <w:sz w:val="22"/>
          <w:szCs w:val="22"/>
        </w:rPr>
      </w:pPr>
    </w:p>
    <w:p w:rsidR="00B70967" w:rsidRPr="00E7155A" w:rsidRDefault="00B70967" w:rsidP="00B822BC">
      <w:pPr>
        <w:tabs>
          <w:tab w:val="left" w:pos="851"/>
        </w:tabs>
        <w:spacing w:line="360" w:lineRule="auto"/>
        <w:ind w:right="819"/>
        <w:rPr>
          <w:b/>
        </w:rPr>
      </w:pPr>
    </w:p>
    <w:sectPr w:rsidR="00B70967" w:rsidRPr="00E7155A"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4DA" w:rsidRDefault="00C824DA">
      <w:r>
        <w:separator/>
      </w:r>
    </w:p>
  </w:endnote>
  <w:endnote w:type="continuationSeparator" w:id="0">
    <w:p w:rsidR="00C824DA" w:rsidRDefault="00C8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4DA" w:rsidRDefault="00C824DA">
      <w:r>
        <w:separator/>
      </w:r>
    </w:p>
  </w:footnote>
  <w:footnote w:type="continuationSeparator" w:id="0">
    <w:p w:rsidR="00C824DA" w:rsidRDefault="00C82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11"/>
      </v:shape>
    </w:pict>
  </w:numPicBullet>
  <w:abstractNum w:abstractNumId="0" w15:restartNumberingAfterBreak="0">
    <w:nsid w:val="0BA91230"/>
    <w:multiLevelType w:val="hybridMultilevel"/>
    <w:tmpl w:val="8E70D212"/>
    <w:lvl w:ilvl="0" w:tplc="041F000F">
      <w:start w:val="1"/>
      <w:numFmt w:val="decimal"/>
      <w:lvlText w:val="%1."/>
      <w:lvlJc w:val="left"/>
      <w:pPr>
        <w:ind w:left="1003" w:hanging="360"/>
      </w:pPr>
      <w:rPr>
        <w:rFonts w:hint="default"/>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1" w15:restartNumberingAfterBreak="0">
    <w:nsid w:val="0F794D10"/>
    <w:multiLevelType w:val="hybridMultilevel"/>
    <w:tmpl w:val="49D4ADF8"/>
    <w:lvl w:ilvl="0" w:tplc="95FA12D0">
      <w:start w:val="1"/>
      <w:numFmt w:val="decimal"/>
      <w:lvlText w:val="%1-"/>
      <w:lvlJc w:val="left"/>
      <w:pPr>
        <w:ind w:left="643"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3" w15:restartNumberingAfterBreak="0">
    <w:nsid w:val="23F470DB"/>
    <w:multiLevelType w:val="hybridMultilevel"/>
    <w:tmpl w:val="ACA245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9A9619F"/>
    <w:multiLevelType w:val="hybridMultilevel"/>
    <w:tmpl w:val="9BCEB162"/>
    <w:lvl w:ilvl="0" w:tplc="99921AFC">
      <w:start w:val="1"/>
      <w:numFmt w:val="decimal"/>
      <w:lvlText w:val="%1-"/>
      <w:lvlJc w:val="left"/>
      <w:pPr>
        <w:ind w:left="360" w:hanging="360"/>
      </w:pPr>
      <w:rPr>
        <w:rFonts w:hint="default"/>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2D177A99"/>
    <w:multiLevelType w:val="hybridMultilevel"/>
    <w:tmpl w:val="197AAB7C"/>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F432432"/>
    <w:multiLevelType w:val="hybridMultilevel"/>
    <w:tmpl w:val="8C540708"/>
    <w:lvl w:ilvl="0" w:tplc="74C896F4">
      <w:start w:val="1"/>
      <w:numFmt w:val="decimal"/>
      <w:lvlText w:val="%1-"/>
      <w:lvlJc w:val="left"/>
      <w:pPr>
        <w:ind w:left="643"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069AB"/>
    <w:multiLevelType w:val="hybridMultilevel"/>
    <w:tmpl w:val="CFF80AE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4AEE4103"/>
    <w:multiLevelType w:val="hybridMultilevel"/>
    <w:tmpl w:val="D79C1610"/>
    <w:lvl w:ilvl="0" w:tplc="F488B4FC">
      <w:start w:val="1"/>
      <w:numFmt w:val="decimal"/>
      <w:lvlText w:val="%1."/>
      <w:lvlJc w:val="left"/>
      <w:pPr>
        <w:ind w:left="360" w:hanging="360"/>
      </w:pPr>
      <w:rPr>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4B6059B6"/>
    <w:multiLevelType w:val="hybridMultilevel"/>
    <w:tmpl w:val="DBC24884"/>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4CAE7809"/>
    <w:multiLevelType w:val="hybridMultilevel"/>
    <w:tmpl w:val="8C38CCFC"/>
    <w:lvl w:ilvl="0" w:tplc="99921AFC">
      <w:start w:val="1"/>
      <w:numFmt w:val="decimal"/>
      <w:lvlText w:val="%1-"/>
      <w:lvlJc w:val="left"/>
      <w:pPr>
        <w:ind w:left="643" w:hanging="360"/>
      </w:pPr>
      <w:rPr>
        <w:rFonts w:hint="default"/>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58021D8D"/>
    <w:multiLevelType w:val="hybridMultilevel"/>
    <w:tmpl w:val="C986B3FC"/>
    <w:lvl w:ilvl="0" w:tplc="3320C896">
      <w:start w:val="2"/>
      <w:numFmt w:val="decimal"/>
      <w:lvlText w:val="%1-"/>
      <w:lvlJc w:val="left"/>
      <w:pPr>
        <w:ind w:left="643"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AE07EEB"/>
    <w:multiLevelType w:val="hybridMultilevel"/>
    <w:tmpl w:val="95729E0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65CB72FF"/>
    <w:multiLevelType w:val="hybridMultilevel"/>
    <w:tmpl w:val="FF32AB88"/>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8235511"/>
    <w:multiLevelType w:val="hybridMultilevel"/>
    <w:tmpl w:val="FDB0F394"/>
    <w:lvl w:ilvl="0" w:tplc="2968EB2E">
      <w:start w:val="1"/>
      <w:numFmt w:val="bullet"/>
      <w:lvlText w:val=""/>
      <w:lvlJc w:val="left"/>
      <w:pPr>
        <w:ind w:left="357" w:hanging="3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7467AF7"/>
    <w:multiLevelType w:val="hybridMultilevel"/>
    <w:tmpl w:val="AC386C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E474DC4"/>
    <w:multiLevelType w:val="hybridMultilevel"/>
    <w:tmpl w:val="5BB002C6"/>
    <w:lvl w:ilvl="0" w:tplc="F27ACB8A">
      <w:start w:val="1"/>
      <w:numFmt w:val="decimal"/>
      <w:lvlText w:val="%1-"/>
      <w:lvlJc w:val="left"/>
      <w:pPr>
        <w:ind w:left="643"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6"/>
  </w:num>
  <w:num w:numId="6">
    <w:abstractNumId w:val="15"/>
  </w:num>
  <w:num w:numId="7">
    <w:abstractNumId w:val="10"/>
  </w:num>
  <w:num w:numId="8">
    <w:abstractNumId w:val="8"/>
  </w:num>
  <w:num w:numId="9">
    <w:abstractNumId w:val="11"/>
  </w:num>
  <w:num w:numId="10">
    <w:abstractNumId w:val="13"/>
  </w:num>
  <w:num w:numId="11">
    <w:abstractNumId w:val="9"/>
  </w:num>
  <w:num w:numId="12">
    <w:abstractNumId w:val="5"/>
  </w:num>
  <w:num w:numId="13">
    <w:abstractNumId w:val="6"/>
  </w:num>
  <w:num w:numId="14">
    <w:abstractNumId w:val="14"/>
  </w:num>
  <w:num w:numId="15">
    <w:abstractNumId w:val="7"/>
  </w:num>
  <w:num w:numId="16">
    <w:abstractNumId w:val="1"/>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7D18"/>
    <w:rsid w:val="00034E1F"/>
    <w:rsid w:val="000511E1"/>
    <w:rsid w:val="00053662"/>
    <w:rsid w:val="00054298"/>
    <w:rsid w:val="00063A23"/>
    <w:rsid w:val="00086F58"/>
    <w:rsid w:val="000C7135"/>
    <w:rsid w:val="000D1020"/>
    <w:rsid w:val="000D65BF"/>
    <w:rsid w:val="0010145E"/>
    <w:rsid w:val="001332EE"/>
    <w:rsid w:val="001642DE"/>
    <w:rsid w:val="001758DC"/>
    <w:rsid w:val="001817FA"/>
    <w:rsid w:val="001940DE"/>
    <w:rsid w:val="001A030D"/>
    <w:rsid w:val="001C1FB5"/>
    <w:rsid w:val="0024034C"/>
    <w:rsid w:val="0026207F"/>
    <w:rsid w:val="00293C01"/>
    <w:rsid w:val="002A76AA"/>
    <w:rsid w:val="002D006E"/>
    <w:rsid w:val="002D531C"/>
    <w:rsid w:val="002F75CA"/>
    <w:rsid w:val="00320433"/>
    <w:rsid w:val="0033028B"/>
    <w:rsid w:val="00372FB5"/>
    <w:rsid w:val="00377E2F"/>
    <w:rsid w:val="00397BD9"/>
    <w:rsid w:val="003A2206"/>
    <w:rsid w:val="003B6B84"/>
    <w:rsid w:val="003E03E7"/>
    <w:rsid w:val="00410102"/>
    <w:rsid w:val="00433718"/>
    <w:rsid w:val="0045432A"/>
    <w:rsid w:val="00454CF7"/>
    <w:rsid w:val="004952A2"/>
    <w:rsid w:val="004A1C5F"/>
    <w:rsid w:val="004D1B1B"/>
    <w:rsid w:val="004D2B3D"/>
    <w:rsid w:val="00521E7D"/>
    <w:rsid w:val="0052673B"/>
    <w:rsid w:val="005919E1"/>
    <w:rsid w:val="005D07A4"/>
    <w:rsid w:val="005D70A9"/>
    <w:rsid w:val="005E3F8A"/>
    <w:rsid w:val="00632772"/>
    <w:rsid w:val="00645F21"/>
    <w:rsid w:val="00693A20"/>
    <w:rsid w:val="006C3C73"/>
    <w:rsid w:val="006C7BA2"/>
    <w:rsid w:val="006D0AE5"/>
    <w:rsid w:val="006D1DB4"/>
    <w:rsid w:val="00707D9A"/>
    <w:rsid w:val="007106B1"/>
    <w:rsid w:val="007727F7"/>
    <w:rsid w:val="00774127"/>
    <w:rsid w:val="007761F2"/>
    <w:rsid w:val="0078389B"/>
    <w:rsid w:val="007912A0"/>
    <w:rsid w:val="00792DC6"/>
    <w:rsid w:val="007A6F96"/>
    <w:rsid w:val="007B069C"/>
    <w:rsid w:val="007B168B"/>
    <w:rsid w:val="007D094A"/>
    <w:rsid w:val="007E4A8D"/>
    <w:rsid w:val="00820EFF"/>
    <w:rsid w:val="00841C7A"/>
    <w:rsid w:val="00846743"/>
    <w:rsid w:val="0085750C"/>
    <w:rsid w:val="0086022A"/>
    <w:rsid w:val="00864667"/>
    <w:rsid w:val="0087638E"/>
    <w:rsid w:val="00876B6C"/>
    <w:rsid w:val="00890945"/>
    <w:rsid w:val="008A0CD8"/>
    <w:rsid w:val="008A672A"/>
    <w:rsid w:val="008D121C"/>
    <w:rsid w:val="008D6418"/>
    <w:rsid w:val="008D6703"/>
    <w:rsid w:val="00910CBD"/>
    <w:rsid w:val="00912D1E"/>
    <w:rsid w:val="00922AD7"/>
    <w:rsid w:val="00932A54"/>
    <w:rsid w:val="00957D56"/>
    <w:rsid w:val="00972EC4"/>
    <w:rsid w:val="00975FFB"/>
    <w:rsid w:val="0098022A"/>
    <w:rsid w:val="00985472"/>
    <w:rsid w:val="009858ED"/>
    <w:rsid w:val="00997A2E"/>
    <w:rsid w:val="009B546A"/>
    <w:rsid w:val="009B5BF7"/>
    <w:rsid w:val="009C63E2"/>
    <w:rsid w:val="009E604F"/>
    <w:rsid w:val="009F2D31"/>
    <w:rsid w:val="00A27D73"/>
    <w:rsid w:val="00A368F2"/>
    <w:rsid w:val="00A72715"/>
    <w:rsid w:val="00A76219"/>
    <w:rsid w:val="00AA1D12"/>
    <w:rsid w:val="00AA409A"/>
    <w:rsid w:val="00AE3A5C"/>
    <w:rsid w:val="00AF7D18"/>
    <w:rsid w:val="00B142E6"/>
    <w:rsid w:val="00B26CED"/>
    <w:rsid w:val="00B402EB"/>
    <w:rsid w:val="00B70967"/>
    <w:rsid w:val="00B822BC"/>
    <w:rsid w:val="00B86F14"/>
    <w:rsid w:val="00B931E3"/>
    <w:rsid w:val="00BC33B3"/>
    <w:rsid w:val="00BC7D24"/>
    <w:rsid w:val="00BE5A09"/>
    <w:rsid w:val="00BF63F9"/>
    <w:rsid w:val="00C824DA"/>
    <w:rsid w:val="00CA4C79"/>
    <w:rsid w:val="00CD0C5D"/>
    <w:rsid w:val="00D12C51"/>
    <w:rsid w:val="00D27AEB"/>
    <w:rsid w:val="00D4736B"/>
    <w:rsid w:val="00D700B9"/>
    <w:rsid w:val="00DC4B50"/>
    <w:rsid w:val="00DD03AC"/>
    <w:rsid w:val="00E4569F"/>
    <w:rsid w:val="00E62FBB"/>
    <w:rsid w:val="00E67F6D"/>
    <w:rsid w:val="00E7155A"/>
    <w:rsid w:val="00E7212E"/>
    <w:rsid w:val="00ED5686"/>
    <w:rsid w:val="00F10C99"/>
    <w:rsid w:val="00F10D0E"/>
    <w:rsid w:val="00F3783A"/>
    <w:rsid w:val="00F50C29"/>
    <w:rsid w:val="00F72440"/>
    <w:rsid w:val="00F83343"/>
    <w:rsid w:val="00FA13B9"/>
    <w:rsid w:val="00FB12FC"/>
    <w:rsid w:val="00FD52AC"/>
    <w:rsid w:val="00FE03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4062B88"/>
  <w15:docId w15:val="{AAA8B1A5-F59E-4AAD-9318-B570EADE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B3D"/>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link w:val="AklamaMetniChar"/>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customStyle="1" w:styleId="Default">
    <w:name w:val="Default"/>
    <w:rsid w:val="00972EC4"/>
    <w:pPr>
      <w:autoSpaceDE w:val="0"/>
      <w:autoSpaceDN w:val="0"/>
      <w:adjustRightInd w:val="0"/>
    </w:pPr>
    <w:rPr>
      <w:color w:val="000000"/>
      <w:sz w:val="24"/>
      <w:szCs w:val="24"/>
    </w:rPr>
  </w:style>
  <w:style w:type="character" w:customStyle="1" w:styleId="AklamaMetniChar">
    <w:name w:val="Açıklama Metni Char"/>
    <w:basedOn w:val="VarsaylanParagrafYazTipi"/>
    <w:link w:val="AklamaMetni"/>
    <w:semiHidden/>
    <w:rsid w:val="000C7135"/>
    <w:rPr>
      <w:lang w:eastAsia="ko-KR"/>
    </w:rPr>
  </w:style>
  <w:style w:type="paragraph" w:styleId="ListeParagraf">
    <w:name w:val="List Paragraph"/>
    <w:basedOn w:val="Normal"/>
    <w:uiPriority w:val="34"/>
    <w:qFormat/>
    <w:rsid w:val="00E71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326A8-0C2C-459A-8AC8-5BAD0D6D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696</Words>
  <Characters>3969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A.Mücahit</cp:lastModifiedBy>
  <cp:revision>17</cp:revision>
  <dcterms:created xsi:type="dcterms:W3CDTF">2020-11-06T22:48:00Z</dcterms:created>
  <dcterms:modified xsi:type="dcterms:W3CDTF">2021-01-10T11:05:00Z</dcterms:modified>
</cp:coreProperties>
</file>