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492658" w:rsidP="005D07A4">
      <w:pPr>
        <w:spacing w:line="360" w:lineRule="auto"/>
        <w:jc w:val="center"/>
        <w:rPr>
          <w:b/>
        </w:rPr>
      </w:pPr>
      <w:bookmarkStart w:id="0" w:name="_GoBack"/>
      <w:bookmarkEnd w:id="0"/>
      <w:r w:rsidRPr="00492658">
        <w:rPr>
          <w:b/>
        </w:rPr>
        <w:t>ETKİLİYORUM, ETKİLENİYORUM!</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804"/>
      </w:tblGrid>
      <w:tr w:rsidR="00AF7D18" w:rsidRPr="007410A3" w:rsidTr="00492658">
        <w:tc>
          <w:tcPr>
            <w:tcW w:w="3260" w:type="dxa"/>
          </w:tcPr>
          <w:p w:rsidR="00AF7D18" w:rsidRPr="00492658" w:rsidRDefault="00AF7D18" w:rsidP="007410A3">
            <w:pPr>
              <w:spacing w:line="276" w:lineRule="auto"/>
              <w:jc w:val="both"/>
              <w:rPr>
                <w:b/>
                <w:sz w:val="22"/>
                <w:szCs w:val="22"/>
              </w:rPr>
            </w:pPr>
            <w:r w:rsidRPr="00492658">
              <w:rPr>
                <w:b/>
                <w:sz w:val="22"/>
                <w:szCs w:val="22"/>
              </w:rPr>
              <w:t>Gelişim Alanı:</w:t>
            </w:r>
          </w:p>
        </w:tc>
        <w:tc>
          <w:tcPr>
            <w:tcW w:w="6804" w:type="dxa"/>
          </w:tcPr>
          <w:p w:rsidR="00AF7D18" w:rsidRPr="007410A3" w:rsidRDefault="00B62103" w:rsidP="00492658">
            <w:pPr>
              <w:spacing w:line="276" w:lineRule="auto"/>
              <w:jc w:val="both"/>
            </w:pPr>
            <w:r>
              <w:t>Sosyal Duygusal</w:t>
            </w:r>
          </w:p>
        </w:tc>
      </w:tr>
      <w:tr w:rsidR="00AF7D18" w:rsidRPr="007410A3" w:rsidTr="00492658">
        <w:tc>
          <w:tcPr>
            <w:tcW w:w="3260" w:type="dxa"/>
          </w:tcPr>
          <w:p w:rsidR="00AF7D18" w:rsidRPr="00492658" w:rsidRDefault="00AF7D18" w:rsidP="007410A3">
            <w:pPr>
              <w:spacing w:line="276" w:lineRule="auto"/>
              <w:jc w:val="both"/>
              <w:rPr>
                <w:b/>
                <w:sz w:val="22"/>
                <w:szCs w:val="22"/>
              </w:rPr>
            </w:pPr>
            <w:r w:rsidRPr="00492658">
              <w:rPr>
                <w:b/>
                <w:sz w:val="22"/>
                <w:szCs w:val="22"/>
              </w:rPr>
              <w:t>Yeterlik Alanı:</w:t>
            </w:r>
          </w:p>
        </w:tc>
        <w:tc>
          <w:tcPr>
            <w:tcW w:w="6804" w:type="dxa"/>
          </w:tcPr>
          <w:p w:rsidR="00AF7D18" w:rsidRPr="007410A3" w:rsidRDefault="00B62103" w:rsidP="00492658">
            <w:pPr>
              <w:spacing w:line="276" w:lineRule="auto"/>
              <w:jc w:val="both"/>
            </w:pPr>
            <w:r>
              <w:t>Benlik Farkındalığı</w:t>
            </w:r>
          </w:p>
        </w:tc>
      </w:tr>
      <w:tr w:rsidR="00AF7D18" w:rsidRPr="007410A3" w:rsidTr="00492658">
        <w:tc>
          <w:tcPr>
            <w:tcW w:w="3260" w:type="dxa"/>
          </w:tcPr>
          <w:p w:rsidR="00AF7D18" w:rsidRPr="00492658" w:rsidRDefault="00AF7D18" w:rsidP="007410A3">
            <w:pPr>
              <w:spacing w:line="276" w:lineRule="auto"/>
              <w:jc w:val="both"/>
              <w:rPr>
                <w:b/>
                <w:sz w:val="22"/>
                <w:szCs w:val="22"/>
              </w:rPr>
            </w:pPr>
            <w:r w:rsidRPr="00492658">
              <w:rPr>
                <w:b/>
                <w:sz w:val="22"/>
                <w:szCs w:val="22"/>
              </w:rPr>
              <w:t>Kazanım/Hafta:</w:t>
            </w:r>
          </w:p>
        </w:tc>
        <w:tc>
          <w:tcPr>
            <w:tcW w:w="6804" w:type="dxa"/>
          </w:tcPr>
          <w:p w:rsidR="00AF7D18" w:rsidRPr="007410A3" w:rsidRDefault="008F6553" w:rsidP="00492658">
            <w:pPr>
              <w:spacing w:line="276" w:lineRule="auto"/>
              <w:jc w:val="both"/>
            </w:pPr>
            <w:r>
              <w:t>Davranışlarının kendisine ve çevresine etkilerini fark eder</w:t>
            </w:r>
            <w:r w:rsidR="00A03D94" w:rsidRPr="007410A3">
              <w:t xml:space="preserve">/ </w:t>
            </w:r>
            <w:r w:rsidR="00DC2FA2">
              <w:t>3</w:t>
            </w:r>
            <w:r>
              <w:t>0</w:t>
            </w:r>
            <w:r w:rsidR="00A03D94" w:rsidRPr="007410A3">
              <w:t>.Hafta</w:t>
            </w:r>
          </w:p>
        </w:tc>
      </w:tr>
      <w:tr w:rsidR="00AF7D18" w:rsidRPr="007410A3" w:rsidTr="00492658">
        <w:tc>
          <w:tcPr>
            <w:tcW w:w="3260" w:type="dxa"/>
          </w:tcPr>
          <w:p w:rsidR="00AF7D18" w:rsidRPr="00492658" w:rsidRDefault="00AF7D18" w:rsidP="007410A3">
            <w:pPr>
              <w:spacing w:line="276" w:lineRule="auto"/>
              <w:jc w:val="both"/>
              <w:rPr>
                <w:b/>
                <w:sz w:val="22"/>
                <w:szCs w:val="22"/>
              </w:rPr>
            </w:pPr>
            <w:r w:rsidRPr="00492658">
              <w:rPr>
                <w:b/>
                <w:sz w:val="22"/>
                <w:szCs w:val="22"/>
              </w:rPr>
              <w:t>Sınıf Düzeyi:</w:t>
            </w:r>
          </w:p>
        </w:tc>
        <w:tc>
          <w:tcPr>
            <w:tcW w:w="6804" w:type="dxa"/>
          </w:tcPr>
          <w:p w:rsidR="00AF7D18" w:rsidRPr="007410A3" w:rsidRDefault="008F6553" w:rsidP="00492658">
            <w:pPr>
              <w:spacing w:line="276" w:lineRule="auto"/>
              <w:jc w:val="both"/>
            </w:pPr>
            <w:r>
              <w:t>6</w:t>
            </w:r>
            <w:r w:rsidR="00A03D94" w:rsidRPr="007410A3">
              <w:t>. Sınıf</w:t>
            </w:r>
          </w:p>
        </w:tc>
      </w:tr>
      <w:tr w:rsidR="00AF7D18" w:rsidRPr="007410A3" w:rsidTr="00492658">
        <w:tc>
          <w:tcPr>
            <w:tcW w:w="3260" w:type="dxa"/>
          </w:tcPr>
          <w:p w:rsidR="00AF7D18" w:rsidRPr="00492658" w:rsidRDefault="00AF7D18" w:rsidP="007410A3">
            <w:pPr>
              <w:spacing w:line="276" w:lineRule="auto"/>
              <w:jc w:val="both"/>
              <w:rPr>
                <w:b/>
                <w:sz w:val="22"/>
                <w:szCs w:val="22"/>
              </w:rPr>
            </w:pPr>
            <w:r w:rsidRPr="00492658">
              <w:rPr>
                <w:b/>
                <w:sz w:val="22"/>
                <w:szCs w:val="22"/>
              </w:rPr>
              <w:t>Süre:</w:t>
            </w:r>
          </w:p>
        </w:tc>
        <w:tc>
          <w:tcPr>
            <w:tcW w:w="6804" w:type="dxa"/>
          </w:tcPr>
          <w:p w:rsidR="00AF7D18" w:rsidRPr="007410A3" w:rsidRDefault="00A03D94" w:rsidP="00492658">
            <w:pPr>
              <w:spacing w:line="276" w:lineRule="auto"/>
              <w:jc w:val="both"/>
            </w:pPr>
            <w:r w:rsidRPr="007410A3">
              <w:t>40 dk</w:t>
            </w:r>
            <w:r w:rsidR="00492658">
              <w:t xml:space="preserve"> (Bir ders saati)</w:t>
            </w:r>
          </w:p>
        </w:tc>
      </w:tr>
      <w:tr w:rsidR="00AF7D18" w:rsidRPr="007410A3" w:rsidTr="00492658">
        <w:tc>
          <w:tcPr>
            <w:tcW w:w="3260" w:type="dxa"/>
          </w:tcPr>
          <w:p w:rsidR="00AF7D18" w:rsidRPr="00492658" w:rsidRDefault="00AF7D18" w:rsidP="007410A3">
            <w:pPr>
              <w:spacing w:line="276" w:lineRule="auto"/>
              <w:jc w:val="both"/>
              <w:rPr>
                <w:b/>
                <w:sz w:val="22"/>
                <w:szCs w:val="22"/>
              </w:rPr>
            </w:pPr>
            <w:r w:rsidRPr="00492658">
              <w:rPr>
                <w:b/>
                <w:sz w:val="22"/>
                <w:szCs w:val="22"/>
              </w:rPr>
              <w:t>Araç-Gereçler:</w:t>
            </w:r>
          </w:p>
        </w:tc>
        <w:tc>
          <w:tcPr>
            <w:tcW w:w="6804" w:type="dxa"/>
          </w:tcPr>
          <w:p w:rsidR="00492658" w:rsidRDefault="006F5337" w:rsidP="00492658">
            <w:pPr>
              <w:numPr>
                <w:ilvl w:val="0"/>
                <w:numId w:val="18"/>
              </w:numPr>
              <w:spacing w:line="276" w:lineRule="auto"/>
              <w:jc w:val="both"/>
            </w:pPr>
            <w:r>
              <w:t>Çalışma Yaprağı</w:t>
            </w:r>
            <w:r w:rsidR="00492658">
              <w:t>-</w:t>
            </w:r>
            <w:r>
              <w:t>1</w:t>
            </w:r>
          </w:p>
          <w:p w:rsidR="00AF7D18" w:rsidRPr="007410A3" w:rsidRDefault="006F5337" w:rsidP="00492658">
            <w:pPr>
              <w:numPr>
                <w:ilvl w:val="0"/>
                <w:numId w:val="18"/>
              </w:numPr>
              <w:spacing w:line="276" w:lineRule="auto"/>
              <w:jc w:val="both"/>
            </w:pPr>
            <w:r>
              <w:t>Çalışma Yaprağı</w:t>
            </w:r>
            <w:r w:rsidR="00492658">
              <w:t>-</w:t>
            </w:r>
            <w:r>
              <w:t>2</w:t>
            </w:r>
          </w:p>
        </w:tc>
      </w:tr>
      <w:tr w:rsidR="00AF7D18" w:rsidRPr="007410A3" w:rsidTr="00492658">
        <w:tc>
          <w:tcPr>
            <w:tcW w:w="3260" w:type="dxa"/>
          </w:tcPr>
          <w:p w:rsidR="00AF7D18" w:rsidRPr="00492658" w:rsidRDefault="00AF7D18" w:rsidP="007410A3">
            <w:pPr>
              <w:spacing w:line="276" w:lineRule="auto"/>
              <w:jc w:val="both"/>
              <w:rPr>
                <w:b/>
                <w:sz w:val="22"/>
                <w:szCs w:val="22"/>
              </w:rPr>
            </w:pPr>
            <w:r w:rsidRPr="00492658">
              <w:rPr>
                <w:b/>
                <w:sz w:val="22"/>
                <w:szCs w:val="22"/>
              </w:rPr>
              <w:t>Uygulayıcı İçin Ön Hazırlık:</w:t>
            </w:r>
          </w:p>
        </w:tc>
        <w:tc>
          <w:tcPr>
            <w:tcW w:w="6804" w:type="dxa"/>
          </w:tcPr>
          <w:p w:rsidR="00492658" w:rsidRDefault="006F5337" w:rsidP="00492658">
            <w:pPr>
              <w:numPr>
                <w:ilvl w:val="0"/>
                <w:numId w:val="19"/>
              </w:numPr>
              <w:spacing w:line="276" w:lineRule="auto"/>
              <w:jc w:val="both"/>
            </w:pPr>
            <w:r>
              <w:t>Çalışma Yaprağı</w:t>
            </w:r>
            <w:r w:rsidR="00492658">
              <w:t>-</w:t>
            </w:r>
            <w:r>
              <w:t xml:space="preserve">1’de yer alan örnek olaylar </w:t>
            </w:r>
            <w:r w:rsidR="00492658">
              <w:t>etkinlik</w:t>
            </w:r>
            <w:r>
              <w:t xml:space="preserve"> önce</w:t>
            </w:r>
            <w:r w:rsidR="00492658">
              <w:t>sinde</w:t>
            </w:r>
            <w:r>
              <w:t xml:space="preserve"> incelen</w:t>
            </w:r>
            <w:r w:rsidR="00492658">
              <w:t>ir.</w:t>
            </w:r>
          </w:p>
          <w:p w:rsidR="006F5337" w:rsidRPr="007410A3" w:rsidRDefault="006F5337" w:rsidP="00492658">
            <w:pPr>
              <w:numPr>
                <w:ilvl w:val="0"/>
                <w:numId w:val="19"/>
              </w:numPr>
              <w:spacing w:line="276" w:lineRule="auto"/>
              <w:jc w:val="both"/>
            </w:pPr>
            <w:r>
              <w:t>Çalışma Yaprağı</w:t>
            </w:r>
            <w:r w:rsidR="00492658">
              <w:t>-</w:t>
            </w:r>
            <w:r>
              <w:t>2 öğrenci sayısı kadar çoğaltıl</w:t>
            </w:r>
            <w:r w:rsidR="00492658">
              <w:t>ır.</w:t>
            </w:r>
          </w:p>
        </w:tc>
      </w:tr>
      <w:tr w:rsidR="00AF7D18" w:rsidRPr="00492658" w:rsidTr="00492658">
        <w:tc>
          <w:tcPr>
            <w:tcW w:w="3260" w:type="dxa"/>
          </w:tcPr>
          <w:p w:rsidR="00AF7D18" w:rsidRPr="00492658" w:rsidRDefault="00AF7D18" w:rsidP="007410A3">
            <w:pPr>
              <w:spacing w:line="276" w:lineRule="auto"/>
              <w:rPr>
                <w:b/>
                <w:sz w:val="22"/>
                <w:szCs w:val="22"/>
              </w:rPr>
            </w:pPr>
            <w:r w:rsidRPr="00492658">
              <w:rPr>
                <w:b/>
                <w:sz w:val="22"/>
                <w:szCs w:val="22"/>
              </w:rPr>
              <w:t>Süreç</w:t>
            </w:r>
            <w:r w:rsidR="00492658" w:rsidRPr="00492658">
              <w:rPr>
                <w:b/>
                <w:sz w:val="22"/>
                <w:szCs w:val="22"/>
              </w:rPr>
              <w:t xml:space="preserve"> </w:t>
            </w:r>
            <w:r w:rsidRPr="00492658">
              <w:rPr>
                <w:b/>
                <w:sz w:val="22"/>
                <w:szCs w:val="22"/>
              </w:rPr>
              <w:t>(Uygulama</w:t>
            </w:r>
            <w:r w:rsidR="00492658" w:rsidRPr="00492658">
              <w:rPr>
                <w:b/>
                <w:sz w:val="22"/>
                <w:szCs w:val="22"/>
              </w:rPr>
              <w:t xml:space="preserve"> </w:t>
            </w:r>
            <w:r w:rsidRPr="00492658">
              <w:rPr>
                <w:b/>
                <w:sz w:val="22"/>
                <w:szCs w:val="22"/>
              </w:rPr>
              <w:t>Basamakları):</w:t>
            </w:r>
          </w:p>
        </w:tc>
        <w:tc>
          <w:tcPr>
            <w:tcW w:w="6804" w:type="dxa"/>
          </w:tcPr>
          <w:p w:rsidR="00DC2FA2" w:rsidRDefault="006236FE" w:rsidP="00492658">
            <w:pPr>
              <w:pStyle w:val="ListParagraph"/>
              <w:numPr>
                <w:ilvl w:val="0"/>
                <w:numId w:val="3"/>
              </w:numPr>
              <w:spacing w:line="276" w:lineRule="auto"/>
              <w:jc w:val="both"/>
              <w:rPr>
                <w:rFonts w:ascii="Times New Roman" w:hAnsi="Times New Roman"/>
              </w:rPr>
            </w:pPr>
            <w:r w:rsidRPr="007410A3">
              <w:rPr>
                <w:rFonts w:ascii="Times New Roman" w:hAnsi="Times New Roman"/>
              </w:rPr>
              <w:t>Uygulayıcı</w:t>
            </w:r>
            <w:r w:rsidR="00F95688" w:rsidRPr="007410A3">
              <w:rPr>
                <w:rFonts w:ascii="Times New Roman" w:hAnsi="Times New Roman"/>
              </w:rPr>
              <w:t xml:space="preserve"> </w:t>
            </w:r>
            <w:r w:rsidR="00FF6E44">
              <w:rPr>
                <w:rFonts w:ascii="Times New Roman" w:hAnsi="Times New Roman"/>
              </w:rPr>
              <w:t>tarafından öğrencilere</w:t>
            </w:r>
            <w:r w:rsidR="00DC2FA2">
              <w:rPr>
                <w:rFonts w:ascii="Times New Roman" w:hAnsi="Times New Roman"/>
              </w:rPr>
              <w:t xml:space="preserve"> </w:t>
            </w:r>
            <w:r w:rsidR="000C6056">
              <w:rPr>
                <w:rFonts w:ascii="Times New Roman" w:hAnsi="Times New Roman"/>
              </w:rPr>
              <w:t xml:space="preserve">etkinliğin amacının </w:t>
            </w:r>
            <w:r w:rsidR="000C6056" w:rsidRPr="00492658">
              <w:rPr>
                <w:rFonts w:ascii="Times New Roman" w:hAnsi="Times New Roman"/>
                <w:i/>
                <w:iCs/>
              </w:rPr>
              <w:t>‘davranışlarının kendisine ve çevresine etkilerini fark etmesi’</w:t>
            </w:r>
            <w:r w:rsidR="000C6056">
              <w:rPr>
                <w:rFonts w:ascii="Times New Roman" w:hAnsi="Times New Roman"/>
              </w:rPr>
              <w:t xml:space="preserve"> olduğu açıklanır.</w:t>
            </w:r>
          </w:p>
          <w:p w:rsidR="00104FE2" w:rsidRPr="00A30629" w:rsidRDefault="000C6056" w:rsidP="00492658">
            <w:pPr>
              <w:pStyle w:val="ListParagraph"/>
              <w:numPr>
                <w:ilvl w:val="0"/>
                <w:numId w:val="3"/>
              </w:numPr>
              <w:spacing w:line="276" w:lineRule="auto"/>
              <w:jc w:val="both"/>
              <w:rPr>
                <w:rFonts w:ascii="Times New Roman" w:hAnsi="Times New Roman"/>
              </w:rPr>
            </w:pPr>
            <w:r>
              <w:rPr>
                <w:rFonts w:ascii="Times New Roman" w:hAnsi="Times New Roman"/>
              </w:rPr>
              <w:t>Ardından Çalışma Yaprağı</w:t>
            </w:r>
            <w:r w:rsidR="00492658">
              <w:rPr>
                <w:rFonts w:ascii="Times New Roman" w:hAnsi="Times New Roman"/>
              </w:rPr>
              <w:t>-</w:t>
            </w:r>
            <w:r>
              <w:rPr>
                <w:rFonts w:ascii="Times New Roman" w:hAnsi="Times New Roman"/>
              </w:rPr>
              <w:t xml:space="preserve">1’de yer alan </w:t>
            </w:r>
            <w:r w:rsidR="00A30629">
              <w:rPr>
                <w:rFonts w:ascii="Times New Roman" w:hAnsi="Times New Roman"/>
              </w:rPr>
              <w:t>Ö</w:t>
            </w:r>
            <w:r>
              <w:rPr>
                <w:rFonts w:ascii="Times New Roman" w:hAnsi="Times New Roman"/>
              </w:rPr>
              <w:t xml:space="preserve">rnek </w:t>
            </w:r>
            <w:r w:rsidR="00A30629">
              <w:rPr>
                <w:rFonts w:ascii="Times New Roman" w:hAnsi="Times New Roman"/>
              </w:rPr>
              <w:t>O</w:t>
            </w:r>
            <w:r>
              <w:rPr>
                <w:rFonts w:ascii="Times New Roman" w:hAnsi="Times New Roman"/>
              </w:rPr>
              <w:t>lay</w:t>
            </w:r>
            <w:r w:rsidR="00492658">
              <w:rPr>
                <w:rFonts w:ascii="Times New Roman" w:hAnsi="Times New Roman"/>
              </w:rPr>
              <w:t>-</w:t>
            </w:r>
            <w:r w:rsidR="00A30629">
              <w:rPr>
                <w:rFonts w:ascii="Times New Roman" w:hAnsi="Times New Roman"/>
              </w:rPr>
              <w:t>1</w:t>
            </w:r>
            <w:r>
              <w:rPr>
                <w:rFonts w:ascii="Times New Roman" w:hAnsi="Times New Roman"/>
              </w:rPr>
              <w:t xml:space="preserve"> okunur. </w:t>
            </w:r>
            <w:r w:rsidR="00104FE2" w:rsidRPr="00A30629">
              <w:rPr>
                <w:rFonts w:ascii="Times New Roman" w:hAnsi="Times New Roman"/>
              </w:rPr>
              <w:t>Etkileşim şu sorularla devam ettirilir:</w:t>
            </w:r>
          </w:p>
          <w:p w:rsidR="00A30629" w:rsidRDefault="00A30629" w:rsidP="00492658">
            <w:pPr>
              <w:pStyle w:val="ListParagraph"/>
              <w:numPr>
                <w:ilvl w:val="0"/>
                <w:numId w:val="20"/>
              </w:numPr>
              <w:spacing w:line="276" w:lineRule="auto"/>
              <w:jc w:val="both"/>
              <w:rPr>
                <w:rFonts w:ascii="Times New Roman" w:hAnsi="Times New Roman"/>
              </w:rPr>
            </w:pPr>
            <w:r>
              <w:rPr>
                <w:rFonts w:ascii="Times New Roman" w:hAnsi="Times New Roman"/>
              </w:rPr>
              <w:t>Sizce E</w:t>
            </w:r>
            <w:r w:rsidR="00A152A6">
              <w:rPr>
                <w:rFonts w:ascii="Times New Roman" w:hAnsi="Times New Roman"/>
              </w:rPr>
              <w:t>sma</w:t>
            </w:r>
            <w:r>
              <w:rPr>
                <w:rFonts w:ascii="Times New Roman" w:hAnsi="Times New Roman"/>
              </w:rPr>
              <w:t xml:space="preserve"> ve ailesinin bu davranışlarının kendilerine etkileri neler olmuştur?</w:t>
            </w:r>
          </w:p>
          <w:p w:rsidR="00DC2FA2" w:rsidRPr="007410A3" w:rsidRDefault="00A30629" w:rsidP="00492658">
            <w:pPr>
              <w:pStyle w:val="ListParagraph"/>
              <w:numPr>
                <w:ilvl w:val="0"/>
                <w:numId w:val="20"/>
              </w:numPr>
              <w:spacing w:line="276" w:lineRule="auto"/>
              <w:jc w:val="both"/>
              <w:rPr>
                <w:rFonts w:ascii="Times New Roman" w:hAnsi="Times New Roman"/>
              </w:rPr>
            </w:pPr>
            <w:r>
              <w:rPr>
                <w:rFonts w:ascii="Times New Roman" w:hAnsi="Times New Roman"/>
              </w:rPr>
              <w:t>E</w:t>
            </w:r>
            <w:r w:rsidR="00A152A6">
              <w:rPr>
                <w:rFonts w:ascii="Times New Roman" w:hAnsi="Times New Roman"/>
              </w:rPr>
              <w:t>sma</w:t>
            </w:r>
            <w:r>
              <w:rPr>
                <w:rFonts w:ascii="Times New Roman" w:hAnsi="Times New Roman"/>
              </w:rPr>
              <w:t xml:space="preserve"> ve ailesinin bu davranışlarının çevrelerine etkileri neler olmuştur? </w:t>
            </w:r>
          </w:p>
          <w:p w:rsidR="00A30629" w:rsidRDefault="00492658" w:rsidP="00492658">
            <w:pPr>
              <w:pStyle w:val="ListParagraph"/>
              <w:numPr>
                <w:ilvl w:val="0"/>
                <w:numId w:val="3"/>
              </w:numPr>
              <w:spacing w:line="276" w:lineRule="auto"/>
              <w:jc w:val="both"/>
              <w:rPr>
                <w:rFonts w:ascii="Times New Roman" w:hAnsi="Times New Roman"/>
              </w:rPr>
            </w:pPr>
            <w:r>
              <w:rPr>
                <w:rFonts w:ascii="Times New Roman" w:hAnsi="Times New Roman"/>
              </w:rPr>
              <w:t xml:space="preserve">Öğrencilerin paylaşımları alındıktan sonra </w:t>
            </w:r>
            <w:r w:rsidR="00A30629">
              <w:rPr>
                <w:rFonts w:ascii="Times New Roman" w:hAnsi="Times New Roman"/>
              </w:rPr>
              <w:t>Çalışma Yaprağı</w:t>
            </w:r>
            <w:r>
              <w:rPr>
                <w:rFonts w:ascii="Times New Roman" w:hAnsi="Times New Roman"/>
              </w:rPr>
              <w:t>-</w:t>
            </w:r>
            <w:r w:rsidR="00A30629">
              <w:rPr>
                <w:rFonts w:ascii="Times New Roman" w:hAnsi="Times New Roman"/>
              </w:rPr>
              <w:t>1’de yer alan Örnek Olay</w:t>
            </w:r>
            <w:r>
              <w:rPr>
                <w:rFonts w:ascii="Times New Roman" w:hAnsi="Times New Roman"/>
              </w:rPr>
              <w:t>-</w:t>
            </w:r>
            <w:r w:rsidR="00A30629">
              <w:rPr>
                <w:rFonts w:ascii="Times New Roman" w:hAnsi="Times New Roman"/>
              </w:rPr>
              <w:t>2 okunur ve öğrencilere şu sorular yöneltilir:</w:t>
            </w:r>
          </w:p>
          <w:p w:rsidR="00A30629" w:rsidRDefault="00A30629" w:rsidP="00492658">
            <w:pPr>
              <w:pStyle w:val="ListParagraph"/>
              <w:numPr>
                <w:ilvl w:val="0"/>
                <w:numId w:val="21"/>
              </w:numPr>
              <w:spacing w:line="276" w:lineRule="auto"/>
              <w:jc w:val="both"/>
              <w:rPr>
                <w:rFonts w:ascii="Times New Roman" w:hAnsi="Times New Roman"/>
              </w:rPr>
            </w:pPr>
            <w:r>
              <w:rPr>
                <w:rFonts w:ascii="Times New Roman" w:hAnsi="Times New Roman"/>
              </w:rPr>
              <w:t>Berk’in bu davranışlarının kendisini nasıl etkileyeceğini düşünüyorsunuz? Neden?</w:t>
            </w:r>
          </w:p>
          <w:p w:rsidR="00AF7D18" w:rsidRPr="007410A3" w:rsidRDefault="00A30629" w:rsidP="00492658">
            <w:pPr>
              <w:pStyle w:val="ListParagraph"/>
              <w:numPr>
                <w:ilvl w:val="0"/>
                <w:numId w:val="21"/>
              </w:numPr>
              <w:spacing w:line="276" w:lineRule="auto"/>
              <w:jc w:val="both"/>
              <w:rPr>
                <w:rFonts w:ascii="Times New Roman" w:hAnsi="Times New Roman"/>
              </w:rPr>
            </w:pPr>
            <w:r>
              <w:rPr>
                <w:rFonts w:ascii="Times New Roman" w:hAnsi="Times New Roman"/>
              </w:rPr>
              <w:t>Sizce Berk’in bu davranışları çevresini nasıl etkiliyor?</w:t>
            </w:r>
            <w:r w:rsidR="00D45263">
              <w:rPr>
                <w:rFonts w:ascii="Times New Roman" w:hAnsi="Times New Roman"/>
              </w:rPr>
              <w:t xml:space="preserve">  </w:t>
            </w:r>
          </w:p>
          <w:p w:rsidR="000A5E66" w:rsidRPr="000A5E66" w:rsidRDefault="00492658" w:rsidP="00492658">
            <w:pPr>
              <w:pStyle w:val="ListParagraph"/>
              <w:numPr>
                <w:ilvl w:val="0"/>
                <w:numId w:val="3"/>
              </w:numPr>
              <w:spacing w:line="276" w:lineRule="auto"/>
              <w:jc w:val="both"/>
              <w:rPr>
                <w:rFonts w:ascii="Times New Roman" w:hAnsi="Times New Roman"/>
              </w:rPr>
            </w:pPr>
            <w:r>
              <w:rPr>
                <w:rFonts w:ascii="Times New Roman" w:hAnsi="Times New Roman"/>
              </w:rPr>
              <w:t xml:space="preserve">Öğrencilerin paylaşımları alındıktan sonra </w:t>
            </w:r>
            <w:r w:rsidR="00A30629">
              <w:rPr>
                <w:rFonts w:ascii="Times New Roman" w:hAnsi="Times New Roman"/>
              </w:rPr>
              <w:t>Çalışma Yaprağı</w:t>
            </w:r>
            <w:r>
              <w:rPr>
                <w:rFonts w:ascii="Times New Roman" w:hAnsi="Times New Roman"/>
              </w:rPr>
              <w:t>-</w:t>
            </w:r>
            <w:r w:rsidR="00A30629">
              <w:rPr>
                <w:rFonts w:ascii="Times New Roman" w:hAnsi="Times New Roman"/>
              </w:rPr>
              <w:t xml:space="preserve">1’de yer alan </w:t>
            </w:r>
            <w:r w:rsidR="000A5E66">
              <w:rPr>
                <w:rFonts w:ascii="Times New Roman" w:hAnsi="Times New Roman"/>
              </w:rPr>
              <w:t>Örnek Olay</w:t>
            </w:r>
            <w:r>
              <w:rPr>
                <w:rFonts w:ascii="Times New Roman" w:hAnsi="Times New Roman"/>
              </w:rPr>
              <w:t>-</w:t>
            </w:r>
            <w:r w:rsidR="000A5E66">
              <w:rPr>
                <w:rFonts w:ascii="Times New Roman" w:hAnsi="Times New Roman"/>
              </w:rPr>
              <w:t>3 okunarak sürece şu sorularla devam edilir:</w:t>
            </w:r>
          </w:p>
          <w:p w:rsidR="00800468" w:rsidRDefault="002009DD" w:rsidP="00492658">
            <w:pPr>
              <w:pStyle w:val="ListParagraph"/>
              <w:numPr>
                <w:ilvl w:val="0"/>
                <w:numId w:val="22"/>
              </w:numPr>
              <w:spacing w:line="276" w:lineRule="auto"/>
              <w:jc w:val="both"/>
              <w:rPr>
                <w:rFonts w:ascii="Times New Roman" w:hAnsi="Times New Roman"/>
              </w:rPr>
            </w:pPr>
            <w:r>
              <w:rPr>
                <w:rFonts w:ascii="Times New Roman" w:hAnsi="Times New Roman"/>
              </w:rPr>
              <w:t>Sizce Tuğçe’nin bu davranışlarının kendine etkisi neler olabilir?</w:t>
            </w:r>
          </w:p>
          <w:p w:rsidR="0042747B" w:rsidRDefault="002009DD" w:rsidP="00492658">
            <w:pPr>
              <w:pStyle w:val="ListParagraph"/>
              <w:numPr>
                <w:ilvl w:val="0"/>
                <w:numId w:val="22"/>
              </w:numPr>
              <w:spacing w:line="276" w:lineRule="auto"/>
              <w:jc w:val="both"/>
              <w:rPr>
                <w:rFonts w:ascii="Times New Roman" w:hAnsi="Times New Roman"/>
              </w:rPr>
            </w:pPr>
            <w:r>
              <w:rPr>
                <w:rFonts w:ascii="Times New Roman" w:hAnsi="Times New Roman"/>
              </w:rPr>
              <w:t>Tuğçe’nin bu davranışları çevresindeki insanları nasıl etkilemekte, onlara ne hissettirmektedir?</w:t>
            </w:r>
          </w:p>
          <w:p w:rsidR="00FA4CB3" w:rsidRDefault="00492658" w:rsidP="00492658">
            <w:pPr>
              <w:pStyle w:val="ListParagraph"/>
              <w:numPr>
                <w:ilvl w:val="0"/>
                <w:numId w:val="3"/>
              </w:numPr>
              <w:spacing w:line="276" w:lineRule="auto"/>
              <w:jc w:val="both"/>
              <w:rPr>
                <w:rFonts w:ascii="Times New Roman" w:hAnsi="Times New Roman"/>
              </w:rPr>
            </w:pPr>
            <w:r>
              <w:rPr>
                <w:rFonts w:ascii="Times New Roman" w:hAnsi="Times New Roman"/>
              </w:rPr>
              <w:t>Öğrencilerin paylaşımları alındıktan sonra Ç</w:t>
            </w:r>
            <w:r w:rsidR="00FA4CB3">
              <w:rPr>
                <w:rFonts w:ascii="Times New Roman" w:hAnsi="Times New Roman"/>
              </w:rPr>
              <w:t>alışma Yaprağı</w:t>
            </w:r>
            <w:r>
              <w:rPr>
                <w:rFonts w:ascii="Times New Roman" w:hAnsi="Times New Roman"/>
              </w:rPr>
              <w:t>-</w:t>
            </w:r>
            <w:r w:rsidR="00FA4CB3">
              <w:rPr>
                <w:rFonts w:ascii="Times New Roman" w:hAnsi="Times New Roman"/>
              </w:rPr>
              <w:t>1’de yer verilen Örnek Olay</w:t>
            </w:r>
            <w:r>
              <w:rPr>
                <w:rFonts w:ascii="Times New Roman" w:hAnsi="Times New Roman"/>
              </w:rPr>
              <w:t>-</w:t>
            </w:r>
            <w:r w:rsidR="00FA4CB3">
              <w:rPr>
                <w:rFonts w:ascii="Times New Roman" w:hAnsi="Times New Roman"/>
              </w:rPr>
              <w:t>4 okunduktan sonra</w:t>
            </w:r>
            <w:r w:rsidR="00162046">
              <w:rPr>
                <w:rFonts w:ascii="Times New Roman" w:hAnsi="Times New Roman"/>
              </w:rPr>
              <w:t xml:space="preserve"> bununla ilgili sorular da sorulur:</w:t>
            </w:r>
          </w:p>
          <w:p w:rsidR="00162046" w:rsidRDefault="00162046" w:rsidP="00492658">
            <w:pPr>
              <w:pStyle w:val="ListParagraph"/>
              <w:numPr>
                <w:ilvl w:val="0"/>
                <w:numId w:val="23"/>
              </w:numPr>
              <w:spacing w:line="276" w:lineRule="auto"/>
              <w:jc w:val="both"/>
              <w:rPr>
                <w:rFonts w:ascii="Times New Roman" w:hAnsi="Times New Roman"/>
              </w:rPr>
            </w:pPr>
            <w:r>
              <w:rPr>
                <w:rFonts w:ascii="Times New Roman" w:hAnsi="Times New Roman"/>
              </w:rPr>
              <w:t>Mert’in ilk davranışlarının kendisine ve çevresine etkileri neler olmuştur?</w:t>
            </w:r>
          </w:p>
          <w:p w:rsidR="00162046" w:rsidRDefault="00162046" w:rsidP="00492658">
            <w:pPr>
              <w:pStyle w:val="ListParagraph"/>
              <w:numPr>
                <w:ilvl w:val="0"/>
                <w:numId w:val="23"/>
              </w:numPr>
              <w:spacing w:line="276" w:lineRule="auto"/>
              <w:jc w:val="both"/>
              <w:rPr>
                <w:rFonts w:ascii="Times New Roman" w:hAnsi="Times New Roman"/>
              </w:rPr>
            </w:pPr>
            <w:r>
              <w:rPr>
                <w:rFonts w:ascii="Times New Roman" w:hAnsi="Times New Roman"/>
              </w:rPr>
              <w:t>Sizce Mert davranışlarını değiştirmeye karar verdikten sonra yeni davranışlarının kendisine ve çevresine etkileri neler olacaktır?</w:t>
            </w:r>
          </w:p>
          <w:p w:rsidR="007D13B7" w:rsidRDefault="0017746A" w:rsidP="00492658">
            <w:pPr>
              <w:pStyle w:val="ListParagraph"/>
              <w:numPr>
                <w:ilvl w:val="0"/>
                <w:numId w:val="3"/>
              </w:numPr>
              <w:spacing w:line="276" w:lineRule="auto"/>
              <w:jc w:val="both"/>
              <w:rPr>
                <w:rFonts w:ascii="Times New Roman" w:hAnsi="Times New Roman"/>
              </w:rPr>
            </w:pPr>
            <w:r>
              <w:rPr>
                <w:rFonts w:ascii="Times New Roman" w:hAnsi="Times New Roman"/>
              </w:rPr>
              <w:t>T</w:t>
            </w:r>
            <w:r w:rsidR="007D13B7">
              <w:rPr>
                <w:rFonts w:ascii="Times New Roman" w:hAnsi="Times New Roman"/>
              </w:rPr>
              <w:t>üm bu örnek olaylar</w:t>
            </w:r>
            <w:r>
              <w:rPr>
                <w:rFonts w:ascii="Times New Roman" w:hAnsi="Times New Roman"/>
              </w:rPr>
              <w:t xml:space="preserve"> üzerinde konuşulduktan sonra öğrencilere şu sorular</w:t>
            </w:r>
            <w:r w:rsidR="007D13B7">
              <w:rPr>
                <w:rFonts w:ascii="Times New Roman" w:hAnsi="Times New Roman"/>
              </w:rPr>
              <w:t xml:space="preserve"> sorulur</w:t>
            </w:r>
            <w:r>
              <w:rPr>
                <w:rFonts w:ascii="Times New Roman" w:hAnsi="Times New Roman"/>
              </w:rPr>
              <w:t>:</w:t>
            </w:r>
          </w:p>
          <w:p w:rsidR="0017746A" w:rsidRDefault="0017746A" w:rsidP="00492658">
            <w:pPr>
              <w:pStyle w:val="ListParagraph"/>
              <w:numPr>
                <w:ilvl w:val="0"/>
                <w:numId w:val="24"/>
              </w:numPr>
              <w:spacing w:line="276" w:lineRule="auto"/>
              <w:jc w:val="both"/>
              <w:rPr>
                <w:rFonts w:ascii="Times New Roman" w:hAnsi="Times New Roman"/>
              </w:rPr>
            </w:pPr>
            <w:r>
              <w:rPr>
                <w:rFonts w:ascii="Times New Roman" w:hAnsi="Times New Roman"/>
              </w:rPr>
              <w:t>Bu örnek olaylarda fark ettiğiniz ortak noktalar oldu mu? Neler?</w:t>
            </w:r>
          </w:p>
          <w:p w:rsidR="0017746A" w:rsidRDefault="0017746A" w:rsidP="00492658">
            <w:pPr>
              <w:pStyle w:val="ListParagraph"/>
              <w:numPr>
                <w:ilvl w:val="0"/>
                <w:numId w:val="24"/>
              </w:numPr>
              <w:spacing w:line="276" w:lineRule="auto"/>
              <w:jc w:val="both"/>
              <w:rPr>
                <w:rFonts w:ascii="Times New Roman" w:hAnsi="Times New Roman"/>
              </w:rPr>
            </w:pPr>
            <w:r>
              <w:rPr>
                <w:rFonts w:ascii="Times New Roman" w:hAnsi="Times New Roman"/>
              </w:rPr>
              <w:t xml:space="preserve">Her bireyin davranışlarının kendisine ve çevresine </w:t>
            </w:r>
            <w:r>
              <w:rPr>
                <w:rFonts w:ascii="Times New Roman" w:hAnsi="Times New Roman"/>
              </w:rPr>
              <w:lastRenderedPageBreak/>
              <w:t>etkisinin olduğunu bilmek kişilere ne kazandırır?</w:t>
            </w:r>
          </w:p>
          <w:p w:rsidR="0017746A" w:rsidRPr="0042747B" w:rsidRDefault="0017746A" w:rsidP="00492658">
            <w:pPr>
              <w:pStyle w:val="ListParagraph"/>
              <w:numPr>
                <w:ilvl w:val="0"/>
                <w:numId w:val="24"/>
              </w:numPr>
              <w:spacing w:line="276" w:lineRule="auto"/>
              <w:jc w:val="both"/>
              <w:rPr>
                <w:rFonts w:ascii="Times New Roman" w:hAnsi="Times New Roman"/>
              </w:rPr>
            </w:pPr>
            <w:r>
              <w:rPr>
                <w:rFonts w:ascii="Times New Roman" w:hAnsi="Times New Roman"/>
              </w:rPr>
              <w:t>Kendi davranışlarınızı düşündüğünüzde bu davranışların size ve çevrenize ne tür etkileri oluyor? Örnek verebilir misiniz?</w:t>
            </w:r>
          </w:p>
          <w:p w:rsidR="00492658" w:rsidRDefault="00492658" w:rsidP="00492658">
            <w:pPr>
              <w:pStyle w:val="ListParagraph"/>
              <w:numPr>
                <w:ilvl w:val="0"/>
                <w:numId w:val="3"/>
              </w:numPr>
              <w:spacing w:line="276" w:lineRule="auto"/>
              <w:jc w:val="both"/>
              <w:rPr>
                <w:rFonts w:ascii="Times New Roman" w:hAnsi="Times New Roman"/>
              </w:rPr>
            </w:pPr>
            <w:r>
              <w:rPr>
                <w:rFonts w:ascii="Times New Roman" w:hAnsi="Times New Roman"/>
              </w:rPr>
              <w:t>Öğrencilerin paylaşımları alındıktan sonra aşağıdakine benzer bir açıklama ile süreç sonlandırılır:</w:t>
            </w:r>
          </w:p>
          <w:p w:rsidR="002009DD" w:rsidRPr="00492658" w:rsidRDefault="00492658" w:rsidP="00492658">
            <w:pPr>
              <w:pStyle w:val="ListParagraph"/>
              <w:spacing w:line="276" w:lineRule="auto"/>
              <w:jc w:val="both"/>
              <w:rPr>
                <w:rFonts w:ascii="Times New Roman" w:hAnsi="Times New Roman"/>
                <w:i/>
                <w:iCs/>
              </w:rPr>
            </w:pPr>
            <w:r w:rsidRPr="00492658">
              <w:rPr>
                <w:rFonts w:ascii="Times New Roman" w:hAnsi="Times New Roman"/>
                <w:i/>
                <w:iCs/>
              </w:rPr>
              <w:t>“H</w:t>
            </w:r>
            <w:r w:rsidR="00D30E66" w:rsidRPr="00492658">
              <w:rPr>
                <w:rFonts w:ascii="Times New Roman" w:hAnsi="Times New Roman"/>
                <w:i/>
                <w:iCs/>
              </w:rPr>
              <w:t>er bireyin davranışlarının kendilerine ve çevrelerine etkileri</w:t>
            </w:r>
            <w:r w:rsidRPr="00492658">
              <w:rPr>
                <w:rFonts w:ascii="Times New Roman" w:hAnsi="Times New Roman"/>
                <w:i/>
                <w:iCs/>
              </w:rPr>
              <w:t xml:space="preserve"> vardır. Bu bağlamda bizlerin de davranışlarımızı</w:t>
            </w:r>
            <w:r w:rsidR="007D13B7" w:rsidRPr="00492658">
              <w:rPr>
                <w:rFonts w:ascii="Times New Roman" w:hAnsi="Times New Roman"/>
                <w:i/>
                <w:iCs/>
              </w:rPr>
              <w:t xml:space="preserve"> bunun farkında olarak yönetme</w:t>
            </w:r>
            <w:r w:rsidRPr="00492658">
              <w:rPr>
                <w:rFonts w:ascii="Times New Roman" w:hAnsi="Times New Roman"/>
                <w:i/>
                <w:iCs/>
              </w:rPr>
              <w:t>miz önemlidir.”</w:t>
            </w:r>
          </w:p>
          <w:p w:rsidR="00F97BF9" w:rsidRPr="007410A3" w:rsidRDefault="00F97BF9" w:rsidP="00492658">
            <w:pPr>
              <w:pStyle w:val="ListParagraph"/>
              <w:spacing w:line="276" w:lineRule="auto"/>
              <w:jc w:val="both"/>
              <w:rPr>
                <w:rFonts w:ascii="Times New Roman" w:hAnsi="Times New Roman"/>
              </w:rPr>
            </w:pPr>
            <w:r w:rsidRPr="007410A3">
              <w:rPr>
                <w:rFonts w:ascii="Times New Roman" w:hAnsi="Times New Roman"/>
              </w:rPr>
              <w:t xml:space="preserve"> </w:t>
            </w:r>
          </w:p>
        </w:tc>
      </w:tr>
      <w:tr w:rsidR="00AF7D18" w:rsidRPr="00B57699" w:rsidTr="00492658">
        <w:tc>
          <w:tcPr>
            <w:tcW w:w="3260" w:type="dxa"/>
          </w:tcPr>
          <w:p w:rsidR="00AF7D18" w:rsidRPr="00492658" w:rsidRDefault="00E67F6D" w:rsidP="007410A3">
            <w:pPr>
              <w:spacing w:line="276" w:lineRule="auto"/>
              <w:jc w:val="both"/>
              <w:rPr>
                <w:b/>
                <w:sz w:val="22"/>
                <w:szCs w:val="22"/>
              </w:rPr>
            </w:pPr>
            <w:r w:rsidRPr="00492658">
              <w:rPr>
                <w:b/>
                <w:sz w:val="22"/>
                <w:szCs w:val="22"/>
              </w:rPr>
              <w:lastRenderedPageBreak/>
              <w:t>Kazanımın</w:t>
            </w:r>
            <w:r w:rsidR="00AF7D18" w:rsidRPr="00492658">
              <w:rPr>
                <w:b/>
                <w:sz w:val="22"/>
                <w:szCs w:val="22"/>
              </w:rPr>
              <w:t xml:space="preserve"> Değerlendirilmesi:</w:t>
            </w:r>
          </w:p>
        </w:tc>
        <w:tc>
          <w:tcPr>
            <w:tcW w:w="6804" w:type="dxa"/>
          </w:tcPr>
          <w:p w:rsidR="00492658" w:rsidRDefault="00DA70D1" w:rsidP="00492658">
            <w:pPr>
              <w:numPr>
                <w:ilvl w:val="0"/>
                <w:numId w:val="25"/>
              </w:numPr>
              <w:autoSpaceDE w:val="0"/>
              <w:autoSpaceDN w:val="0"/>
              <w:adjustRightInd w:val="0"/>
              <w:spacing w:line="276" w:lineRule="auto"/>
              <w:jc w:val="both"/>
            </w:pPr>
            <w:r>
              <w:t>Öğrencilerden bir hafta boyunca kendilerini gözlemlemeleri ve Çalışma Yaprağı</w:t>
            </w:r>
            <w:r w:rsidR="00492658">
              <w:t>-</w:t>
            </w:r>
            <w:r>
              <w:t>2’yi doldurmaları istenir.</w:t>
            </w:r>
            <w:r w:rsidR="00F50491">
              <w:t xml:space="preserve">  </w:t>
            </w:r>
          </w:p>
          <w:p w:rsidR="00162046" w:rsidRPr="00B57699" w:rsidRDefault="00162046" w:rsidP="00492658">
            <w:pPr>
              <w:numPr>
                <w:ilvl w:val="0"/>
                <w:numId w:val="25"/>
              </w:numPr>
              <w:autoSpaceDE w:val="0"/>
              <w:autoSpaceDN w:val="0"/>
              <w:adjustRightInd w:val="0"/>
              <w:spacing w:line="276" w:lineRule="auto"/>
              <w:jc w:val="both"/>
            </w:pPr>
            <w:r>
              <w:t>Alternatif olarak öğrencilerin günlük tutması ve tuttukları bu günlükler</w:t>
            </w:r>
            <w:r w:rsidR="00A152A6">
              <w:t>d</w:t>
            </w:r>
            <w:r>
              <w:t>e gün içinde nasıl davrandıkları</w:t>
            </w:r>
            <w:r w:rsidR="00A152A6">
              <w:t>na</w:t>
            </w:r>
            <w:r>
              <w:t>, davranışlarının kendilerini ve çevrelerini nasıl etkilediğin</w:t>
            </w:r>
            <w:r w:rsidR="00A152A6">
              <w:t>e de</w:t>
            </w:r>
            <w:r>
              <w:t xml:space="preserve"> </w:t>
            </w:r>
            <w:r w:rsidR="00A152A6">
              <w:t>yer verilmesi</w:t>
            </w:r>
            <w:r>
              <w:t xml:space="preserve"> istenebilir.</w:t>
            </w:r>
          </w:p>
        </w:tc>
      </w:tr>
      <w:tr w:rsidR="00AF7D18" w:rsidRPr="00B57699" w:rsidTr="00492658">
        <w:tc>
          <w:tcPr>
            <w:tcW w:w="3260" w:type="dxa"/>
          </w:tcPr>
          <w:p w:rsidR="00AF7D18" w:rsidRPr="00492658" w:rsidRDefault="00AF7D18" w:rsidP="007410A3">
            <w:pPr>
              <w:spacing w:line="276" w:lineRule="auto"/>
              <w:jc w:val="both"/>
              <w:rPr>
                <w:b/>
                <w:sz w:val="22"/>
                <w:szCs w:val="22"/>
              </w:rPr>
            </w:pPr>
            <w:r w:rsidRPr="00492658">
              <w:rPr>
                <w:b/>
                <w:sz w:val="22"/>
                <w:szCs w:val="22"/>
              </w:rPr>
              <w:t>Uygulayıcıya Not:</w:t>
            </w:r>
          </w:p>
        </w:tc>
        <w:tc>
          <w:tcPr>
            <w:tcW w:w="6804" w:type="dxa"/>
          </w:tcPr>
          <w:p w:rsidR="00492658" w:rsidRDefault="00A152A6" w:rsidP="00492658">
            <w:pPr>
              <w:numPr>
                <w:ilvl w:val="0"/>
                <w:numId w:val="26"/>
              </w:numPr>
              <w:spacing w:line="276" w:lineRule="auto"/>
              <w:jc w:val="both"/>
            </w:pPr>
            <w:r>
              <w:t>Kazanım değerlendirmesinde günlük tutma yöntemi</w:t>
            </w:r>
            <w:r w:rsidR="006B5C55">
              <w:t xml:space="preserve"> kullanılacaksa Çalışma Yaprağı-</w:t>
            </w:r>
            <w:r>
              <w:t>2’nin çoğaltılmasına gerek yoktur.</w:t>
            </w:r>
          </w:p>
          <w:p w:rsidR="00A152A6" w:rsidRDefault="00A152A6" w:rsidP="00492658">
            <w:pPr>
              <w:numPr>
                <w:ilvl w:val="0"/>
                <w:numId w:val="26"/>
              </w:numPr>
              <w:spacing w:line="276" w:lineRule="auto"/>
              <w:jc w:val="both"/>
            </w:pPr>
            <w:r>
              <w:t>Kazanım değerlendirmesinde günlük tutma yöntemi kullanılacaksa, öğrencilerden tutulan günlükler istenilmeyecek, öğrenci kendi kendini gözlemlemiş olacaktır.</w:t>
            </w:r>
          </w:p>
          <w:p w:rsidR="00E75B13" w:rsidRDefault="00E75B13" w:rsidP="00E75B13">
            <w:pPr>
              <w:spacing w:line="276" w:lineRule="auto"/>
              <w:ind w:left="720"/>
              <w:jc w:val="both"/>
            </w:pPr>
          </w:p>
          <w:p w:rsidR="00E75B13" w:rsidRDefault="00E75B13" w:rsidP="00E75B13">
            <w:pPr>
              <w:spacing w:line="276" w:lineRule="auto"/>
              <w:ind w:left="720"/>
              <w:jc w:val="both"/>
            </w:pPr>
            <w:r>
              <w:t>Özel gereksinimli öğrenciler için;</w:t>
            </w:r>
          </w:p>
          <w:p w:rsidR="00E75B13" w:rsidRDefault="00E75B13" w:rsidP="00E75B13">
            <w:pPr>
              <w:numPr>
                <w:ilvl w:val="0"/>
                <w:numId w:val="27"/>
              </w:numPr>
              <w:spacing w:line="276" w:lineRule="auto"/>
              <w:ind w:left="749" w:hanging="425"/>
              <w:jc w:val="both"/>
            </w:pPr>
            <w:r>
              <w:t>Çalışma Yaprağı-1 de yer alan örnek olayların görselleri de öğrencilere sunularak öğrenme süreci farklılaştırılabilir.</w:t>
            </w:r>
          </w:p>
          <w:p w:rsidR="00E75B13" w:rsidRDefault="00E75B13" w:rsidP="00E75B13">
            <w:pPr>
              <w:numPr>
                <w:ilvl w:val="0"/>
                <w:numId w:val="27"/>
              </w:numPr>
              <w:spacing w:line="276" w:lineRule="auto"/>
              <w:ind w:left="749" w:hanging="425"/>
              <w:jc w:val="both"/>
            </w:pPr>
            <w:r>
              <w:t>Sorular basitleştirilerek ve gerektiğinde yanıtlara ilişkin hatırlatmalar yapılarak öğrencilerin etkinliğe katılımları desteklenebilir.</w:t>
            </w:r>
          </w:p>
          <w:p w:rsidR="00E75B13" w:rsidRPr="00B57699" w:rsidRDefault="00E75B13" w:rsidP="00E75B13">
            <w:pPr>
              <w:numPr>
                <w:ilvl w:val="0"/>
                <w:numId w:val="27"/>
              </w:numPr>
              <w:spacing w:line="276" w:lineRule="auto"/>
              <w:ind w:left="749" w:hanging="425"/>
              <w:jc w:val="both"/>
            </w:pPr>
            <w:r>
              <w:t>Çalışma Yaprağı-2 de yer alan yazılar puntoları büyütülerek, kontrast renkte zemin üzerinde yapıştırılarak veya dokunsal özellikler eklenerek görme bakımından işlevsel hale getirilebilir.</w:t>
            </w:r>
          </w:p>
        </w:tc>
      </w:tr>
      <w:tr w:rsidR="00492658" w:rsidRPr="00B57699" w:rsidTr="00492658">
        <w:tc>
          <w:tcPr>
            <w:tcW w:w="3260" w:type="dxa"/>
          </w:tcPr>
          <w:p w:rsidR="00492658" w:rsidRPr="00492658" w:rsidRDefault="00492658" w:rsidP="007410A3">
            <w:pPr>
              <w:spacing w:line="276" w:lineRule="auto"/>
              <w:jc w:val="both"/>
              <w:rPr>
                <w:b/>
                <w:sz w:val="22"/>
                <w:szCs w:val="22"/>
              </w:rPr>
            </w:pPr>
            <w:r w:rsidRPr="00492658">
              <w:rPr>
                <w:b/>
                <w:sz w:val="22"/>
                <w:szCs w:val="22"/>
              </w:rPr>
              <w:t>Etkinliği Geliştiren</w:t>
            </w:r>
          </w:p>
        </w:tc>
        <w:tc>
          <w:tcPr>
            <w:tcW w:w="6804" w:type="dxa"/>
          </w:tcPr>
          <w:p w:rsidR="00492658" w:rsidRDefault="00492658" w:rsidP="00492658">
            <w:pPr>
              <w:spacing w:line="276" w:lineRule="auto"/>
              <w:jc w:val="both"/>
            </w:pPr>
            <w:r w:rsidRPr="00492658">
              <w:t>M. Kübra C</w:t>
            </w:r>
            <w:r w:rsidR="006B5C55" w:rsidRPr="00492658">
              <w:t>oşkuner</w:t>
            </w:r>
          </w:p>
        </w:tc>
      </w:tr>
    </w:tbl>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6928CE" w:rsidRDefault="006928CE" w:rsidP="00593D2C">
      <w:pPr>
        <w:rPr>
          <w:b/>
          <w:sz w:val="22"/>
          <w:szCs w:val="22"/>
        </w:rPr>
      </w:pPr>
    </w:p>
    <w:p w:rsidR="00593D2C" w:rsidRDefault="00593D2C" w:rsidP="00593D2C">
      <w:pPr>
        <w:rPr>
          <w:b/>
        </w:rPr>
      </w:pPr>
    </w:p>
    <w:p w:rsidR="004723B4" w:rsidRDefault="004723B4" w:rsidP="006928CE">
      <w:pPr>
        <w:jc w:val="center"/>
        <w:rPr>
          <w:b/>
        </w:rPr>
      </w:pPr>
    </w:p>
    <w:p w:rsidR="004723B4" w:rsidRDefault="004723B4" w:rsidP="006928CE">
      <w:pPr>
        <w:jc w:val="center"/>
        <w:rPr>
          <w:b/>
        </w:rPr>
      </w:pPr>
    </w:p>
    <w:p w:rsidR="00F50491" w:rsidRDefault="00F50491" w:rsidP="006928CE">
      <w:pPr>
        <w:jc w:val="center"/>
        <w:rPr>
          <w:b/>
        </w:rPr>
      </w:pPr>
    </w:p>
    <w:p w:rsidR="00F50491" w:rsidRDefault="00F50491" w:rsidP="006928CE">
      <w:pPr>
        <w:jc w:val="center"/>
        <w:rPr>
          <w:b/>
        </w:rPr>
      </w:pPr>
    </w:p>
    <w:p w:rsidR="00F50491" w:rsidRDefault="00F50491" w:rsidP="006928CE">
      <w:pPr>
        <w:jc w:val="center"/>
        <w:rPr>
          <w:b/>
        </w:rPr>
      </w:pPr>
    </w:p>
    <w:p w:rsidR="00F50491" w:rsidRDefault="00F50491" w:rsidP="006928CE">
      <w:pPr>
        <w:jc w:val="center"/>
        <w:rPr>
          <w:b/>
        </w:rPr>
      </w:pPr>
    </w:p>
    <w:p w:rsidR="00F50491" w:rsidRDefault="00F50491" w:rsidP="006928CE">
      <w:pPr>
        <w:jc w:val="center"/>
        <w:rPr>
          <w:b/>
        </w:rPr>
      </w:pPr>
    </w:p>
    <w:p w:rsidR="00F50491" w:rsidRDefault="00F50491" w:rsidP="006928CE">
      <w:pPr>
        <w:jc w:val="center"/>
        <w:rPr>
          <w:b/>
        </w:rPr>
      </w:pPr>
    </w:p>
    <w:p w:rsidR="00F50491" w:rsidRDefault="00F50491" w:rsidP="006928CE">
      <w:pPr>
        <w:jc w:val="center"/>
        <w:rPr>
          <w:b/>
        </w:rPr>
      </w:pPr>
    </w:p>
    <w:p w:rsidR="00F50491" w:rsidRDefault="00F50491" w:rsidP="006928CE">
      <w:pPr>
        <w:jc w:val="center"/>
        <w:rPr>
          <w:b/>
        </w:rPr>
      </w:pPr>
    </w:p>
    <w:p w:rsidR="00E03CBD" w:rsidRDefault="00E03CBD" w:rsidP="00A152A6">
      <w:pPr>
        <w:rPr>
          <w:b/>
        </w:rPr>
      </w:pPr>
    </w:p>
    <w:p w:rsidR="006928CE" w:rsidRDefault="00492658" w:rsidP="006928CE">
      <w:pPr>
        <w:jc w:val="center"/>
        <w:rPr>
          <w:b/>
        </w:rPr>
      </w:pPr>
      <w:r w:rsidRPr="00CD42AD">
        <w:rPr>
          <w:b/>
        </w:rPr>
        <w:t>Çalışma Yaprağı</w:t>
      </w:r>
      <w:r>
        <w:rPr>
          <w:b/>
        </w:rPr>
        <w:t>-</w:t>
      </w:r>
      <w:r w:rsidRPr="00CD42AD">
        <w:rPr>
          <w:b/>
        </w:rPr>
        <w:t>1</w:t>
      </w:r>
    </w:p>
    <w:p w:rsidR="00F50491" w:rsidRDefault="00F50491" w:rsidP="006928CE">
      <w:pPr>
        <w:jc w:val="center"/>
        <w:rPr>
          <w:b/>
        </w:rPr>
      </w:pPr>
    </w:p>
    <w:p w:rsidR="0042747B" w:rsidRDefault="0097166C" w:rsidP="00932A54">
      <w:pPr>
        <w:spacing w:line="360" w:lineRule="auto"/>
        <w:jc w:val="center"/>
        <w:rPr>
          <w:b/>
          <w:sz w:val="22"/>
          <w:szCs w:val="22"/>
        </w:rPr>
      </w:pPr>
      <w:r>
        <w:rPr>
          <w:b/>
          <w:sz w:val="22"/>
          <w:szCs w:val="22"/>
        </w:rPr>
        <w:t>Örnek Olay 1</w:t>
      </w:r>
    </w:p>
    <w:p w:rsidR="0097166C" w:rsidRPr="00BF60DE" w:rsidRDefault="0097166C" w:rsidP="00BF60DE">
      <w:pPr>
        <w:spacing w:line="360" w:lineRule="auto"/>
        <w:jc w:val="both"/>
        <w:rPr>
          <w:bCs/>
          <w:sz w:val="22"/>
          <w:szCs w:val="22"/>
        </w:rPr>
      </w:pPr>
      <w:r w:rsidRPr="00BF60DE">
        <w:rPr>
          <w:bCs/>
          <w:sz w:val="22"/>
          <w:szCs w:val="22"/>
        </w:rPr>
        <w:t>E</w:t>
      </w:r>
      <w:r w:rsidR="00A152A6">
        <w:rPr>
          <w:bCs/>
          <w:sz w:val="22"/>
          <w:szCs w:val="22"/>
        </w:rPr>
        <w:t>sma</w:t>
      </w:r>
      <w:r w:rsidRPr="00BF60DE">
        <w:rPr>
          <w:bCs/>
          <w:sz w:val="22"/>
          <w:szCs w:val="22"/>
        </w:rPr>
        <w:t xml:space="preserve"> ve ailesi bir gün </w:t>
      </w:r>
      <w:r w:rsidR="004475F2" w:rsidRPr="00BF60DE">
        <w:rPr>
          <w:bCs/>
          <w:sz w:val="22"/>
          <w:szCs w:val="22"/>
        </w:rPr>
        <w:t xml:space="preserve">koskocaman ağaçların olduğu, kuş seslerinin yükseldiği, yemyeşil, </w:t>
      </w:r>
      <w:r w:rsidRPr="00BF60DE">
        <w:rPr>
          <w:bCs/>
          <w:sz w:val="22"/>
          <w:szCs w:val="22"/>
        </w:rPr>
        <w:t xml:space="preserve">ormanlık bir alana pikniğe giderler. Ateş yakmanın yasak olduğu bu alanda </w:t>
      </w:r>
      <w:r w:rsidR="004475F2" w:rsidRPr="00BF60DE">
        <w:rPr>
          <w:bCs/>
          <w:sz w:val="22"/>
          <w:szCs w:val="22"/>
        </w:rPr>
        <w:t>E</w:t>
      </w:r>
      <w:r w:rsidR="00A152A6">
        <w:rPr>
          <w:bCs/>
          <w:sz w:val="22"/>
          <w:szCs w:val="22"/>
        </w:rPr>
        <w:t>sma</w:t>
      </w:r>
      <w:r w:rsidR="004475F2" w:rsidRPr="00BF60DE">
        <w:rPr>
          <w:bCs/>
          <w:sz w:val="22"/>
          <w:szCs w:val="22"/>
        </w:rPr>
        <w:t xml:space="preserve"> </w:t>
      </w:r>
      <w:r w:rsidR="00186BB4" w:rsidRPr="00BF60DE">
        <w:rPr>
          <w:bCs/>
          <w:sz w:val="22"/>
          <w:szCs w:val="22"/>
        </w:rPr>
        <w:t>ateş yakıp mangal yapmak için ısrar eder. Ailesi E</w:t>
      </w:r>
      <w:r w:rsidR="00A152A6">
        <w:rPr>
          <w:bCs/>
          <w:sz w:val="22"/>
          <w:szCs w:val="22"/>
        </w:rPr>
        <w:t>sma’nı</w:t>
      </w:r>
      <w:r w:rsidR="00186BB4" w:rsidRPr="00BF60DE">
        <w:rPr>
          <w:bCs/>
          <w:sz w:val="22"/>
          <w:szCs w:val="22"/>
        </w:rPr>
        <w:t xml:space="preserve">n isteğini yapar, </w:t>
      </w:r>
      <w:r w:rsidRPr="00BF60DE">
        <w:rPr>
          <w:bCs/>
          <w:sz w:val="22"/>
          <w:szCs w:val="22"/>
        </w:rPr>
        <w:t>ateş yakarlar</w:t>
      </w:r>
      <w:r w:rsidR="00186BB4" w:rsidRPr="00BF60DE">
        <w:rPr>
          <w:bCs/>
          <w:sz w:val="22"/>
          <w:szCs w:val="22"/>
        </w:rPr>
        <w:t xml:space="preserve"> ve</w:t>
      </w:r>
      <w:r w:rsidRPr="00BF60DE">
        <w:rPr>
          <w:bCs/>
          <w:sz w:val="22"/>
          <w:szCs w:val="22"/>
        </w:rPr>
        <w:t xml:space="preserve"> pikniklerini yaparlar. </w:t>
      </w:r>
      <w:r w:rsidR="004475F2" w:rsidRPr="00BF60DE">
        <w:rPr>
          <w:bCs/>
          <w:sz w:val="22"/>
          <w:szCs w:val="22"/>
        </w:rPr>
        <w:t>Eve dönüş vakitleri geldiğinde ise yaktıkları ateşi</w:t>
      </w:r>
      <w:r w:rsidR="00087D93">
        <w:rPr>
          <w:bCs/>
          <w:sz w:val="22"/>
          <w:szCs w:val="22"/>
        </w:rPr>
        <w:t>n közlerini</w:t>
      </w:r>
      <w:r w:rsidR="004475F2" w:rsidRPr="00BF60DE">
        <w:rPr>
          <w:bCs/>
          <w:sz w:val="22"/>
          <w:szCs w:val="22"/>
        </w:rPr>
        <w:t xml:space="preserve"> </w:t>
      </w:r>
      <w:r w:rsidR="00087D93">
        <w:rPr>
          <w:bCs/>
          <w:sz w:val="22"/>
          <w:szCs w:val="22"/>
        </w:rPr>
        <w:t>tamamen</w:t>
      </w:r>
      <w:r w:rsidR="004475F2" w:rsidRPr="00BF60DE">
        <w:rPr>
          <w:bCs/>
          <w:sz w:val="22"/>
          <w:szCs w:val="22"/>
        </w:rPr>
        <w:t xml:space="preserve"> söndürmeyi unutarak ormanlık alandan ayrılırlar</w:t>
      </w:r>
      <w:r w:rsidR="00186BB4" w:rsidRPr="00BF60DE">
        <w:rPr>
          <w:bCs/>
          <w:sz w:val="22"/>
          <w:szCs w:val="22"/>
        </w:rPr>
        <w:t xml:space="preserve">. Onlar her şeyden habersiz evlerine dönerken </w:t>
      </w:r>
      <w:r w:rsidR="00087D93">
        <w:rPr>
          <w:bCs/>
          <w:sz w:val="22"/>
          <w:szCs w:val="22"/>
        </w:rPr>
        <w:t>ormanda çıkan rüzgârın etkisiyle tamamen söndürmedikleri közlerin uçuşmasıyla çevredeki otlar tutuşur ve a</w:t>
      </w:r>
      <w:r w:rsidR="00186BB4" w:rsidRPr="00BF60DE">
        <w:rPr>
          <w:bCs/>
          <w:sz w:val="22"/>
          <w:szCs w:val="22"/>
        </w:rPr>
        <w:t>levler çoktan ormanı sar</w:t>
      </w:r>
      <w:r w:rsidR="00BF60DE" w:rsidRPr="00BF60DE">
        <w:rPr>
          <w:bCs/>
          <w:sz w:val="22"/>
          <w:szCs w:val="22"/>
        </w:rPr>
        <w:t xml:space="preserve">ar. </w:t>
      </w:r>
    </w:p>
    <w:p w:rsidR="00BF60DE" w:rsidRDefault="00BF60DE" w:rsidP="00932A54">
      <w:pPr>
        <w:spacing w:line="360" w:lineRule="auto"/>
        <w:jc w:val="center"/>
        <w:rPr>
          <w:b/>
          <w:sz w:val="22"/>
          <w:szCs w:val="22"/>
        </w:rPr>
      </w:pPr>
      <w:r>
        <w:rPr>
          <w:b/>
          <w:sz w:val="22"/>
          <w:szCs w:val="22"/>
        </w:rPr>
        <w:t>Örnek Olay 2</w:t>
      </w:r>
    </w:p>
    <w:p w:rsidR="00BF60DE" w:rsidRDefault="00BF60DE" w:rsidP="00011818">
      <w:pPr>
        <w:spacing w:line="360" w:lineRule="auto"/>
        <w:jc w:val="both"/>
        <w:rPr>
          <w:bCs/>
          <w:sz w:val="22"/>
          <w:szCs w:val="22"/>
        </w:rPr>
      </w:pPr>
      <w:r w:rsidRPr="00011818">
        <w:rPr>
          <w:bCs/>
          <w:sz w:val="22"/>
          <w:szCs w:val="22"/>
        </w:rPr>
        <w:t xml:space="preserve">Berk bir gün okulda arkadaşları ile </w:t>
      </w:r>
      <w:r w:rsidR="00011818" w:rsidRPr="00011818">
        <w:rPr>
          <w:bCs/>
          <w:sz w:val="22"/>
          <w:szCs w:val="22"/>
        </w:rPr>
        <w:t>kovalamaca</w:t>
      </w:r>
      <w:r w:rsidRPr="00011818">
        <w:rPr>
          <w:bCs/>
          <w:sz w:val="22"/>
          <w:szCs w:val="22"/>
        </w:rPr>
        <w:t xml:space="preserve"> oynarken</w:t>
      </w:r>
      <w:r w:rsidR="00011818" w:rsidRPr="00011818">
        <w:rPr>
          <w:bCs/>
          <w:sz w:val="22"/>
          <w:szCs w:val="22"/>
        </w:rPr>
        <w:t xml:space="preserve"> arkadaşlarından birinin ayağına çelme takarak onu düşürür. Gözlüğü kırılan arkadaşının aynı zamanda dizleri ve burnu da kanamaktadır. Hemen hastaneye götürülen arkadaşının tedavisi tamamlanır ve ertesi gün okula döner. Berk, kendisine yaptığı davranışın çok yanlış olduğunu anlatmaya çalışan başka bir arkadaşıyla ise </w:t>
      </w:r>
      <w:r w:rsidR="000C0059">
        <w:rPr>
          <w:bCs/>
          <w:sz w:val="22"/>
          <w:szCs w:val="22"/>
        </w:rPr>
        <w:t>tartışır.</w:t>
      </w:r>
      <w:r w:rsidR="00011818" w:rsidRPr="00011818">
        <w:rPr>
          <w:bCs/>
          <w:sz w:val="22"/>
          <w:szCs w:val="22"/>
        </w:rPr>
        <w:t xml:space="preserve"> Üstelik bu ilk değildir, Berk son zamanlarda buna benzer pek çok olumsuz davranış sergilemiştir.</w:t>
      </w:r>
    </w:p>
    <w:p w:rsidR="00011818" w:rsidRDefault="00011818" w:rsidP="00F2600C">
      <w:pPr>
        <w:spacing w:line="360" w:lineRule="auto"/>
        <w:jc w:val="center"/>
        <w:rPr>
          <w:b/>
          <w:sz w:val="22"/>
          <w:szCs w:val="22"/>
        </w:rPr>
      </w:pPr>
      <w:r w:rsidRPr="00F2600C">
        <w:rPr>
          <w:b/>
          <w:sz w:val="22"/>
          <w:szCs w:val="22"/>
        </w:rPr>
        <w:t xml:space="preserve">Örnek </w:t>
      </w:r>
      <w:r w:rsidR="00F2600C" w:rsidRPr="00F2600C">
        <w:rPr>
          <w:b/>
          <w:sz w:val="22"/>
          <w:szCs w:val="22"/>
        </w:rPr>
        <w:t>Olay 3</w:t>
      </w:r>
    </w:p>
    <w:p w:rsidR="00E03CBD" w:rsidRDefault="00A67A09" w:rsidP="00E03CBD">
      <w:pPr>
        <w:spacing w:line="360" w:lineRule="auto"/>
        <w:jc w:val="both"/>
        <w:rPr>
          <w:bCs/>
          <w:sz w:val="22"/>
          <w:szCs w:val="22"/>
        </w:rPr>
      </w:pPr>
      <w:r w:rsidRPr="00A67A09">
        <w:rPr>
          <w:bCs/>
          <w:sz w:val="22"/>
          <w:szCs w:val="22"/>
        </w:rPr>
        <w:t>Günlerden bir gün Tuğçe okulda arkadaşı Esra’yı ağlarken gör</w:t>
      </w:r>
      <w:r w:rsidR="000C0059">
        <w:rPr>
          <w:bCs/>
          <w:sz w:val="22"/>
          <w:szCs w:val="22"/>
        </w:rPr>
        <w:t>ür.</w:t>
      </w:r>
      <w:r w:rsidRPr="00A67A09">
        <w:rPr>
          <w:bCs/>
          <w:sz w:val="22"/>
          <w:szCs w:val="22"/>
        </w:rPr>
        <w:t xml:space="preserve"> Hemen yanına gi</w:t>
      </w:r>
      <w:r w:rsidR="000C0059">
        <w:rPr>
          <w:bCs/>
          <w:sz w:val="22"/>
          <w:szCs w:val="22"/>
        </w:rPr>
        <w:t>der ve n</w:t>
      </w:r>
      <w:r w:rsidRPr="00A67A09">
        <w:rPr>
          <w:bCs/>
          <w:sz w:val="22"/>
          <w:szCs w:val="22"/>
        </w:rPr>
        <w:t>eyi olduğunu sor</w:t>
      </w:r>
      <w:r w:rsidR="000C0059">
        <w:rPr>
          <w:bCs/>
          <w:sz w:val="22"/>
          <w:szCs w:val="22"/>
        </w:rPr>
        <w:t>ar.</w:t>
      </w:r>
      <w:r w:rsidRPr="00A67A09">
        <w:rPr>
          <w:bCs/>
          <w:sz w:val="22"/>
          <w:szCs w:val="22"/>
        </w:rPr>
        <w:t xml:space="preserve"> Sınavdan düşük not aldığı için üzüldüğünü, ailesinin kendisine kızacağından korktuğunu öğrenince ona destek ol</w:t>
      </w:r>
      <w:r w:rsidR="000C0059">
        <w:rPr>
          <w:bCs/>
          <w:sz w:val="22"/>
          <w:szCs w:val="22"/>
        </w:rPr>
        <w:t>ur</w:t>
      </w:r>
      <w:r w:rsidRPr="00A67A09">
        <w:rPr>
          <w:bCs/>
          <w:sz w:val="22"/>
          <w:szCs w:val="22"/>
        </w:rPr>
        <w:t>. Üzüntüsünü paylaşmaya, kaygısını azaltmaya çalış</w:t>
      </w:r>
      <w:r w:rsidR="002A4980">
        <w:rPr>
          <w:bCs/>
          <w:sz w:val="22"/>
          <w:szCs w:val="22"/>
        </w:rPr>
        <w:t>ır</w:t>
      </w:r>
      <w:r w:rsidRPr="00A67A09">
        <w:rPr>
          <w:bCs/>
          <w:sz w:val="22"/>
          <w:szCs w:val="22"/>
        </w:rPr>
        <w:t>. Hatta onu yeniden neşelendirecek türlü türlü fıkralar anlatmaya başla</w:t>
      </w:r>
      <w:r w:rsidR="002A4980">
        <w:rPr>
          <w:bCs/>
          <w:sz w:val="22"/>
          <w:szCs w:val="22"/>
        </w:rPr>
        <w:t>r</w:t>
      </w:r>
      <w:r w:rsidRPr="00A67A09">
        <w:rPr>
          <w:bCs/>
          <w:sz w:val="22"/>
          <w:szCs w:val="22"/>
        </w:rPr>
        <w:t xml:space="preserve">. Okul bitip evlerine dönerken Esra Tuğçe’ye “İyi ki varsın, ne zaman yardıma ihtiyacım olsa hep yanımda oluyorsun, ben de öyle olacağım.” </w:t>
      </w:r>
      <w:r w:rsidR="002A4980">
        <w:rPr>
          <w:bCs/>
          <w:sz w:val="22"/>
          <w:szCs w:val="22"/>
        </w:rPr>
        <w:t>d</w:t>
      </w:r>
      <w:r w:rsidRPr="00A67A09">
        <w:rPr>
          <w:bCs/>
          <w:sz w:val="22"/>
          <w:szCs w:val="22"/>
        </w:rPr>
        <w:t>e</w:t>
      </w:r>
      <w:r w:rsidR="002A4980">
        <w:rPr>
          <w:bCs/>
          <w:sz w:val="22"/>
          <w:szCs w:val="22"/>
        </w:rPr>
        <w:t>r.</w:t>
      </w:r>
    </w:p>
    <w:p w:rsidR="0088165C" w:rsidRPr="0088165C" w:rsidRDefault="0088165C" w:rsidP="0088165C">
      <w:pPr>
        <w:spacing w:line="360" w:lineRule="auto"/>
        <w:jc w:val="center"/>
        <w:rPr>
          <w:b/>
          <w:sz w:val="22"/>
          <w:szCs w:val="22"/>
        </w:rPr>
      </w:pPr>
      <w:r w:rsidRPr="0088165C">
        <w:rPr>
          <w:b/>
          <w:sz w:val="22"/>
          <w:szCs w:val="22"/>
        </w:rPr>
        <w:t>Örnek Olay 4</w:t>
      </w:r>
    </w:p>
    <w:p w:rsidR="0088165C" w:rsidRDefault="00882B8A" w:rsidP="00E03CBD">
      <w:pPr>
        <w:spacing w:line="360" w:lineRule="auto"/>
        <w:jc w:val="both"/>
        <w:rPr>
          <w:bCs/>
          <w:sz w:val="22"/>
          <w:szCs w:val="22"/>
        </w:rPr>
      </w:pPr>
      <w:r>
        <w:rPr>
          <w:bCs/>
          <w:sz w:val="22"/>
          <w:szCs w:val="22"/>
        </w:rPr>
        <w:t xml:space="preserve">Mert 6. Sınıfa giden, arkadaşlarıyla oyun oynamayı çok seven bir öğrenciydi. İki tane de kardeşi vardı. Kardeşleri Mert’i çok severler, yaptığı her davranışı örnek alırlardı. Ancak Mert bazen </w:t>
      </w:r>
      <w:r w:rsidR="007946FA">
        <w:rPr>
          <w:bCs/>
          <w:sz w:val="22"/>
          <w:szCs w:val="22"/>
        </w:rPr>
        <w:t xml:space="preserve">evdeki ve okuldaki kurallara uymakta zorlanıyordu. Ev ödevlerini yapmayı unuttuğu günler oluyordu. Bazı günler ise oyuna dalıp ertesi </w:t>
      </w:r>
      <w:r w:rsidR="00862465">
        <w:rPr>
          <w:bCs/>
          <w:sz w:val="22"/>
          <w:szCs w:val="22"/>
        </w:rPr>
        <w:t>günkü</w:t>
      </w:r>
      <w:r w:rsidR="007946FA">
        <w:rPr>
          <w:bCs/>
          <w:sz w:val="22"/>
          <w:szCs w:val="22"/>
        </w:rPr>
        <w:t xml:space="preserve"> sınavlarına bile çalışmıyordu. Ailecek karar verdikleri evde top oynamama kuralını ihlal ediyor, zaman zaman evdeki bazı eşyaların kırılmasına yol açıyordu. Bilgisayar kullanma</w:t>
      </w:r>
      <w:r w:rsidR="00862465">
        <w:rPr>
          <w:bCs/>
          <w:sz w:val="22"/>
          <w:szCs w:val="22"/>
        </w:rPr>
        <w:t xml:space="preserve"> ve </w:t>
      </w:r>
      <w:r w:rsidR="007946FA">
        <w:rPr>
          <w:bCs/>
          <w:sz w:val="22"/>
          <w:szCs w:val="22"/>
        </w:rPr>
        <w:t xml:space="preserve">televizyon izleme konusunda belirledikleri süreleri aşıyordu. Abur cubur yememe kuralını çiğnediği bile oluyordu. </w:t>
      </w:r>
      <w:r w:rsidR="0091112E">
        <w:rPr>
          <w:bCs/>
          <w:sz w:val="22"/>
          <w:szCs w:val="22"/>
        </w:rPr>
        <w:t xml:space="preserve">Yediği abur cuburların kağıtlarını </w:t>
      </w:r>
      <w:r w:rsidR="00FA4CB3">
        <w:rPr>
          <w:bCs/>
          <w:sz w:val="22"/>
          <w:szCs w:val="22"/>
        </w:rPr>
        <w:t>yerlere attığı</w:t>
      </w:r>
      <w:r w:rsidR="00862465">
        <w:rPr>
          <w:bCs/>
          <w:sz w:val="22"/>
          <w:szCs w:val="22"/>
        </w:rPr>
        <w:t xml:space="preserve">, </w:t>
      </w:r>
      <w:r w:rsidR="00FA4CB3">
        <w:rPr>
          <w:bCs/>
          <w:sz w:val="22"/>
          <w:szCs w:val="22"/>
        </w:rPr>
        <w:t xml:space="preserve">çevreyi kirlettiği durumlar da vardı. </w:t>
      </w:r>
      <w:r w:rsidR="007946FA">
        <w:rPr>
          <w:bCs/>
          <w:sz w:val="22"/>
          <w:szCs w:val="22"/>
        </w:rPr>
        <w:t>Bir gün Mert’in dikkatini çeken bir şey oldu. Eskiden ödevlerini yapmayı hiç ihmal etmeyen kardeşleri de artık zaman zaman ödevlerini yapmamaya, sınavlarını aksatmaya başlamışlardı. Onlar da kendisi gibi evde top oynuyor, abur cubur yiyor, saatlerce bilgisayarla oynuyorlar</w:t>
      </w:r>
      <w:r w:rsidR="00FA4CB3">
        <w:rPr>
          <w:bCs/>
          <w:sz w:val="22"/>
          <w:szCs w:val="22"/>
        </w:rPr>
        <w:t>, çevreyi kirletiyorlardı.</w:t>
      </w:r>
      <w:r w:rsidR="007946FA">
        <w:rPr>
          <w:bCs/>
          <w:sz w:val="22"/>
          <w:szCs w:val="22"/>
        </w:rPr>
        <w:t xml:space="preserve"> Ve daha Mert’in yaptığı nice davranışı yapmaya başlamışlardı. </w:t>
      </w:r>
      <w:r>
        <w:rPr>
          <w:bCs/>
          <w:sz w:val="22"/>
          <w:szCs w:val="22"/>
        </w:rPr>
        <w:t xml:space="preserve"> </w:t>
      </w:r>
      <w:r w:rsidR="0091112E">
        <w:rPr>
          <w:bCs/>
          <w:sz w:val="22"/>
          <w:szCs w:val="22"/>
        </w:rPr>
        <w:t>Tüm bunlar Mert’i biraz düşündürdü ve Mert bir karar aldı. Bundan sonra evdeki ve okuldaki tüm kurallara uyacaktı. Ev ödevleri, sınavlar, oyun zamanları, beslenme alışkanlıkları</w:t>
      </w:r>
      <w:r w:rsidR="00FA4CB3">
        <w:rPr>
          <w:bCs/>
          <w:sz w:val="22"/>
          <w:szCs w:val="22"/>
        </w:rPr>
        <w:t>… hepsi ama hepsi bundan sonra belirlendiği şekilde olacaktı.</w:t>
      </w:r>
    </w:p>
    <w:p w:rsidR="00D365ED" w:rsidRDefault="00D365ED" w:rsidP="00D365ED">
      <w:pPr>
        <w:spacing w:line="360" w:lineRule="auto"/>
        <w:rPr>
          <w:b/>
          <w:sz w:val="22"/>
          <w:szCs w:val="22"/>
        </w:rPr>
      </w:pPr>
    </w:p>
    <w:p w:rsidR="00D365ED" w:rsidRDefault="00D365ED" w:rsidP="00D365ED">
      <w:pPr>
        <w:spacing w:line="360" w:lineRule="auto"/>
        <w:rPr>
          <w:b/>
          <w:sz w:val="22"/>
          <w:szCs w:val="22"/>
        </w:rPr>
      </w:pPr>
    </w:p>
    <w:p w:rsidR="00D365ED" w:rsidRDefault="00D365ED" w:rsidP="00D365ED">
      <w:pPr>
        <w:spacing w:line="360" w:lineRule="auto"/>
        <w:rPr>
          <w:b/>
          <w:sz w:val="22"/>
          <w:szCs w:val="22"/>
        </w:rPr>
      </w:pPr>
    </w:p>
    <w:p w:rsidR="00D365ED" w:rsidRDefault="00D365ED" w:rsidP="00D365ED">
      <w:pPr>
        <w:spacing w:line="360" w:lineRule="auto"/>
        <w:rPr>
          <w:b/>
          <w:sz w:val="22"/>
          <w:szCs w:val="22"/>
        </w:rPr>
      </w:pPr>
    </w:p>
    <w:p w:rsidR="00D365ED" w:rsidRDefault="00D365ED" w:rsidP="00D365ED">
      <w:pPr>
        <w:spacing w:line="360" w:lineRule="auto"/>
        <w:rPr>
          <w:b/>
          <w:sz w:val="22"/>
          <w:szCs w:val="22"/>
        </w:rPr>
      </w:pPr>
    </w:p>
    <w:p w:rsidR="0091354D" w:rsidRDefault="0091354D" w:rsidP="00D365ED">
      <w:pPr>
        <w:spacing w:line="360" w:lineRule="auto"/>
        <w:rPr>
          <w:b/>
          <w:sz w:val="22"/>
          <w:szCs w:val="22"/>
        </w:rPr>
      </w:pPr>
    </w:p>
    <w:p w:rsidR="0091354D" w:rsidRPr="0091354D" w:rsidRDefault="00492658" w:rsidP="0091354D">
      <w:pPr>
        <w:spacing w:line="360" w:lineRule="auto"/>
        <w:jc w:val="center"/>
        <w:rPr>
          <w:b/>
          <w:bCs/>
          <w:sz w:val="22"/>
          <w:szCs w:val="22"/>
        </w:rPr>
      </w:pPr>
      <w:r w:rsidRPr="0091354D">
        <w:rPr>
          <w:b/>
          <w:sz w:val="22"/>
          <w:szCs w:val="22"/>
        </w:rPr>
        <w:lastRenderedPageBreak/>
        <w:t>Çalışma Yaprağı</w:t>
      </w:r>
      <w:r>
        <w:rPr>
          <w:b/>
          <w:sz w:val="22"/>
          <w:szCs w:val="22"/>
        </w:rPr>
        <w:t>-</w:t>
      </w:r>
      <w:r w:rsidRPr="0091354D">
        <w:rPr>
          <w:b/>
          <w:sz w:val="22"/>
          <w:szCs w:val="22"/>
        </w:rPr>
        <w:t>2</w:t>
      </w:r>
    </w:p>
    <w:p w:rsidR="00A724CD" w:rsidRDefault="00A724CD" w:rsidP="00A724CD"/>
    <w:tbl>
      <w:tblPr>
        <w:tblpPr w:leftFromText="141" w:rightFromText="141"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3118"/>
        <w:gridCol w:w="3061"/>
      </w:tblGrid>
      <w:tr w:rsidR="00492658" w:rsidRPr="00E00B16" w:rsidTr="00492658">
        <w:trPr>
          <w:trHeight w:val="851"/>
        </w:trPr>
        <w:tc>
          <w:tcPr>
            <w:tcW w:w="1384" w:type="dxa"/>
            <w:shd w:val="clear" w:color="auto" w:fill="auto"/>
          </w:tcPr>
          <w:p w:rsidR="00492658" w:rsidRPr="00E00B16" w:rsidRDefault="00492658" w:rsidP="00492658">
            <w:pPr>
              <w:rPr>
                <w:b/>
              </w:rPr>
            </w:pPr>
            <w:r w:rsidRPr="00E00B16">
              <w:rPr>
                <w:b/>
              </w:rPr>
              <w:t>GÜNLER</w:t>
            </w:r>
          </w:p>
        </w:tc>
        <w:tc>
          <w:tcPr>
            <w:tcW w:w="3119" w:type="dxa"/>
          </w:tcPr>
          <w:p w:rsidR="00492658" w:rsidRPr="00E00B16" w:rsidRDefault="00492658" w:rsidP="00492658">
            <w:pPr>
              <w:jc w:val="center"/>
              <w:rPr>
                <w:b/>
              </w:rPr>
            </w:pPr>
            <w:r>
              <w:rPr>
                <w:b/>
              </w:rPr>
              <w:t>DAVRANIŞIM</w:t>
            </w:r>
          </w:p>
        </w:tc>
        <w:tc>
          <w:tcPr>
            <w:tcW w:w="3118" w:type="dxa"/>
            <w:shd w:val="clear" w:color="auto" w:fill="auto"/>
          </w:tcPr>
          <w:p w:rsidR="00492658" w:rsidRPr="00E00B16" w:rsidRDefault="00492658" w:rsidP="00492658">
            <w:pPr>
              <w:jc w:val="center"/>
              <w:rPr>
                <w:b/>
              </w:rPr>
            </w:pPr>
            <w:r>
              <w:rPr>
                <w:b/>
              </w:rPr>
              <w:t>KENDİME ETKİSİ</w:t>
            </w:r>
          </w:p>
        </w:tc>
        <w:tc>
          <w:tcPr>
            <w:tcW w:w="3061" w:type="dxa"/>
            <w:shd w:val="clear" w:color="auto" w:fill="auto"/>
          </w:tcPr>
          <w:p w:rsidR="00492658" w:rsidRPr="00E00B16" w:rsidRDefault="00492658" w:rsidP="00492658">
            <w:pPr>
              <w:jc w:val="center"/>
              <w:rPr>
                <w:b/>
              </w:rPr>
            </w:pPr>
            <w:r>
              <w:rPr>
                <w:b/>
              </w:rPr>
              <w:t>ÇEVREME ETKİSİ</w:t>
            </w:r>
          </w:p>
        </w:tc>
      </w:tr>
      <w:tr w:rsidR="00492658" w:rsidRPr="00E00B16" w:rsidTr="00492658">
        <w:trPr>
          <w:trHeight w:val="1635"/>
        </w:trPr>
        <w:tc>
          <w:tcPr>
            <w:tcW w:w="1384" w:type="dxa"/>
            <w:shd w:val="clear" w:color="auto" w:fill="auto"/>
          </w:tcPr>
          <w:p w:rsidR="00492658" w:rsidRPr="00E00B16" w:rsidRDefault="00492658" w:rsidP="00492658">
            <w:pPr>
              <w:rPr>
                <w:b/>
              </w:rPr>
            </w:pPr>
            <w:r w:rsidRPr="00E00B16">
              <w:rPr>
                <w:b/>
              </w:rPr>
              <w:t>Pazartesi</w:t>
            </w:r>
          </w:p>
        </w:tc>
        <w:tc>
          <w:tcPr>
            <w:tcW w:w="3119" w:type="dxa"/>
          </w:tcPr>
          <w:p w:rsidR="00492658" w:rsidRPr="00E00B16" w:rsidRDefault="00492658" w:rsidP="00492658">
            <w:pPr>
              <w:rPr>
                <w:b/>
              </w:rPr>
            </w:pPr>
          </w:p>
        </w:tc>
        <w:tc>
          <w:tcPr>
            <w:tcW w:w="3118"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c>
          <w:tcPr>
            <w:tcW w:w="3061"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r>
      <w:tr w:rsidR="00492658" w:rsidRPr="00E00B16" w:rsidTr="00492658">
        <w:trPr>
          <w:trHeight w:val="1605"/>
        </w:trPr>
        <w:tc>
          <w:tcPr>
            <w:tcW w:w="1384" w:type="dxa"/>
            <w:shd w:val="clear" w:color="auto" w:fill="auto"/>
          </w:tcPr>
          <w:p w:rsidR="00492658" w:rsidRPr="00E00B16" w:rsidRDefault="00492658" w:rsidP="00492658">
            <w:pPr>
              <w:rPr>
                <w:b/>
              </w:rPr>
            </w:pPr>
            <w:r w:rsidRPr="00E00B16">
              <w:rPr>
                <w:b/>
              </w:rPr>
              <w:t>Salı</w:t>
            </w:r>
          </w:p>
        </w:tc>
        <w:tc>
          <w:tcPr>
            <w:tcW w:w="3119" w:type="dxa"/>
          </w:tcPr>
          <w:p w:rsidR="00492658" w:rsidRPr="00E00B16" w:rsidRDefault="00492658" w:rsidP="00492658">
            <w:pPr>
              <w:rPr>
                <w:b/>
              </w:rPr>
            </w:pPr>
          </w:p>
        </w:tc>
        <w:tc>
          <w:tcPr>
            <w:tcW w:w="3118"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c>
          <w:tcPr>
            <w:tcW w:w="3061"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r>
      <w:tr w:rsidR="00492658" w:rsidRPr="00E00B16" w:rsidTr="00492658">
        <w:trPr>
          <w:trHeight w:val="1635"/>
        </w:trPr>
        <w:tc>
          <w:tcPr>
            <w:tcW w:w="1384" w:type="dxa"/>
            <w:shd w:val="clear" w:color="auto" w:fill="auto"/>
          </w:tcPr>
          <w:p w:rsidR="00492658" w:rsidRPr="00E00B16" w:rsidRDefault="00492658" w:rsidP="00492658">
            <w:pPr>
              <w:rPr>
                <w:b/>
              </w:rPr>
            </w:pPr>
            <w:r w:rsidRPr="00E00B16">
              <w:rPr>
                <w:b/>
              </w:rPr>
              <w:t>Çarşamba</w:t>
            </w:r>
          </w:p>
        </w:tc>
        <w:tc>
          <w:tcPr>
            <w:tcW w:w="3119" w:type="dxa"/>
          </w:tcPr>
          <w:p w:rsidR="00492658" w:rsidRPr="00E00B16" w:rsidRDefault="00492658" w:rsidP="00492658">
            <w:pPr>
              <w:rPr>
                <w:b/>
              </w:rPr>
            </w:pPr>
          </w:p>
        </w:tc>
        <w:tc>
          <w:tcPr>
            <w:tcW w:w="3118"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c>
          <w:tcPr>
            <w:tcW w:w="3061"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r>
      <w:tr w:rsidR="00492658" w:rsidRPr="00E00B16" w:rsidTr="00492658">
        <w:trPr>
          <w:trHeight w:val="1605"/>
        </w:trPr>
        <w:tc>
          <w:tcPr>
            <w:tcW w:w="1384" w:type="dxa"/>
            <w:shd w:val="clear" w:color="auto" w:fill="auto"/>
          </w:tcPr>
          <w:p w:rsidR="00492658" w:rsidRPr="00E00B16" w:rsidRDefault="00492658" w:rsidP="00492658">
            <w:pPr>
              <w:rPr>
                <w:b/>
              </w:rPr>
            </w:pPr>
            <w:r w:rsidRPr="00E00B16">
              <w:rPr>
                <w:b/>
              </w:rPr>
              <w:t>Perşembe</w:t>
            </w:r>
          </w:p>
        </w:tc>
        <w:tc>
          <w:tcPr>
            <w:tcW w:w="3119" w:type="dxa"/>
          </w:tcPr>
          <w:p w:rsidR="00492658" w:rsidRPr="00E00B16" w:rsidRDefault="00492658" w:rsidP="00492658">
            <w:pPr>
              <w:rPr>
                <w:b/>
              </w:rPr>
            </w:pPr>
          </w:p>
        </w:tc>
        <w:tc>
          <w:tcPr>
            <w:tcW w:w="3118"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c>
          <w:tcPr>
            <w:tcW w:w="3061"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r>
      <w:tr w:rsidR="00492658" w:rsidRPr="00E00B16" w:rsidTr="00492658">
        <w:trPr>
          <w:trHeight w:val="1605"/>
        </w:trPr>
        <w:tc>
          <w:tcPr>
            <w:tcW w:w="1384" w:type="dxa"/>
            <w:shd w:val="clear" w:color="auto" w:fill="auto"/>
          </w:tcPr>
          <w:p w:rsidR="00492658" w:rsidRPr="00E00B16" w:rsidRDefault="00492658" w:rsidP="00492658">
            <w:pPr>
              <w:rPr>
                <w:b/>
              </w:rPr>
            </w:pPr>
            <w:r w:rsidRPr="00E00B16">
              <w:rPr>
                <w:b/>
              </w:rPr>
              <w:t>Cuma</w:t>
            </w:r>
          </w:p>
        </w:tc>
        <w:tc>
          <w:tcPr>
            <w:tcW w:w="3119" w:type="dxa"/>
          </w:tcPr>
          <w:p w:rsidR="00492658" w:rsidRPr="00E00B16" w:rsidRDefault="00492658" w:rsidP="00492658">
            <w:pPr>
              <w:rPr>
                <w:b/>
              </w:rPr>
            </w:pPr>
          </w:p>
        </w:tc>
        <w:tc>
          <w:tcPr>
            <w:tcW w:w="3118"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c>
          <w:tcPr>
            <w:tcW w:w="3061"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r>
      <w:tr w:rsidR="00492658" w:rsidRPr="00E00B16" w:rsidTr="00492658">
        <w:trPr>
          <w:trHeight w:val="1635"/>
        </w:trPr>
        <w:tc>
          <w:tcPr>
            <w:tcW w:w="1384" w:type="dxa"/>
            <w:shd w:val="clear" w:color="auto" w:fill="auto"/>
          </w:tcPr>
          <w:p w:rsidR="00492658" w:rsidRPr="00E00B16" w:rsidRDefault="00492658" w:rsidP="00492658">
            <w:pPr>
              <w:rPr>
                <w:b/>
              </w:rPr>
            </w:pPr>
            <w:r w:rsidRPr="00E00B16">
              <w:rPr>
                <w:b/>
              </w:rPr>
              <w:t>Cumartesi</w:t>
            </w:r>
          </w:p>
        </w:tc>
        <w:tc>
          <w:tcPr>
            <w:tcW w:w="3119" w:type="dxa"/>
          </w:tcPr>
          <w:p w:rsidR="00492658" w:rsidRPr="00E00B16" w:rsidRDefault="00492658" w:rsidP="00492658">
            <w:pPr>
              <w:rPr>
                <w:b/>
              </w:rPr>
            </w:pPr>
          </w:p>
        </w:tc>
        <w:tc>
          <w:tcPr>
            <w:tcW w:w="3118"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c>
          <w:tcPr>
            <w:tcW w:w="3061"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r>
      <w:tr w:rsidR="00492658" w:rsidRPr="00E00B16" w:rsidTr="00492658">
        <w:trPr>
          <w:trHeight w:val="1605"/>
        </w:trPr>
        <w:tc>
          <w:tcPr>
            <w:tcW w:w="1384" w:type="dxa"/>
            <w:shd w:val="clear" w:color="auto" w:fill="auto"/>
          </w:tcPr>
          <w:p w:rsidR="00492658" w:rsidRPr="00E00B16" w:rsidRDefault="00492658" w:rsidP="00492658">
            <w:pPr>
              <w:rPr>
                <w:b/>
              </w:rPr>
            </w:pPr>
            <w:r w:rsidRPr="00E00B16">
              <w:rPr>
                <w:b/>
              </w:rPr>
              <w:t>Pazar</w:t>
            </w:r>
          </w:p>
        </w:tc>
        <w:tc>
          <w:tcPr>
            <w:tcW w:w="3119" w:type="dxa"/>
          </w:tcPr>
          <w:p w:rsidR="00492658" w:rsidRPr="00E00B16" w:rsidRDefault="00492658" w:rsidP="00492658">
            <w:pPr>
              <w:rPr>
                <w:b/>
              </w:rPr>
            </w:pPr>
          </w:p>
        </w:tc>
        <w:tc>
          <w:tcPr>
            <w:tcW w:w="3118"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c>
          <w:tcPr>
            <w:tcW w:w="3061" w:type="dxa"/>
            <w:shd w:val="clear" w:color="auto" w:fill="auto"/>
          </w:tcPr>
          <w:p w:rsidR="00492658" w:rsidRPr="00E00B16" w:rsidRDefault="00492658" w:rsidP="00492658">
            <w:pPr>
              <w:rPr>
                <w:b/>
              </w:rPr>
            </w:pPr>
            <w:r w:rsidRPr="00E00B16">
              <w:rPr>
                <w:b/>
              </w:rPr>
              <w:t>1.</w:t>
            </w:r>
          </w:p>
          <w:p w:rsidR="00492658" w:rsidRPr="00E00B16" w:rsidRDefault="00492658" w:rsidP="00492658">
            <w:pPr>
              <w:rPr>
                <w:b/>
              </w:rPr>
            </w:pPr>
          </w:p>
          <w:p w:rsidR="00492658" w:rsidRPr="00E00B16" w:rsidRDefault="00492658" w:rsidP="00492658">
            <w:pPr>
              <w:rPr>
                <w:b/>
              </w:rPr>
            </w:pPr>
            <w:r w:rsidRPr="00E00B16">
              <w:rPr>
                <w:b/>
              </w:rPr>
              <w:t>2.</w:t>
            </w:r>
          </w:p>
          <w:p w:rsidR="00492658" w:rsidRPr="00E00B16" w:rsidRDefault="00492658" w:rsidP="00492658">
            <w:pPr>
              <w:rPr>
                <w:b/>
              </w:rPr>
            </w:pPr>
          </w:p>
          <w:p w:rsidR="00492658" w:rsidRPr="00E00B16" w:rsidRDefault="00492658" w:rsidP="00492658">
            <w:pPr>
              <w:rPr>
                <w:b/>
              </w:rPr>
            </w:pPr>
            <w:r w:rsidRPr="00E00B16">
              <w:rPr>
                <w:b/>
              </w:rPr>
              <w:t>3.</w:t>
            </w:r>
          </w:p>
        </w:tc>
      </w:tr>
    </w:tbl>
    <w:p w:rsidR="00A724CD" w:rsidRDefault="00492658" w:rsidP="00492658">
      <w:pPr>
        <w:spacing w:line="360" w:lineRule="auto"/>
        <w:rPr>
          <w:b/>
          <w:sz w:val="22"/>
          <w:szCs w:val="22"/>
        </w:rPr>
      </w:pPr>
      <w:r>
        <w:rPr>
          <w:b/>
        </w:rPr>
        <w:t xml:space="preserve"> </w:t>
      </w:r>
    </w:p>
    <w:p w:rsidR="00B70967" w:rsidRPr="00FB12FC" w:rsidRDefault="00B70967" w:rsidP="00A724CD">
      <w:pPr>
        <w:spacing w:line="360" w:lineRule="auto"/>
        <w:jc w:val="center"/>
        <w:rPr>
          <w:b/>
          <w:sz w:val="22"/>
          <w:szCs w:val="22"/>
        </w:rPr>
      </w:pPr>
    </w:p>
    <w:sectPr w:rsidR="00B70967" w:rsidRPr="00FB12FC" w:rsidSect="00A9589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28" w:rsidRDefault="00A01728">
      <w:r>
        <w:separator/>
      </w:r>
    </w:p>
  </w:endnote>
  <w:endnote w:type="continuationSeparator" w:id="0">
    <w:p w:rsidR="00A01728" w:rsidRDefault="00A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28" w:rsidRDefault="00A01728">
      <w:r>
        <w:separator/>
      </w:r>
    </w:p>
  </w:footnote>
  <w:footnote w:type="continuationSeparator" w:id="0">
    <w:p w:rsidR="00A01728" w:rsidRDefault="00A01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326"/>
    <w:multiLevelType w:val="hybridMultilevel"/>
    <w:tmpl w:val="D9A42A42"/>
    <w:lvl w:ilvl="0" w:tplc="CE24D8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57967"/>
    <w:multiLevelType w:val="hybridMultilevel"/>
    <w:tmpl w:val="5986F0D6"/>
    <w:lvl w:ilvl="0" w:tplc="155A5D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2040681B"/>
    <w:multiLevelType w:val="hybridMultilevel"/>
    <w:tmpl w:val="306AAC0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2815DB0"/>
    <w:multiLevelType w:val="hybridMultilevel"/>
    <w:tmpl w:val="E624AFE8"/>
    <w:lvl w:ilvl="0" w:tplc="041F000D">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6">
    <w:nsid w:val="240B792B"/>
    <w:multiLevelType w:val="hybridMultilevel"/>
    <w:tmpl w:val="81CCF11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41E4B63"/>
    <w:multiLevelType w:val="hybridMultilevel"/>
    <w:tmpl w:val="E2CC719E"/>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5BA7865"/>
    <w:multiLevelType w:val="hybridMultilevel"/>
    <w:tmpl w:val="58F04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7C90615"/>
    <w:multiLevelType w:val="hybridMultilevel"/>
    <w:tmpl w:val="FD94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C296D79"/>
    <w:multiLevelType w:val="hybridMultilevel"/>
    <w:tmpl w:val="EFD8D6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E052B41"/>
    <w:multiLevelType w:val="hybridMultilevel"/>
    <w:tmpl w:val="0666C408"/>
    <w:lvl w:ilvl="0" w:tplc="155A5D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F27903"/>
    <w:multiLevelType w:val="hybridMultilevel"/>
    <w:tmpl w:val="82568C6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3A761364"/>
    <w:multiLevelType w:val="hybridMultilevel"/>
    <w:tmpl w:val="27C89F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AA16FF9"/>
    <w:multiLevelType w:val="hybridMultilevel"/>
    <w:tmpl w:val="38047EC0"/>
    <w:lvl w:ilvl="0" w:tplc="041F000D">
      <w:start w:val="1"/>
      <w:numFmt w:val="bullet"/>
      <w:lvlText w:val=""/>
      <w:lvlJc w:val="left"/>
      <w:pPr>
        <w:ind w:left="1440" w:hanging="360"/>
      </w:pPr>
      <w:rPr>
        <w:rFonts w:ascii="Wingdings" w:hAnsi="Wingdings" w:hint="default"/>
      </w:rPr>
    </w:lvl>
    <w:lvl w:ilvl="1" w:tplc="A6F8EB16">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AAB5665"/>
    <w:multiLevelType w:val="hybridMultilevel"/>
    <w:tmpl w:val="73DACB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B6E0409"/>
    <w:multiLevelType w:val="hybridMultilevel"/>
    <w:tmpl w:val="E74CF2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4F80294D"/>
    <w:multiLevelType w:val="hybridMultilevel"/>
    <w:tmpl w:val="733C5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A01648"/>
    <w:multiLevelType w:val="hybridMultilevel"/>
    <w:tmpl w:val="0FBE3F7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597112E2"/>
    <w:multiLevelType w:val="hybridMultilevel"/>
    <w:tmpl w:val="2BBAC6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E0818AC"/>
    <w:multiLevelType w:val="hybridMultilevel"/>
    <w:tmpl w:val="83863FCC"/>
    <w:lvl w:ilvl="0" w:tplc="C9D0C08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01541F"/>
    <w:multiLevelType w:val="hybridMultilevel"/>
    <w:tmpl w:val="D5B651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677C3FCB"/>
    <w:multiLevelType w:val="hybridMultilevel"/>
    <w:tmpl w:val="4B8A7EFE"/>
    <w:lvl w:ilvl="0" w:tplc="FAF88A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8D1ACA"/>
    <w:multiLevelType w:val="hybridMultilevel"/>
    <w:tmpl w:val="F298309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6AB41E6"/>
    <w:multiLevelType w:val="hybridMultilevel"/>
    <w:tmpl w:val="B4D82F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9"/>
  </w:num>
  <w:num w:numId="2">
    <w:abstractNumId w:val="3"/>
  </w:num>
  <w:num w:numId="3">
    <w:abstractNumId w:val="21"/>
  </w:num>
  <w:num w:numId="4">
    <w:abstractNumId w:val="8"/>
  </w:num>
  <w:num w:numId="5">
    <w:abstractNumId w:val="15"/>
  </w:num>
  <w:num w:numId="6">
    <w:abstractNumId w:val="24"/>
  </w:num>
  <w:num w:numId="7">
    <w:abstractNumId w:val="5"/>
  </w:num>
  <w:num w:numId="8">
    <w:abstractNumId w:val="14"/>
  </w:num>
  <w:num w:numId="9">
    <w:abstractNumId w:val="6"/>
  </w:num>
  <w:num w:numId="10">
    <w:abstractNumId w:val="19"/>
  </w:num>
  <w:num w:numId="11">
    <w:abstractNumId w:val="20"/>
  </w:num>
  <w:num w:numId="12">
    <w:abstractNumId w:val="1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8"/>
  </w:num>
  <w:num w:numId="18">
    <w:abstractNumId w:val="0"/>
  </w:num>
  <w:num w:numId="19">
    <w:abstractNumId w:val="23"/>
  </w:num>
  <w:num w:numId="20">
    <w:abstractNumId w:val="10"/>
  </w:num>
  <w:num w:numId="21">
    <w:abstractNumId w:val="17"/>
  </w:num>
  <w:num w:numId="22">
    <w:abstractNumId w:val="22"/>
  </w:num>
  <w:num w:numId="23">
    <w:abstractNumId w:val="16"/>
  </w:num>
  <w:num w:numId="24">
    <w:abstractNumId w:val="11"/>
  </w:num>
  <w:num w:numId="25">
    <w:abstractNumId w:val="12"/>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11818"/>
    <w:rsid w:val="00034E1F"/>
    <w:rsid w:val="00053662"/>
    <w:rsid w:val="00060170"/>
    <w:rsid w:val="00063A23"/>
    <w:rsid w:val="00086F58"/>
    <w:rsid w:val="00087D93"/>
    <w:rsid w:val="00090C5C"/>
    <w:rsid w:val="000A5E66"/>
    <w:rsid w:val="000C0059"/>
    <w:rsid w:val="000C6056"/>
    <w:rsid w:val="00104FE2"/>
    <w:rsid w:val="001332EE"/>
    <w:rsid w:val="0013622A"/>
    <w:rsid w:val="00162046"/>
    <w:rsid w:val="0017746A"/>
    <w:rsid w:val="00186BB4"/>
    <w:rsid w:val="001940DE"/>
    <w:rsid w:val="001A030D"/>
    <w:rsid w:val="001B3BB0"/>
    <w:rsid w:val="001C526A"/>
    <w:rsid w:val="002009DD"/>
    <w:rsid w:val="00207D9B"/>
    <w:rsid w:val="0022665D"/>
    <w:rsid w:val="0023552B"/>
    <w:rsid w:val="002630CD"/>
    <w:rsid w:val="002854D2"/>
    <w:rsid w:val="002A4980"/>
    <w:rsid w:val="002A76AA"/>
    <w:rsid w:val="002D531C"/>
    <w:rsid w:val="002F56D5"/>
    <w:rsid w:val="0034694A"/>
    <w:rsid w:val="003601DF"/>
    <w:rsid w:val="003854C0"/>
    <w:rsid w:val="0038574E"/>
    <w:rsid w:val="003A2206"/>
    <w:rsid w:val="003D56A8"/>
    <w:rsid w:val="004143F7"/>
    <w:rsid w:val="00415A6B"/>
    <w:rsid w:val="00415F68"/>
    <w:rsid w:val="00421382"/>
    <w:rsid w:val="0042747B"/>
    <w:rsid w:val="004475F2"/>
    <w:rsid w:val="0045313B"/>
    <w:rsid w:val="004723B4"/>
    <w:rsid w:val="0048441A"/>
    <w:rsid w:val="00492658"/>
    <w:rsid w:val="004B6CEA"/>
    <w:rsid w:val="004F7428"/>
    <w:rsid w:val="00500C4A"/>
    <w:rsid w:val="00510B2C"/>
    <w:rsid w:val="00531DCD"/>
    <w:rsid w:val="005403C6"/>
    <w:rsid w:val="00541FF3"/>
    <w:rsid w:val="00563208"/>
    <w:rsid w:val="00593D2C"/>
    <w:rsid w:val="0059506D"/>
    <w:rsid w:val="005C153E"/>
    <w:rsid w:val="005D07A4"/>
    <w:rsid w:val="005E76D9"/>
    <w:rsid w:val="005F0F51"/>
    <w:rsid w:val="006236FE"/>
    <w:rsid w:val="006928CE"/>
    <w:rsid w:val="00692F88"/>
    <w:rsid w:val="00693A20"/>
    <w:rsid w:val="006A3914"/>
    <w:rsid w:val="006A4A08"/>
    <w:rsid w:val="006B5C55"/>
    <w:rsid w:val="006B6327"/>
    <w:rsid w:val="006F5337"/>
    <w:rsid w:val="007410A3"/>
    <w:rsid w:val="0078389B"/>
    <w:rsid w:val="007946FA"/>
    <w:rsid w:val="007B22CE"/>
    <w:rsid w:val="007D13B7"/>
    <w:rsid w:val="007E4634"/>
    <w:rsid w:val="007E4A8D"/>
    <w:rsid w:val="007F4C06"/>
    <w:rsid w:val="00800468"/>
    <w:rsid w:val="00841C7A"/>
    <w:rsid w:val="00843901"/>
    <w:rsid w:val="0085750C"/>
    <w:rsid w:val="00862465"/>
    <w:rsid w:val="00864EE4"/>
    <w:rsid w:val="008805AD"/>
    <w:rsid w:val="0088165C"/>
    <w:rsid w:val="00882B8A"/>
    <w:rsid w:val="00890B32"/>
    <w:rsid w:val="008A7012"/>
    <w:rsid w:val="008B0D99"/>
    <w:rsid w:val="008F6553"/>
    <w:rsid w:val="00900AE5"/>
    <w:rsid w:val="00910CBD"/>
    <w:rsid w:val="0091112E"/>
    <w:rsid w:val="009127D0"/>
    <w:rsid w:val="00912D1E"/>
    <w:rsid w:val="0091354D"/>
    <w:rsid w:val="00914931"/>
    <w:rsid w:val="009164BC"/>
    <w:rsid w:val="00922AD7"/>
    <w:rsid w:val="00932A54"/>
    <w:rsid w:val="00946364"/>
    <w:rsid w:val="00960667"/>
    <w:rsid w:val="0097166C"/>
    <w:rsid w:val="0097602E"/>
    <w:rsid w:val="009858ED"/>
    <w:rsid w:val="0099125A"/>
    <w:rsid w:val="009D4DB9"/>
    <w:rsid w:val="009E604F"/>
    <w:rsid w:val="00A01728"/>
    <w:rsid w:val="00A03D94"/>
    <w:rsid w:val="00A146CB"/>
    <w:rsid w:val="00A152A6"/>
    <w:rsid w:val="00A30629"/>
    <w:rsid w:val="00A67A09"/>
    <w:rsid w:val="00A724CD"/>
    <w:rsid w:val="00A92096"/>
    <w:rsid w:val="00A95895"/>
    <w:rsid w:val="00AA4611"/>
    <w:rsid w:val="00AF7D18"/>
    <w:rsid w:val="00B104A4"/>
    <w:rsid w:val="00B11B28"/>
    <w:rsid w:val="00B142E6"/>
    <w:rsid w:val="00B23B98"/>
    <w:rsid w:val="00B30706"/>
    <w:rsid w:val="00B36158"/>
    <w:rsid w:val="00B57699"/>
    <w:rsid w:val="00B62103"/>
    <w:rsid w:val="00B637CF"/>
    <w:rsid w:val="00B70967"/>
    <w:rsid w:val="00B86F14"/>
    <w:rsid w:val="00B9011D"/>
    <w:rsid w:val="00BA2CFF"/>
    <w:rsid w:val="00BC33B3"/>
    <w:rsid w:val="00BF60DE"/>
    <w:rsid w:val="00C03598"/>
    <w:rsid w:val="00C203FD"/>
    <w:rsid w:val="00C33701"/>
    <w:rsid w:val="00C35558"/>
    <w:rsid w:val="00C7362E"/>
    <w:rsid w:val="00CB0634"/>
    <w:rsid w:val="00CB10E8"/>
    <w:rsid w:val="00CB7C9A"/>
    <w:rsid w:val="00CD0C5D"/>
    <w:rsid w:val="00CD1A6C"/>
    <w:rsid w:val="00CE2F61"/>
    <w:rsid w:val="00CE3202"/>
    <w:rsid w:val="00D06B46"/>
    <w:rsid w:val="00D30E66"/>
    <w:rsid w:val="00D3273F"/>
    <w:rsid w:val="00D365ED"/>
    <w:rsid w:val="00D45263"/>
    <w:rsid w:val="00D46CDC"/>
    <w:rsid w:val="00D46F52"/>
    <w:rsid w:val="00D472A7"/>
    <w:rsid w:val="00D66D9A"/>
    <w:rsid w:val="00D86DD3"/>
    <w:rsid w:val="00D97780"/>
    <w:rsid w:val="00DA70D1"/>
    <w:rsid w:val="00DC0689"/>
    <w:rsid w:val="00DC2FA2"/>
    <w:rsid w:val="00DD03AC"/>
    <w:rsid w:val="00E00B16"/>
    <w:rsid w:val="00E03CBD"/>
    <w:rsid w:val="00E059E9"/>
    <w:rsid w:val="00E33A92"/>
    <w:rsid w:val="00E6337A"/>
    <w:rsid w:val="00E67F6D"/>
    <w:rsid w:val="00E7212E"/>
    <w:rsid w:val="00E75B13"/>
    <w:rsid w:val="00E84CEF"/>
    <w:rsid w:val="00EB6ED2"/>
    <w:rsid w:val="00EC320F"/>
    <w:rsid w:val="00EC446F"/>
    <w:rsid w:val="00ED318C"/>
    <w:rsid w:val="00ED42E4"/>
    <w:rsid w:val="00F000D5"/>
    <w:rsid w:val="00F12C7E"/>
    <w:rsid w:val="00F21353"/>
    <w:rsid w:val="00F259AB"/>
    <w:rsid w:val="00F2600C"/>
    <w:rsid w:val="00F3783A"/>
    <w:rsid w:val="00F47341"/>
    <w:rsid w:val="00F50491"/>
    <w:rsid w:val="00F51DA9"/>
    <w:rsid w:val="00F8465F"/>
    <w:rsid w:val="00F95688"/>
    <w:rsid w:val="00F97BF9"/>
    <w:rsid w:val="00FA4CB3"/>
    <w:rsid w:val="00FB12FC"/>
    <w:rsid w:val="00FD70A8"/>
    <w:rsid w:val="00FE50B9"/>
    <w:rsid w:val="00FF6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semiHidden/>
    <w:unhideWhenUsed/>
    <w:qFormat/>
    <w:rsid w:val="00A724CD"/>
    <w:pPr>
      <w:keepNext/>
      <w:keepLines/>
      <w:spacing w:before="200" w:line="256" w:lineRule="auto"/>
      <w:ind w:left="360"/>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95895"/>
    <w:pPr>
      <w:tabs>
        <w:tab w:val="center" w:pos="4536"/>
        <w:tab w:val="right" w:pos="9072"/>
      </w:tabs>
    </w:pPr>
    <w:rPr>
      <w:lang w:val="x-none"/>
    </w:rPr>
  </w:style>
  <w:style w:type="character" w:customStyle="1" w:styleId="stbilgiChar">
    <w:name w:val="Üstbilgi Char"/>
    <w:link w:val="stbilgi"/>
    <w:rsid w:val="00A95895"/>
    <w:rPr>
      <w:sz w:val="24"/>
      <w:szCs w:val="24"/>
      <w:lang w:eastAsia="ko-KR"/>
    </w:rPr>
  </w:style>
  <w:style w:type="paragraph" w:styleId="Altbilgi">
    <w:name w:val="footer"/>
    <w:basedOn w:val="Normal"/>
    <w:link w:val="AltbilgiChar"/>
    <w:rsid w:val="00A95895"/>
    <w:pPr>
      <w:tabs>
        <w:tab w:val="center" w:pos="4536"/>
        <w:tab w:val="right" w:pos="9072"/>
      </w:tabs>
    </w:pPr>
    <w:rPr>
      <w:lang w:val="x-none"/>
    </w:rPr>
  </w:style>
  <w:style w:type="character" w:customStyle="1" w:styleId="AltbilgiChar">
    <w:name w:val="Altbilgi Char"/>
    <w:link w:val="Altbilgi"/>
    <w:rsid w:val="00A95895"/>
    <w:rPr>
      <w:sz w:val="24"/>
      <w:szCs w:val="24"/>
      <w:lang w:eastAsia="ko-KR"/>
    </w:rPr>
  </w:style>
  <w:style w:type="character" w:styleId="Gl">
    <w:name w:val="Strong"/>
    <w:uiPriority w:val="22"/>
    <w:qFormat/>
    <w:rsid w:val="00ED318C"/>
    <w:rPr>
      <w:b/>
      <w:bCs/>
    </w:rPr>
  </w:style>
  <w:style w:type="character" w:customStyle="1" w:styleId="Balk2Char">
    <w:name w:val="Başlık 2 Char"/>
    <w:link w:val="Balk2"/>
    <w:uiPriority w:val="9"/>
    <w:semiHidden/>
    <w:rsid w:val="00A724CD"/>
    <w:rPr>
      <w:rFonts w:eastAsia="Times New Roman"/>
      <w:b/>
      <w:bCs/>
      <w:sz w:val="24"/>
      <w:szCs w:val="26"/>
      <w:lang w:eastAsia="en-US"/>
    </w:rPr>
  </w:style>
  <w:style w:type="character" w:customStyle="1" w:styleId="DipnotMetniChar">
    <w:name w:val="Dipnot Metni Char"/>
    <w:link w:val="DipnotMetni"/>
    <w:semiHidden/>
    <w:rsid w:val="00A724CD"/>
    <w:rPr>
      <w:lang w:eastAsia="ko-KR"/>
    </w:rPr>
  </w:style>
  <w:style w:type="paragraph" w:styleId="ListeParagraf">
    <w:name w:val="List Paragraph"/>
    <w:basedOn w:val="Normal"/>
    <w:uiPriority w:val="34"/>
    <w:qFormat/>
    <w:rsid w:val="00A724CD"/>
    <w:pPr>
      <w:spacing w:after="200" w:line="276" w:lineRule="auto"/>
      <w:ind w:left="720"/>
      <w:contextualSpacing/>
    </w:pPr>
    <w:rPr>
      <w:rFonts w:ascii="Calibri" w:eastAsia="Times New Roman" w:hAnsi="Calibr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semiHidden/>
    <w:unhideWhenUsed/>
    <w:qFormat/>
    <w:rsid w:val="00A724CD"/>
    <w:pPr>
      <w:keepNext/>
      <w:keepLines/>
      <w:spacing w:before="200" w:line="256" w:lineRule="auto"/>
      <w:ind w:left="360"/>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95895"/>
    <w:pPr>
      <w:tabs>
        <w:tab w:val="center" w:pos="4536"/>
        <w:tab w:val="right" w:pos="9072"/>
      </w:tabs>
    </w:pPr>
    <w:rPr>
      <w:lang w:val="x-none"/>
    </w:rPr>
  </w:style>
  <w:style w:type="character" w:customStyle="1" w:styleId="stbilgiChar">
    <w:name w:val="Üstbilgi Char"/>
    <w:link w:val="stbilgi"/>
    <w:rsid w:val="00A95895"/>
    <w:rPr>
      <w:sz w:val="24"/>
      <w:szCs w:val="24"/>
      <w:lang w:eastAsia="ko-KR"/>
    </w:rPr>
  </w:style>
  <w:style w:type="paragraph" w:styleId="Altbilgi">
    <w:name w:val="footer"/>
    <w:basedOn w:val="Normal"/>
    <w:link w:val="AltbilgiChar"/>
    <w:rsid w:val="00A95895"/>
    <w:pPr>
      <w:tabs>
        <w:tab w:val="center" w:pos="4536"/>
        <w:tab w:val="right" w:pos="9072"/>
      </w:tabs>
    </w:pPr>
    <w:rPr>
      <w:lang w:val="x-none"/>
    </w:rPr>
  </w:style>
  <w:style w:type="character" w:customStyle="1" w:styleId="AltbilgiChar">
    <w:name w:val="Altbilgi Char"/>
    <w:link w:val="Altbilgi"/>
    <w:rsid w:val="00A95895"/>
    <w:rPr>
      <w:sz w:val="24"/>
      <w:szCs w:val="24"/>
      <w:lang w:eastAsia="ko-KR"/>
    </w:rPr>
  </w:style>
  <w:style w:type="character" w:styleId="Gl">
    <w:name w:val="Strong"/>
    <w:uiPriority w:val="22"/>
    <w:qFormat/>
    <w:rsid w:val="00ED318C"/>
    <w:rPr>
      <w:b/>
      <w:bCs/>
    </w:rPr>
  </w:style>
  <w:style w:type="character" w:customStyle="1" w:styleId="Balk2Char">
    <w:name w:val="Başlık 2 Char"/>
    <w:link w:val="Balk2"/>
    <w:uiPriority w:val="9"/>
    <w:semiHidden/>
    <w:rsid w:val="00A724CD"/>
    <w:rPr>
      <w:rFonts w:eastAsia="Times New Roman"/>
      <w:b/>
      <w:bCs/>
      <w:sz w:val="24"/>
      <w:szCs w:val="26"/>
      <w:lang w:eastAsia="en-US"/>
    </w:rPr>
  </w:style>
  <w:style w:type="character" w:customStyle="1" w:styleId="DipnotMetniChar">
    <w:name w:val="Dipnot Metni Char"/>
    <w:link w:val="DipnotMetni"/>
    <w:semiHidden/>
    <w:rsid w:val="00A724CD"/>
    <w:rPr>
      <w:lang w:eastAsia="ko-KR"/>
    </w:rPr>
  </w:style>
  <w:style w:type="paragraph" w:styleId="ListeParagraf">
    <w:name w:val="List Paragraph"/>
    <w:basedOn w:val="Normal"/>
    <w:uiPriority w:val="34"/>
    <w:qFormat/>
    <w:rsid w:val="00A724CD"/>
    <w:pPr>
      <w:spacing w:after="200" w:line="276" w:lineRule="auto"/>
      <w:ind w:left="720"/>
      <w:contextualSpacing/>
    </w:pPr>
    <w:rPr>
      <w:rFonts w:ascii="Calibri" w:eastAsia="Times New Roman" w:hAnsi="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2021-01-30T21:37:00Z</dcterms:created>
  <dcterms:modified xsi:type="dcterms:W3CDTF">2021-01-30T21:37:00Z</dcterms:modified>
</cp:coreProperties>
</file>