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355A" w14:textId="2B1E3C8E" w:rsidR="000D549E" w:rsidRPr="007F60B5" w:rsidRDefault="00A2370A" w:rsidP="00A237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70A">
        <w:rPr>
          <w:rFonts w:ascii="Times New Roman" w:eastAsiaTheme="majorEastAsia" w:hAnsi="Times New Roman" w:cs="Times New Roman"/>
          <w:b/>
          <w:bCs/>
          <w:sz w:val="24"/>
          <w:szCs w:val="24"/>
        </w:rPr>
        <w:t>GELİŞİM TAKVİMİM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3"/>
      </w:tblGrid>
      <w:tr w:rsidR="00BF2FB1" w:rsidRPr="00D27EC2" w14:paraId="0CEA55DC" w14:textId="77777777" w:rsidTr="005F0D78">
        <w:tc>
          <w:tcPr>
            <w:tcW w:w="3119" w:type="dxa"/>
          </w:tcPr>
          <w:p w14:paraId="4BE5DF44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663" w:type="dxa"/>
          </w:tcPr>
          <w:p w14:paraId="4CB312F0" w14:textId="77777777" w:rsidR="00BF2FB1" w:rsidRPr="00D27EC2" w:rsidRDefault="00C50263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D27EC2" w14:paraId="2511DCBF" w14:textId="77777777" w:rsidTr="005F0D78">
        <w:tc>
          <w:tcPr>
            <w:tcW w:w="3119" w:type="dxa"/>
          </w:tcPr>
          <w:p w14:paraId="14EC9624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663" w:type="dxa"/>
          </w:tcPr>
          <w:p w14:paraId="5348A5EA" w14:textId="77777777" w:rsidR="00BF2FB1" w:rsidRPr="00D27EC2" w:rsidRDefault="00C50263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BF2FB1" w:rsidRPr="00D27EC2" w14:paraId="0AB6D146" w14:textId="77777777" w:rsidTr="005F0D78">
        <w:tc>
          <w:tcPr>
            <w:tcW w:w="3119" w:type="dxa"/>
          </w:tcPr>
          <w:p w14:paraId="394E63F4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663" w:type="dxa"/>
          </w:tcPr>
          <w:p w14:paraId="0F5D55F2" w14:textId="49277453" w:rsidR="00BF2FB1" w:rsidRPr="00D27EC2" w:rsidRDefault="00C50263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>Fiziksel v</w:t>
            </w:r>
            <w:r w:rsidR="00CF2EAA" w:rsidRPr="00D27EC2">
              <w:rPr>
                <w:rFonts w:ascii="Times New Roman" w:hAnsi="Times New Roman"/>
                <w:sz w:val="24"/>
                <w:szCs w:val="24"/>
              </w:rPr>
              <w:t>e duygusal değişimini fark eder.</w:t>
            </w:r>
            <w:r w:rsidR="005F0D78" w:rsidRPr="00D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EAA" w:rsidRPr="00D27EC2">
              <w:rPr>
                <w:rFonts w:ascii="Times New Roman" w:hAnsi="Times New Roman"/>
                <w:sz w:val="24"/>
                <w:szCs w:val="24"/>
              </w:rPr>
              <w:t>/</w:t>
            </w:r>
            <w:r w:rsidRPr="00D27EC2">
              <w:rPr>
                <w:rFonts w:ascii="Times New Roman" w:hAnsi="Times New Roman"/>
                <w:sz w:val="24"/>
                <w:szCs w:val="24"/>
              </w:rPr>
              <w:t xml:space="preserve"> 24. Hafta</w:t>
            </w:r>
          </w:p>
        </w:tc>
      </w:tr>
      <w:tr w:rsidR="00BF2FB1" w:rsidRPr="00D27EC2" w14:paraId="35E7D24B" w14:textId="77777777" w:rsidTr="005F0D78">
        <w:tc>
          <w:tcPr>
            <w:tcW w:w="3119" w:type="dxa"/>
          </w:tcPr>
          <w:p w14:paraId="2287324A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663" w:type="dxa"/>
          </w:tcPr>
          <w:p w14:paraId="37A0FBC7" w14:textId="77777777" w:rsidR="00BF2FB1" w:rsidRPr="00D27EC2" w:rsidRDefault="00C50263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sz w:val="24"/>
                <w:szCs w:val="24"/>
              </w:rPr>
              <w:t xml:space="preserve">6. Sınıf </w:t>
            </w:r>
          </w:p>
        </w:tc>
      </w:tr>
      <w:tr w:rsidR="00BF2FB1" w:rsidRPr="00D27EC2" w14:paraId="36C01B57" w14:textId="77777777" w:rsidTr="005F0D78">
        <w:tc>
          <w:tcPr>
            <w:tcW w:w="3119" w:type="dxa"/>
          </w:tcPr>
          <w:p w14:paraId="197B4849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663" w:type="dxa"/>
          </w:tcPr>
          <w:p w14:paraId="2990E579" w14:textId="5DC1A96C" w:rsidR="00BF2FB1" w:rsidRPr="00D27EC2" w:rsidRDefault="005E229D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D27EC2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D27EC2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D27EC2" w14:paraId="069C7C59" w14:textId="77777777" w:rsidTr="005F0D78">
        <w:tc>
          <w:tcPr>
            <w:tcW w:w="3119" w:type="dxa"/>
          </w:tcPr>
          <w:p w14:paraId="02E59DEB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663" w:type="dxa"/>
          </w:tcPr>
          <w:p w14:paraId="1BE8112F" w14:textId="459F41A8" w:rsidR="005E229D" w:rsidRPr="00D27EC2" w:rsidRDefault="00AD7EEE" w:rsidP="00D27EC2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5E229D" w:rsidRPr="00D27EC2">
              <w:rPr>
                <w:rFonts w:ascii="Times New Roman" w:hAnsi="Times New Roman"/>
                <w:sz w:val="24"/>
                <w:szCs w:val="24"/>
              </w:rPr>
              <w:t>Y</w:t>
            </w:r>
            <w:r w:rsidRPr="00D27EC2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690EE5" w:rsidRPr="00D27EC2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14:paraId="3DE7F486" w14:textId="2D5E392C" w:rsidR="006A6A3B" w:rsidRPr="00D27EC2" w:rsidRDefault="005E229D" w:rsidP="00D27EC2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6A6A3B" w:rsidRPr="00D27EC2">
              <w:rPr>
                <w:rFonts w:ascii="Times New Roman" w:hAnsi="Times New Roman"/>
                <w:sz w:val="24"/>
                <w:szCs w:val="24"/>
              </w:rPr>
              <w:t>aprağı-2</w:t>
            </w:r>
          </w:p>
        </w:tc>
      </w:tr>
      <w:tr w:rsidR="00BF2FB1" w:rsidRPr="00D27EC2" w14:paraId="3787409D" w14:textId="77777777" w:rsidTr="005F0D78">
        <w:tc>
          <w:tcPr>
            <w:tcW w:w="3119" w:type="dxa"/>
          </w:tcPr>
          <w:p w14:paraId="3C5B0746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663" w:type="dxa"/>
          </w:tcPr>
          <w:p w14:paraId="5D25787C" w14:textId="21B27296" w:rsidR="007A4D29" w:rsidRPr="00D27EC2" w:rsidRDefault="005E229D" w:rsidP="00D27EC2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AD7EEE" w:rsidRPr="00D27EC2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690EE5" w:rsidRPr="00D27EC2">
              <w:rPr>
                <w:rFonts w:ascii="Times New Roman" w:hAnsi="Times New Roman"/>
                <w:sz w:val="24"/>
                <w:szCs w:val="24"/>
              </w:rPr>
              <w:t>-1</w:t>
            </w:r>
            <w:r w:rsidRPr="00D2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A3B" w:rsidRPr="00D27EC2">
              <w:rPr>
                <w:rFonts w:ascii="Times New Roman" w:hAnsi="Times New Roman"/>
                <w:sz w:val="24"/>
                <w:szCs w:val="24"/>
              </w:rPr>
              <w:t xml:space="preserve">ve Çalışma </w:t>
            </w:r>
            <w:r w:rsidRPr="00D27EC2">
              <w:rPr>
                <w:rFonts w:ascii="Times New Roman" w:hAnsi="Times New Roman"/>
                <w:sz w:val="24"/>
                <w:szCs w:val="24"/>
              </w:rPr>
              <w:t>Y</w:t>
            </w:r>
            <w:r w:rsidR="006A6A3B" w:rsidRPr="00D27EC2">
              <w:rPr>
                <w:rFonts w:ascii="Times New Roman" w:hAnsi="Times New Roman"/>
                <w:sz w:val="24"/>
                <w:szCs w:val="24"/>
              </w:rPr>
              <w:t xml:space="preserve">aprağı-2 </w:t>
            </w:r>
            <w:r w:rsidR="00AD7EEE" w:rsidRPr="00D27EC2">
              <w:rPr>
                <w:rFonts w:ascii="Times New Roman" w:hAnsi="Times New Roman"/>
                <w:sz w:val="24"/>
                <w:szCs w:val="24"/>
              </w:rPr>
              <w:t>öğrenci sayısı kadar çoğaltılır.</w:t>
            </w:r>
          </w:p>
          <w:p w14:paraId="0B32D0F7" w14:textId="02458D34" w:rsidR="006A6A3B" w:rsidRPr="00D27EC2" w:rsidRDefault="005E229D" w:rsidP="00D27EC2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>Çalışma Yaprağı-1’deki bebek-</w:t>
            </w:r>
            <w:r w:rsidR="006A6A3B" w:rsidRPr="00D27EC2">
              <w:rPr>
                <w:rFonts w:ascii="Times New Roman" w:hAnsi="Times New Roman"/>
                <w:sz w:val="24"/>
                <w:szCs w:val="24"/>
              </w:rPr>
              <w:t>çocuk fotoğraflarındaki yaş aralıklarını ders öncesi belirleyiniz.</w:t>
            </w:r>
          </w:p>
        </w:tc>
      </w:tr>
      <w:tr w:rsidR="00BF2FB1" w:rsidRPr="00D27EC2" w14:paraId="3ED432FB" w14:textId="77777777" w:rsidTr="005F0D78">
        <w:tc>
          <w:tcPr>
            <w:tcW w:w="3119" w:type="dxa"/>
          </w:tcPr>
          <w:p w14:paraId="5AC6994E" w14:textId="77777777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663" w:type="dxa"/>
          </w:tcPr>
          <w:p w14:paraId="40BBE8C5" w14:textId="026D81D4" w:rsidR="00F51A1B" w:rsidRPr="00D27EC2" w:rsidRDefault="00CB3527" w:rsidP="00D27EC2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27EC2">
              <w:rPr>
                <w:rFonts w:ascii="Times New Roman" w:hAnsi="Times New Roman"/>
              </w:rPr>
              <w:t xml:space="preserve">Uygulayıcı </w:t>
            </w:r>
            <w:r w:rsidR="00F51A1B" w:rsidRPr="00D27EC2">
              <w:rPr>
                <w:rFonts w:ascii="Times New Roman" w:hAnsi="Times New Roman"/>
              </w:rPr>
              <w:t xml:space="preserve">tarafından </w:t>
            </w:r>
            <w:r w:rsidRPr="00D27EC2">
              <w:rPr>
                <w:rFonts w:ascii="Times New Roman" w:hAnsi="Times New Roman"/>
              </w:rPr>
              <w:t>öğrencilere</w:t>
            </w:r>
            <w:r w:rsidR="00F51A1B" w:rsidRPr="00D27EC2">
              <w:rPr>
                <w:rFonts w:ascii="Times New Roman" w:hAnsi="Times New Roman"/>
              </w:rPr>
              <w:t xml:space="preserve"> aşağıdaki açıklama yapılarak etkinliğin amacı ifade edilir:</w:t>
            </w:r>
            <w:r w:rsidRPr="00D27EC2">
              <w:rPr>
                <w:rFonts w:ascii="Times New Roman" w:hAnsi="Times New Roman"/>
              </w:rPr>
              <w:t xml:space="preserve"> </w:t>
            </w:r>
          </w:p>
          <w:p w14:paraId="3F738773" w14:textId="77777777" w:rsidR="005E229D" w:rsidRPr="00D27EC2" w:rsidRDefault="00E3504E" w:rsidP="00D27EC2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D27EC2">
              <w:rPr>
                <w:rFonts w:ascii="Times New Roman" w:hAnsi="Times New Roman"/>
                <w:i/>
              </w:rPr>
              <w:t xml:space="preserve">“Hayatımızda yaşadığımız dönemler vardır; bebeklik, çocukluk, ergenlik, yetişkinlik gibi. Her dönem </w:t>
            </w:r>
            <w:r w:rsidR="00CB3527" w:rsidRPr="00D27EC2">
              <w:rPr>
                <w:rFonts w:ascii="Times New Roman" w:hAnsi="Times New Roman"/>
                <w:i/>
              </w:rPr>
              <w:t>de ayrı</w:t>
            </w:r>
            <w:r w:rsidRPr="00D27EC2">
              <w:rPr>
                <w:rFonts w:ascii="Times New Roman" w:hAnsi="Times New Roman"/>
                <w:i/>
              </w:rPr>
              <w:t xml:space="preserve"> bir beceri kazanırız, değişimler yaşarız. </w:t>
            </w:r>
            <w:r w:rsidR="00CB3527" w:rsidRPr="00D27EC2">
              <w:rPr>
                <w:rFonts w:ascii="Times New Roman" w:hAnsi="Times New Roman"/>
                <w:i/>
              </w:rPr>
              <w:t>Gerek fiziksel gerekse duygusal</w:t>
            </w:r>
            <w:r w:rsidR="005B402D" w:rsidRPr="00D27EC2">
              <w:rPr>
                <w:rFonts w:ascii="Times New Roman" w:hAnsi="Times New Roman"/>
                <w:i/>
              </w:rPr>
              <w:t xml:space="preserve"> olarak</w:t>
            </w:r>
            <w:r w:rsidR="00CB3527" w:rsidRPr="00D27EC2">
              <w:rPr>
                <w:rFonts w:ascii="Times New Roman" w:hAnsi="Times New Roman"/>
                <w:i/>
              </w:rPr>
              <w:t xml:space="preserve">. </w:t>
            </w:r>
            <w:r w:rsidR="005B402D" w:rsidRPr="00D27EC2">
              <w:rPr>
                <w:rFonts w:ascii="Times New Roman" w:hAnsi="Times New Roman"/>
                <w:i/>
              </w:rPr>
              <w:t>Bugünkü etkinliğimizin amacı da bu yaşınıza kadar olan fiziksel ve duygusal değişimlerinizi fark etmeniz.</w:t>
            </w:r>
            <w:r w:rsidR="00525171" w:rsidRPr="00D27EC2">
              <w:rPr>
                <w:rFonts w:ascii="Times New Roman" w:hAnsi="Times New Roman"/>
                <w:i/>
              </w:rPr>
              <w:t xml:space="preserve"> Fiziksel ve duygusal değişim deyince aklınıza neler geliyor?”</w:t>
            </w:r>
          </w:p>
          <w:p w14:paraId="7D713369" w14:textId="77777777" w:rsidR="00813667" w:rsidRPr="00D27EC2" w:rsidRDefault="00525171" w:rsidP="00D27EC2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D27EC2">
              <w:rPr>
                <w:rFonts w:ascii="Times New Roman" w:hAnsi="Times New Roman"/>
              </w:rPr>
              <w:t>Öğrencilerin cevapları alınarak tahtaya kısaca not edilir.</w:t>
            </w:r>
          </w:p>
          <w:p w14:paraId="363522E9" w14:textId="3DBD69B0" w:rsidR="00F51A1B" w:rsidRPr="00D27EC2" w:rsidRDefault="00F51A1B" w:rsidP="00D27EC2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D27EC2">
              <w:rPr>
                <w:rFonts w:ascii="Times New Roman" w:hAnsi="Times New Roman"/>
              </w:rPr>
              <w:t xml:space="preserve">Öğrencilere Çalışma Yaprağı-1 dağıtılır ve doldurmaları için belirli bir süre verilir. Bu esnada öğrencilere Çalışma Yaprağı-1’i doldururken </w:t>
            </w:r>
            <w:r w:rsidR="00525171" w:rsidRPr="00D27EC2">
              <w:rPr>
                <w:rFonts w:ascii="Times New Roman" w:hAnsi="Times New Roman"/>
              </w:rPr>
              <w:t>fiziksel ve duygusal değişimlere</w:t>
            </w:r>
            <w:r w:rsidRPr="00D27EC2">
              <w:rPr>
                <w:rFonts w:ascii="Times New Roman" w:hAnsi="Times New Roman"/>
              </w:rPr>
              <w:t xml:space="preserve"> odaklanmaları istenir.</w:t>
            </w:r>
            <w:r w:rsidR="00525171" w:rsidRPr="00D27EC2">
              <w:rPr>
                <w:rFonts w:ascii="Times New Roman" w:hAnsi="Times New Roman"/>
              </w:rPr>
              <w:t xml:space="preserve"> Bu doğrultuda öğrencilere aşağıdaki açıklama yapılır:</w:t>
            </w:r>
          </w:p>
          <w:p w14:paraId="0638DDD5" w14:textId="2CD18115" w:rsidR="00525171" w:rsidRPr="00D27EC2" w:rsidRDefault="00525171" w:rsidP="00D27EC2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D27EC2">
              <w:rPr>
                <w:rFonts w:ascii="Times New Roman" w:hAnsi="Times New Roman"/>
                <w:i/>
              </w:rPr>
              <w:t>“Fiziksel değişimlerden kast ettiğimiz boyumuzun uzaması, kilomuzun değişmesi, konuşma ve hareket becerilerimizi</w:t>
            </w:r>
            <w:r w:rsidR="003E4DA8" w:rsidRPr="00D27EC2">
              <w:rPr>
                <w:rFonts w:ascii="Times New Roman" w:hAnsi="Times New Roman"/>
                <w:i/>
              </w:rPr>
              <w:t>n gelişmesidir</w:t>
            </w:r>
            <w:r w:rsidRPr="00D27EC2">
              <w:rPr>
                <w:rFonts w:ascii="Times New Roman" w:hAnsi="Times New Roman"/>
                <w:i/>
              </w:rPr>
              <w:t>. Duygusal değişimlerden kast edilen ise</w:t>
            </w:r>
            <w:r w:rsidR="003E4DA8" w:rsidRPr="00D27EC2">
              <w:rPr>
                <w:rFonts w:ascii="Times New Roman" w:hAnsi="Times New Roman"/>
                <w:i/>
              </w:rPr>
              <w:t xml:space="preserve"> ilgilerimizin değişmesi, duygularımızı ifade etme ve dü</w:t>
            </w:r>
            <w:r w:rsidR="00B01D4E" w:rsidRPr="00D27EC2">
              <w:rPr>
                <w:rFonts w:ascii="Times New Roman" w:hAnsi="Times New Roman"/>
                <w:i/>
              </w:rPr>
              <w:t xml:space="preserve">zenleyebilme becerilerimizin </w:t>
            </w:r>
            <w:r w:rsidR="003E4DA8" w:rsidRPr="00D27EC2">
              <w:rPr>
                <w:rFonts w:ascii="Times New Roman" w:hAnsi="Times New Roman"/>
                <w:i/>
              </w:rPr>
              <w:t xml:space="preserve">artması, </w:t>
            </w:r>
            <w:r w:rsidR="00EF6591" w:rsidRPr="00D27EC2">
              <w:rPr>
                <w:rFonts w:ascii="Times New Roman" w:hAnsi="Times New Roman"/>
                <w:i/>
              </w:rPr>
              <w:t xml:space="preserve">daha önce hissetmediğimiz duyguları hissetme, </w:t>
            </w:r>
            <w:r w:rsidR="00743434" w:rsidRPr="00D27EC2">
              <w:rPr>
                <w:rFonts w:ascii="Times New Roman" w:hAnsi="Times New Roman"/>
                <w:i/>
              </w:rPr>
              <w:t xml:space="preserve">yakın çevremizle sağlıklı ilişkiler kurma, </w:t>
            </w:r>
            <w:r w:rsidR="003E4DA8" w:rsidRPr="00D27EC2">
              <w:rPr>
                <w:rFonts w:ascii="Times New Roman" w:hAnsi="Times New Roman"/>
                <w:i/>
              </w:rPr>
              <w:t>duygusal olarak olgunlaşma ve bağımsızlık kazanma gibi özelliklerdir.”</w:t>
            </w:r>
          </w:p>
          <w:p w14:paraId="15C2CD4F" w14:textId="11168E1A" w:rsidR="00CB3527" w:rsidRPr="00D27EC2" w:rsidRDefault="009E686A" w:rsidP="00D27EC2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27EC2">
              <w:rPr>
                <w:rFonts w:ascii="Times New Roman" w:hAnsi="Times New Roman"/>
              </w:rPr>
              <w:t>G</w:t>
            </w:r>
            <w:r w:rsidR="00CB3527" w:rsidRPr="00D27EC2">
              <w:rPr>
                <w:rFonts w:ascii="Times New Roman" w:hAnsi="Times New Roman"/>
              </w:rPr>
              <w:t xml:space="preserve">önüllü </w:t>
            </w:r>
            <w:r w:rsidRPr="00D27EC2">
              <w:rPr>
                <w:rFonts w:ascii="Times New Roman" w:hAnsi="Times New Roman"/>
              </w:rPr>
              <w:t>öğrencilerin paylaşımları alındıktan sonra s</w:t>
            </w:r>
            <w:r w:rsidR="00CB3527" w:rsidRPr="00D27EC2">
              <w:rPr>
                <w:rFonts w:ascii="Times New Roman" w:hAnsi="Times New Roman"/>
              </w:rPr>
              <w:t>üreç tartışma soruları kapsamında değerlendir</w:t>
            </w:r>
            <w:r w:rsidRPr="00D27EC2">
              <w:rPr>
                <w:rFonts w:ascii="Times New Roman" w:hAnsi="Times New Roman"/>
              </w:rPr>
              <w:t>ilir:</w:t>
            </w:r>
          </w:p>
          <w:p w14:paraId="6D4AFED4" w14:textId="06A98EFE" w:rsidR="007A4D29" w:rsidRPr="00D27EC2" w:rsidRDefault="00CF2EAA" w:rsidP="00D27EC2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27EC2">
              <w:rPr>
                <w:rFonts w:ascii="Times New Roman" w:hAnsi="Times New Roman"/>
              </w:rPr>
              <w:t xml:space="preserve">Yaşadığınız </w:t>
            </w:r>
            <w:r w:rsidR="00763401" w:rsidRPr="00D27EC2">
              <w:rPr>
                <w:rFonts w:ascii="Times New Roman" w:hAnsi="Times New Roman"/>
              </w:rPr>
              <w:t>fiziksel ve duygusal değişimler hangi faktörlerden etkilenmektedir?</w:t>
            </w:r>
          </w:p>
          <w:p w14:paraId="4AB1468C" w14:textId="77777777" w:rsidR="00CF2EAA" w:rsidRPr="00D27EC2" w:rsidRDefault="00CF2EAA" w:rsidP="00D27EC2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27EC2">
              <w:rPr>
                <w:rFonts w:ascii="Times New Roman" w:hAnsi="Times New Roman"/>
              </w:rPr>
              <w:t>Yaşadığınız fiziksel ve duygusal değişimler sizi neye hazırlamaktadır?</w:t>
            </w:r>
          </w:p>
          <w:p w14:paraId="0DEC47CC" w14:textId="68325FB8" w:rsidR="00DB76CD" w:rsidRPr="00D27EC2" w:rsidRDefault="00DB76CD" w:rsidP="00D27EC2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27EC2">
              <w:rPr>
                <w:rFonts w:ascii="Times New Roman" w:hAnsi="Times New Roman"/>
              </w:rPr>
              <w:t>Arkadaşlarınızdan farklı olarak kendinizde ne gibi değişiklikler gördünüz? Varsa onlar neler?</w:t>
            </w:r>
          </w:p>
          <w:p w14:paraId="5922DED4" w14:textId="77777777" w:rsidR="00813667" w:rsidRPr="00D27EC2" w:rsidRDefault="00AD419A" w:rsidP="00D27EC2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>Öğrencilerin paylaşımları alındıktan sonra aşağıdakine benzer bir aç</w:t>
            </w:r>
            <w:r w:rsidR="00813667" w:rsidRPr="00D27EC2">
              <w:rPr>
                <w:rFonts w:ascii="Times New Roman" w:hAnsi="Times New Roman"/>
                <w:sz w:val="24"/>
                <w:szCs w:val="24"/>
              </w:rPr>
              <w:t>ıklama ile süreç sonlandırılır:</w:t>
            </w:r>
          </w:p>
          <w:p w14:paraId="3C8B15E8" w14:textId="5117124A" w:rsidR="00CB3527" w:rsidRPr="00D27EC2" w:rsidRDefault="00AD419A" w:rsidP="00D27EC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i/>
                <w:sz w:val="24"/>
                <w:szCs w:val="24"/>
              </w:rPr>
              <w:t>“Sevgili öğrenciler</w:t>
            </w:r>
            <w:r w:rsidR="00596953" w:rsidRPr="00D27EC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27EC2">
              <w:rPr>
                <w:rFonts w:ascii="Times New Roman" w:hAnsi="Times New Roman"/>
                <w:i/>
                <w:sz w:val="24"/>
                <w:szCs w:val="24"/>
              </w:rPr>
              <w:t xml:space="preserve"> her insan doğum öncesinden başlayıp yaşamın sonuna kadar pek çok alanda bir dizi değişiklikler yaşar. </w:t>
            </w:r>
            <w:r w:rsidR="00596953" w:rsidRPr="00D27E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Bu değişiklikler kişiden kişiye farklılıklar gösterir. </w:t>
            </w:r>
            <w:r w:rsidRPr="00D27EC2">
              <w:rPr>
                <w:rFonts w:ascii="Times New Roman" w:hAnsi="Times New Roman"/>
                <w:i/>
                <w:sz w:val="24"/>
                <w:szCs w:val="24"/>
              </w:rPr>
              <w:t>Bu etkinlikte sadece fiziksel ve duygusal açıdan değişimimizi fark ettik.</w:t>
            </w:r>
            <w:r w:rsidR="00596953" w:rsidRPr="00D27EC2">
              <w:rPr>
                <w:rFonts w:ascii="Times New Roman" w:hAnsi="Times New Roman"/>
                <w:i/>
                <w:sz w:val="24"/>
                <w:szCs w:val="24"/>
              </w:rPr>
              <w:t xml:space="preserve"> Yaşadığımız bu değişiklikler bizi daha sağlıklı yetişkin olmaya hazırlar.”</w:t>
            </w:r>
          </w:p>
        </w:tc>
      </w:tr>
      <w:tr w:rsidR="00BF2FB1" w:rsidRPr="00D27EC2" w14:paraId="7A9BE619" w14:textId="77777777" w:rsidTr="005F0D78">
        <w:tc>
          <w:tcPr>
            <w:tcW w:w="3119" w:type="dxa"/>
          </w:tcPr>
          <w:p w14:paraId="6DB4AEE2" w14:textId="07CD20D0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663" w:type="dxa"/>
          </w:tcPr>
          <w:p w14:paraId="45E4EE6F" w14:textId="2F2B4666" w:rsidR="00FD728B" w:rsidRPr="00D27EC2" w:rsidRDefault="0006613B" w:rsidP="00D27EC2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 xml:space="preserve">Öğrencilere Çalışma Yaprağı-2 dağıtılır. Çalışma Yaprağı-2’de yer alan takvime kendisinde meydana gelen fiziksel ve duygusal değişiklikleri </w:t>
            </w:r>
            <w:r w:rsidR="00BC10DF" w:rsidRPr="00D27EC2">
              <w:rPr>
                <w:rFonts w:ascii="Times New Roman" w:hAnsi="Times New Roman"/>
                <w:sz w:val="24"/>
                <w:szCs w:val="24"/>
              </w:rPr>
              <w:t xml:space="preserve">yıl boyunca </w:t>
            </w:r>
            <w:r w:rsidRPr="00D27EC2">
              <w:rPr>
                <w:rFonts w:ascii="Times New Roman" w:hAnsi="Times New Roman"/>
                <w:sz w:val="24"/>
                <w:szCs w:val="24"/>
              </w:rPr>
              <w:t>gözlemleyerek not almaları istenir.</w:t>
            </w:r>
          </w:p>
        </w:tc>
      </w:tr>
      <w:tr w:rsidR="00BF2FB1" w:rsidRPr="00D27EC2" w14:paraId="0E0C35A6" w14:textId="77777777" w:rsidTr="005F0D78">
        <w:tc>
          <w:tcPr>
            <w:tcW w:w="3119" w:type="dxa"/>
          </w:tcPr>
          <w:p w14:paraId="49D73BC0" w14:textId="5F45D8E4" w:rsidR="00BF2FB1" w:rsidRPr="00D27EC2" w:rsidRDefault="00BF2FB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663" w:type="dxa"/>
          </w:tcPr>
          <w:p w14:paraId="2C75BD60" w14:textId="4FF95826" w:rsidR="00BF2FB1" w:rsidRPr="00D27EC2" w:rsidRDefault="004E217A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14:paraId="2BB79388" w14:textId="77777777" w:rsidR="00D27EC2" w:rsidRPr="00D27EC2" w:rsidRDefault="00D27EC2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E68D" w14:textId="152CBE3A" w:rsidR="004E217A" w:rsidRPr="00623C64" w:rsidRDefault="00274F16" w:rsidP="00623C64">
            <w:pPr>
              <w:pStyle w:val="ListeParagraf"/>
              <w:numPr>
                <w:ilvl w:val="0"/>
                <w:numId w:val="40"/>
              </w:numPr>
              <w:spacing w:after="0"/>
              <w:ind w:left="4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C64">
              <w:rPr>
                <w:rFonts w:ascii="Times New Roman" w:hAnsi="Times New Roman"/>
                <w:sz w:val="24"/>
                <w:szCs w:val="24"/>
              </w:rPr>
              <w:t xml:space="preserve">Çalışma Yaprağı-1 de yer alan resimlere dokunsal özellikler eklenerek ya da </w:t>
            </w:r>
            <w:proofErr w:type="gramStart"/>
            <w:r w:rsidRPr="00623C64">
              <w:rPr>
                <w:rFonts w:ascii="Times New Roman" w:hAnsi="Times New Roman"/>
                <w:sz w:val="24"/>
                <w:szCs w:val="24"/>
              </w:rPr>
              <w:t>kontrast</w:t>
            </w:r>
            <w:proofErr w:type="gramEnd"/>
            <w:r w:rsidRPr="00623C64">
              <w:rPr>
                <w:rFonts w:ascii="Times New Roman" w:hAnsi="Times New Roman"/>
                <w:sz w:val="24"/>
                <w:szCs w:val="24"/>
              </w:rPr>
              <w:t xml:space="preserve"> renkte bir zemin üzerine yapıştırılarak görme bakımından işlevsel hale getirilebilir.</w:t>
            </w:r>
          </w:p>
          <w:p w14:paraId="40F197B9" w14:textId="24A6A536" w:rsidR="00274F16" w:rsidRPr="00D27EC2" w:rsidRDefault="00274F16" w:rsidP="00623C64">
            <w:pPr>
              <w:pStyle w:val="ListeParagraf"/>
              <w:numPr>
                <w:ilvl w:val="0"/>
                <w:numId w:val="40"/>
              </w:numPr>
              <w:spacing w:after="0"/>
              <w:ind w:left="4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>Çalışma yaprağı-1 ve 2 de öğrencilerin dolduracağı kısımların sayısı azaltılarak etkinlik basitleştirilebilir.</w:t>
            </w:r>
          </w:p>
          <w:p w14:paraId="611C1987" w14:textId="7CE5D61C" w:rsidR="004E217A" w:rsidRPr="00D27EC2" w:rsidRDefault="00274F16" w:rsidP="00623C64">
            <w:pPr>
              <w:pStyle w:val="ListeParagraf"/>
              <w:numPr>
                <w:ilvl w:val="0"/>
                <w:numId w:val="40"/>
              </w:numPr>
              <w:spacing w:after="0"/>
              <w:ind w:left="4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C2">
              <w:rPr>
                <w:rFonts w:ascii="Times New Roman" w:hAnsi="Times New Roman"/>
                <w:sz w:val="24"/>
                <w:szCs w:val="24"/>
              </w:rPr>
              <w:t>Tartışma soruları basitleştirilerek öğrencilerin katılımları desteklenebilir.</w:t>
            </w:r>
          </w:p>
        </w:tc>
      </w:tr>
      <w:tr w:rsidR="00D64D61" w:rsidRPr="00D27EC2" w14:paraId="11EF9D27" w14:textId="77777777" w:rsidTr="005F0D78">
        <w:tc>
          <w:tcPr>
            <w:tcW w:w="3119" w:type="dxa"/>
          </w:tcPr>
          <w:p w14:paraId="6BD85DAE" w14:textId="75E682A8" w:rsidR="00D64D61" w:rsidRPr="00D27EC2" w:rsidRDefault="00D64D61" w:rsidP="00D27EC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663" w:type="dxa"/>
          </w:tcPr>
          <w:p w14:paraId="668EDE36" w14:textId="00CA6820" w:rsidR="00D64D61" w:rsidRPr="00D27EC2" w:rsidRDefault="00D64D61" w:rsidP="00D27E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C2">
              <w:rPr>
                <w:rFonts w:ascii="Times New Roman" w:hAnsi="Times New Roman" w:cs="Times New Roman"/>
                <w:sz w:val="24"/>
                <w:szCs w:val="24"/>
              </w:rPr>
              <w:t xml:space="preserve">Nilay </w:t>
            </w:r>
            <w:proofErr w:type="spellStart"/>
            <w:r w:rsidRPr="00D27E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48D3" w:rsidRPr="00D27EC2">
              <w:rPr>
                <w:rFonts w:ascii="Times New Roman" w:hAnsi="Times New Roman" w:cs="Times New Roman"/>
                <w:sz w:val="24"/>
                <w:szCs w:val="24"/>
              </w:rPr>
              <w:t>oyat</w:t>
            </w:r>
            <w:proofErr w:type="spellEnd"/>
          </w:p>
        </w:tc>
      </w:tr>
    </w:tbl>
    <w:p w14:paraId="0572E079" w14:textId="77777777" w:rsidR="00486B9A" w:rsidRPr="007F60B5" w:rsidRDefault="00486B9A" w:rsidP="007F60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45900416"/>
    </w:p>
    <w:p w14:paraId="231A3A28" w14:textId="77777777" w:rsidR="00FD2CF8" w:rsidRDefault="00FD2CF8" w:rsidP="007F60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35CCD9" w14:textId="77777777" w:rsidR="00FD2CF8" w:rsidRDefault="00FD2CF8" w:rsidP="007F60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16BFF8" w14:textId="77777777" w:rsidR="00BC10DF" w:rsidRDefault="00BC10DF" w:rsidP="007F60B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C10DF" w:rsidSect="00EC1E21">
          <w:footerReference w:type="defaul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14:paraId="6B008323" w14:textId="4730D9E2" w:rsidR="00FD2CF8" w:rsidRPr="00BC10DF" w:rsidRDefault="00BC10DF" w:rsidP="00BC10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DF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0333F870" wp14:editId="5F750652">
            <wp:simplePos x="0" y="0"/>
            <wp:positionH relativeFrom="margin">
              <wp:posOffset>2435860</wp:posOffset>
            </wp:positionH>
            <wp:positionV relativeFrom="margin">
              <wp:posOffset>-1844040</wp:posOffset>
            </wp:positionV>
            <wp:extent cx="4800600" cy="9332595"/>
            <wp:effectExtent l="952" t="0" r="953" b="952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0" cy="933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C10DF">
        <w:rPr>
          <w:rFonts w:ascii="Times New Roman" w:hAnsi="Times New Roman" w:cs="Times New Roman"/>
          <w:b/>
          <w:bCs/>
          <w:sz w:val="24"/>
          <w:szCs w:val="24"/>
        </w:rPr>
        <w:t>Çalış</w:t>
      </w:r>
      <w:bookmarkStart w:id="1" w:name="_GoBack"/>
      <w:bookmarkEnd w:id="1"/>
      <w:r w:rsidRPr="00BC10DF">
        <w:rPr>
          <w:rFonts w:ascii="Times New Roman" w:hAnsi="Times New Roman" w:cs="Times New Roman"/>
          <w:b/>
          <w:bCs/>
          <w:sz w:val="24"/>
          <w:szCs w:val="24"/>
        </w:rPr>
        <w:t>ma Yaprağı-1</w:t>
      </w:r>
    </w:p>
    <w:p w14:paraId="121C9B8F" w14:textId="3AA0D5A4" w:rsidR="00BC10DF" w:rsidRDefault="00BC10DF" w:rsidP="00BC10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3BB8C" w14:textId="27806B7B" w:rsidR="00BC10DF" w:rsidRDefault="00BC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A8128C" w14:textId="6EAF223D" w:rsidR="00FD2CF8" w:rsidRDefault="00BC10DF" w:rsidP="00BC10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Çalışma Yaprağı-2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3713"/>
        <w:gridCol w:w="3713"/>
        <w:gridCol w:w="3713"/>
      </w:tblGrid>
      <w:tr w:rsidR="00BC10DF" w14:paraId="6F93DA72" w14:textId="77777777" w:rsidTr="00266A6E">
        <w:tc>
          <w:tcPr>
            <w:tcW w:w="14852" w:type="dxa"/>
            <w:gridSpan w:val="4"/>
          </w:tcPr>
          <w:p w14:paraId="5B1FD74F" w14:textId="62370551" w:rsidR="00BC10DF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Adı-Soyadı: </w:t>
            </w:r>
            <w:proofErr w:type="gramStart"/>
            <w:r>
              <w:rPr>
                <w:b/>
                <w:bCs/>
                <w:sz w:val="24"/>
                <w:szCs w:val="24"/>
              </w:rPr>
              <w:t>………………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BC10DF">
              <w:rPr>
                <w:b/>
                <w:bCs/>
                <w:sz w:val="24"/>
                <w:szCs w:val="24"/>
              </w:rPr>
              <w:t xml:space="preserve">Yıl: </w:t>
            </w:r>
            <w:proofErr w:type="gramStart"/>
            <w:r w:rsidR="00BC10DF">
              <w:rPr>
                <w:b/>
                <w:bCs/>
                <w:sz w:val="24"/>
                <w:szCs w:val="24"/>
              </w:rPr>
              <w:t>…………………</w:t>
            </w:r>
            <w:proofErr w:type="gramEnd"/>
          </w:p>
        </w:tc>
      </w:tr>
      <w:tr w:rsidR="00BC10DF" w14:paraId="20C7743A" w14:textId="77777777" w:rsidTr="0062681C">
        <w:tc>
          <w:tcPr>
            <w:tcW w:w="3713" w:type="dxa"/>
            <w:tcBorders>
              <w:bottom w:val="single" w:sz="4" w:space="0" w:color="auto"/>
            </w:tcBorders>
          </w:tcPr>
          <w:p w14:paraId="7C58962C" w14:textId="5548D311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6D85FE82" w14:textId="43B3666F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4881AA0D" w14:textId="11DF2956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3165930F" w14:textId="2C5EBDDE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Nisan</w:t>
            </w:r>
          </w:p>
        </w:tc>
      </w:tr>
      <w:tr w:rsidR="0062681C" w14:paraId="6433F906" w14:textId="77777777" w:rsidTr="0062681C">
        <w:tc>
          <w:tcPr>
            <w:tcW w:w="3713" w:type="dxa"/>
            <w:tcBorders>
              <w:tr2bl w:val="single" w:sz="4" w:space="0" w:color="auto"/>
            </w:tcBorders>
          </w:tcPr>
          <w:p w14:paraId="673279C0" w14:textId="3EE97B5D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3A9276D8" w14:textId="77777777" w:rsidR="0062681C" w:rsidRDefault="0062681C" w:rsidP="006268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70CDC3A" w14:textId="77777777" w:rsidR="0062681C" w:rsidRDefault="0062681C" w:rsidP="006268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0D570E1" w14:textId="77777777" w:rsidR="0062681C" w:rsidRDefault="0062681C" w:rsidP="006268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AF074F4" w14:textId="77777777" w:rsidR="0062681C" w:rsidRDefault="0062681C" w:rsidP="006268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9D93AE2" w14:textId="77777777" w:rsidR="0062681C" w:rsidRDefault="0062681C" w:rsidP="006268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C4B05FC" w14:textId="042D30EC" w:rsidR="0062681C" w:rsidRPr="0062681C" w:rsidRDefault="0062681C" w:rsidP="0062681C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2774CE49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0C5D50">
              <w:rPr>
                <w:i/>
                <w:iCs/>
                <w:sz w:val="18"/>
                <w:szCs w:val="18"/>
              </w:rPr>
              <w:t>Fiziksel Değişim</w:t>
            </w:r>
          </w:p>
          <w:p w14:paraId="628F8637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672B4BF5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46F38039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1957B892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0CE38D26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7EA089A4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5EEDC40D" w14:textId="77777777" w:rsidR="0062681C" w:rsidRDefault="0062681C" w:rsidP="0062681C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  <w:p w14:paraId="353155CF" w14:textId="57331D09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7069C344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0C5D50">
              <w:rPr>
                <w:i/>
                <w:iCs/>
                <w:sz w:val="18"/>
                <w:szCs w:val="18"/>
              </w:rPr>
              <w:t>Fiziksel Değişim</w:t>
            </w:r>
          </w:p>
          <w:p w14:paraId="373352D2" w14:textId="77777777" w:rsidR="0062681C" w:rsidRDefault="0062681C" w:rsidP="0062681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7918B21" w14:textId="77777777" w:rsidR="0062681C" w:rsidRDefault="0062681C" w:rsidP="0062681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5BA8758" w14:textId="77777777" w:rsidR="0062681C" w:rsidRDefault="0062681C" w:rsidP="0062681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5092F4A" w14:textId="77777777" w:rsidR="0062681C" w:rsidRDefault="0062681C" w:rsidP="0062681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96529F4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6ADE8833" w14:textId="77777777" w:rsidR="0062681C" w:rsidRDefault="0062681C" w:rsidP="0062681C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  <w:p w14:paraId="40B5C80E" w14:textId="4CC2DE7F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5C32A8CE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0C5D50">
              <w:rPr>
                <w:i/>
                <w:iCs/>
                <w:sz w:val="18"/>
                <w:szCs w:val="18"/>
              </w:rPr>
              <w:t>Fiziksel Değişim</w:t>
            </w:r>
          </w:p>
          <w:p w14:paraId="1CDDF3B7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4384DA18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20B5E333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4CE3F425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61C06261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6CB3E792" w14:textId="77777777" w:rsid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2738E556" w14:textId="77777777" w:rsidR="0062681C" w:rsidRDefault="0062681C" w:rsidP="0062681C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  <w:p w14:paraId="18C8A378" w14:textId="5A7A7720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</w:tr>
      <w:tr w:rsidR="00BC10DF" w14:paraId="2C3FFDBA" w14:textId="77777777" w:rsidTr="0062681C">
        <w:tc>
          <w:tcPr>
            <w:tcW w:w="3713" w:type="dxa"/>
            <w:tcBorders>
              <w:bottom w:val="single" w:sz="4" w:space="0" w:color="auto"/>
            </w:tcBorders>
          </w:tcPr>
          <w:p w14:paraId="1EC29D61" w14:textId="7A727941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Mayıs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2B1C5095" w14:textId="512D06EA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Haziran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784C1C66" w14:textId="1C70F084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Temmuz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1AEA5EB5" w14:textId="476F20CA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Ağustos</w:t>
            </w:r>
          </w:p>
        </w:tc>
      </w:tr>
      <w:tr w:rsidR="00BC10DF" w14:paraId="4E8F6FBE" w14:textId="77777777" w:rsidTr="0062681C">
        <w:tc>
          <w:tcPr>
            <w:tcW w:w="3713" w:type="dxa"/>
            <w:tcBorders>
              <w:tr2bl w:val="single" w:sz="4" w:space="0" w:color="auto"/>
            </w:tcBorders>
          </w:tcPr>
          <w:p w14:paraId="16D8017D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594E2E56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F3CCDE0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DE6ACC4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30F1C90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7A7E25D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1A1F83A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DA94B00" w14:textId="761BF31A" w:rsidR="00BC10DF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77BDCF7B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1BB7040A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9ECF243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15D9BF6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C78FC41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99F5AAB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06AA1D9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2AF0715" w14:textId="15CFA5E0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47CD8EEE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630D10ED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406BD56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6DB9862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680E1EB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DC0A668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76B3782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FAF806E" w14:textId="373D1D7D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33F11402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471AC306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D21A582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EFC01A5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F1F8DA9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AC3FF8D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EE0034F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ADEC098" w14:textId="52EBC3DE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</w:tr>
      <w:tr w:rsidR="00BC10DF" w14:paraId="28AEB304" w14:textId="77777777" w:rsidTr="0062681C">
        <w:tc>
          <w:tcPr>
            <w:tcW w:w="3713" w:type="dxa"/>
            <w:tcBorders>
              <w:bottom w:val="single" w:sz="4" w:space="0" w:color="auto"/>
            </w:tcBorders>
          </w:tcPr>
          <w:p w14:paraId="2DF59659" w14:textId="63EB944F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Eylül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41959CA3" w14:textId="0F908B1C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Ekim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23A6FDEC" w14:textId="01E5D0BB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Kasım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5867FF01" w14:textId="217D0C2D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Aralık</w:t>
            </w:r>
          </w:p>
        </w:tc>
      </w:tr>
      <w:tr w:rsidR="00BC10DF" w14:paraId="16107E9F" w14:textId="77777777" w:rsidTr="0062681C">
        <w:tc>
          <w:tcPr>
            <w:tcW w:w="3713" w:type="dxa"/>
            <w:tcBorders>
              <w:tr2bl w:val="single" w:sz="4" w:space="0" w:color="auto"/>
            </w:tcBorders>
          </w:tcPr>
          <w:p w14:paraId="42995882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3F606E4F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08DCBAE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174CD53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B7F2B64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906B0D8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C0ACFB2" w14:textId="79C0D594" w:rsidR="00BC10DF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0FE54D85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1191835C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8FC26EA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9CEDDB0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0571A47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161D5A0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5CED09E" w14:textId="514D49CB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6ADB9612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43505B48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9021E23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0AD91F5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DB254E3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8A77324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2623AD" w14:textId="5AF90790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  <w:tc>
          <w:tcPr>
            <w:tcW w:w="3713" w:type="dxa"/>
            <w:tcBorders>
              <w:tr2bl w:val="single" w:sz="4" w:space="0" w:color="auto"/>
            </w:tcBorders>
          </w:tcPr>
          <w:p w14:paraId="05191792" w14:textId="77777777" w:rsidR="0062681C" w:rsidRPr="0062681C" w:rsidRDefault="0062681C" w:rsidP="0062681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2681C">
              <w:rPr>
                <w:i/>
                <w:iCs/>
                <w:sz w:val="18"/>
                <w:szCs w:val="18"/>
              </w:rPr>
              <w:t>Fiziksel Değişim</w:t>
            </w:r>
          </w:p>
          <w:p w14:paraId="181ACAFC" w14:textId="77777777" w:rsidR="00BC10DF" w:rsidRDefault="00BC10DF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3B632AB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DD30F98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D5484C5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C566F5B" w14:textId="77777777" w:rsidR="0062681C" w:rsidRDefault="0062681C" w:rsidP="00BC10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4337B5E" w14:textId="4AFAEC4C" w:rsidR="0062681C" w:rsidRDefault="0062681C" w:rsidP="006268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62681C">
              <w:rPr>
                <w:i/>
                <w:iCs/>
                <w:sz w:val="18"/>
                <w:szCs w:val="18"/>
              </w:rPr>
              <w:t>Duygusal Değişim</w:t>
            </w:r>
          </w:p>
        </w:tc>
      </w:tr>
      <w:bookmarkEnd w:id="0"/>
    </w:tbl>
    <w:p w14:paraId="53D923B5" w14:textId="77777777" w:rsidR="00FD2CF8" w:rsidRDefault="00FD2CF8" w:rsidP="007F60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D2CF8" w:rsidSect="00BC10DF">
      <w:pgSz w:w="16838" w:h="11906" w:orient="landscape"/>
      <w:pgMar w:top="1418" w:right="992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E2D47" w14:textId="77777777" w:rsidR="009F7FE7" w:rsidRDefault="009F7FE7" w:rsidP="00BF2FB1">
      <w:pPr>
        <w:spacing w:after="0" w:line="240" w:lineRule="auto"/>
      </w:pPr>
      <w:r>
        <w:separator/>
      </w:r>
    </w:p>
  </w:endnote>
  <w:endnote w:type="continuationSeparator" w:id="0">
    <w:p w14:paraId="0EAAA3A9" w14:textId="77777777" w:rsidR="009F7FE7" w:rsidRDefault="009F7FE7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FBE5" w14:textId="76D69BE4" w:rsidR="002501D1" w:rsidRDefault="002501D1">
    <w:pPr>
      <w:pStyle w:val="AltBilgi"/>
      <w:jc w:val="right"/>
    </w:pPr>
  </w:p>
  <w:p w14:paraId="7AF443D9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3D71" w14:textId="77777777" w:rsidR="009F7FE7" w:rsidRDefault="009F7FE7" w:rsidP="00BF2FB1">
      <w:pPr>
        <w:spacing w:after="0" w:line="240" w:lineRule="auto"/>
      </w:pPr>
      <w:r>
        <w:separator/>
      </w:r>
    </w:p>
  </w:footnote>
  <w:footnote w:type="continuationSeparator" w:id="0">
    <w:p w14:paraId="7FF6A025" w14:textId="77777777" w:rsidR="009F7FE7" w:rsidRDefault="009F7FE7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89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17" w:hanging="360"/>
      </w:pPr>
    </w:lvl>
    <w:lvl w:ilvl="2" w:tplc="041F001B" w:tentative="1">
      <w:start w:val="1"/>
      <w:numFmt w:val="lowerRoman"/>
      <w:lvlText w:val="%3."/>
      <w:lvlJc w:val="right"/>
      <w:pPr>
        <w:ind w:left="2337" w:hanging="180"/>
      </w:pPr>
    </w:lvl>
    <w:lvl w:ilvl="3" w:tplc="041F000F" w:tentative="1">
      <w:start w:val="1"/>
      <w:numFmt w:val="decimal"/>
      <w:lvlText w:val="%4."/>
      <w:lvlJc w:val="left"/>
      <w:pPr>
        <w:ind w:left="3057" w:hanging="360"/>
      </w:pPr>
    </w:lvl>
    <w:lvl w:ilvl="4" w:tplc="041F0019" w:tentative="1">
      <w:start w:val="1"/>
      <w:numFmt w:val="lowerLetter"/>
      <w:lvlText w:val="%5."/>
      <w:lvlJc w:val="left"/>
      <w:pPr>
        <w:ind w:left="3777" w:hanging="360"/>
      </w:pPr>
    </w:lvl>
    <w:lvl w:ilvl="5" w:tplc="041F001B" w:tentative="1">
      <w:start w:val="1"/>
      <w:numFmt w:val="lowerRoman"/>
      <w:lvlText w:val="%6."/>
      <w:lvlJc w:val="right"/>
      <w:pPr>
        <w:ind w:left="4497" w:hanging="180"/>
      </w:pPr>
    </w:lvl>
    <w:lvl w:ilvl="6" w:tplc="041F000F" w:tentative="1">
      <w:start w:val="1"/>
      <w:numFmt w:val="decimal"/>
      <w:lvlText w:val="%7."/>
      <w:lvlJc w:val="left"/>
      <w:pPr>
        <w:ind w:left="5217" w:hanging="360"/>
      </w:pPr>
    </w:lvl>
    <w:lvl w:ilvl="7" w:tplc="041F0019" w:tentative="1">
      <w:start w:val="1"/>
      <w:numFmt w:val="lowerLetter"/>
      <w:lvlText w:val="%8."/>
      <w:lvlJc w:val="left"/>
      <w:pPr>
        <w:ind w:left="5937" w:hanging="360"/>
      </w:pPr>
    </w:lvl>
    <w:lvl w:ilvl="8" w:tplc="041F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 w15:restartNumberingAfterBreak="0">
    <w:nsid w:val="04FF5B1B"/>
    <w:multiLevelType w:val="hybridMultilevel"/>
    <w:tmpl w:val="C522336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A2608F8"/>
    <w:multiLevelType w:val="hybridMultilevel"/>
    <w:tmpl w:val="9370D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F21"/>
    <w:multiLevelType w:val="hybridMultilevel"/>
    <w:tmpl w:val="4A7AB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64139"/>
    <w:multiLevelType w:val="hybridMultilevel"/>
    <w:tmpl w:val="E11212CA"/>
    <w:lvl w:ilvl="0" w:tplc="2F58AC20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D7439"/>
    <w:multiLevelType w:val="hybridMultilevel"/>
    <w:tmpl w:val="1A3E13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6F313E"/>
    <w:multiLevelType w:val="hybridMultilevel"/>
    <w:tmpl w:val="A718CCBA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53B0"/>
    <w:multiLevelType w:val="hybridMultilevel"/>
    <w:tmpl w:val="D71A8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14F7"/>
    <w:multiLevelType w:val="hybridMultilevel"/>
    <w:tmpl w:val="215C2A1A"/>
    <w:lvl w:ilvl="0" w:tplc="7E7E074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95117"/>
    <w:multiLevelType w:val="hybridMultilevel"/>
    <w:tmpl w:val="533C8CAC"/>
    <w:lvl w:ilvl="0" w:tplc="99921AFC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5F311AE"/>
    <w:multiLevelType w:val="hybridMultilevel"/>
    <w:tmpl w:val="F690A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3B5"/>
    <w:multiLevelType w:val="hybridMultilevel"/>
    <w:tmpl w:val="21400D6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7594"/>
    <w:multiLevelType w:val="hybridMultilevel"/>
    <w:tmpl w:val="F6A6FBEC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8391DCA"/>
    <w:multiLevelType w:val="hybridMultilevel"/>
    <w:tmpl w:val="B2808382"/>
    <w:lvl w:ilvl="0" w:tplc="21588B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04FC8"/>
    <w:multiLevelType w:val="hybridMultilevel"/>
    <w:tmpl w:val="9CAC210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421B7"/>
    <w:multiLevelType w:val="hybridMultilevel"/>
    <w:tmpl w:val="0600835A"/>
    <w:lvl w:ilvl="0" w:tplc="1C2AF1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35"/>
  </w:num>
  <w:num w:numId="5">
    <w:abstractNumId w:val="24"/>
  </w:num>
  <w:num w:numId="6">
    <w:abstractNumId w:val="15"/>
  </w:num>
  <w:num w:numId="7">
    <w:abstractNumId w:val="7"/>
  </w:num>
  <w:num w:numId="8">
    <w:abstractNumId w:val="32"/>
  </w:num>
  <w:num w:numId="9">
    <w:abstractNumId w:val="38"/>
  </w:num>
  <w:num w:numId="10">
    <w:abstractNumId w:val="0"/>
  </w:num>
  <w:num w:numId="11">
    <w:abstractNumId w:val="37"/>
  </w:num>
  <w:num w:numId="12">
    <w:abstractNumId w:val="25"/>
  </w:num>
  <w:num w:numId="13">
    <w:abstractNumId w:val="3"/>
  </w:num>
  <w:num w:numId="14">
    <w:abstractNumId w:val="13"/>
  </w:num>
  <w:num w:numId="15">
    <w:abstractNumId w:val="26"/>
  </w:num>
  <w:num w:numId="16">
    <w:abstractNumId w:val="20"/>
  </w:num>
  <w:num w:numId="17">
    <w:abstractNumId w:val="18"/>
  </w:num>
  <w:num w:numId="18">
    <w:abstractNumId w:val="5"/>
  </w:num>
  <w:num w:numId="19">
    <w:abstractNumId w:val="29"/>
  </w:num>
  <w:num w:numId="20">
    <w:abstractNumId w:val="23"/>
  </w:num>
  <w:num w:numId="21">
    <w:abstractNumId w:val="34"/>
  </w:num>
  <w:num w:numId="22">
    <w:abstractNumId w:val="36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9"/>
  </w:num>
  <w:num w:numId="27">
    <w:abstractNumId w:val="16"/>
  </w:num>
  <w:num w:numId="28">
    <w:abstractNumId w:val="19"/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1"/>
  </w:num>
  <w:num w:numId="33">
    <w:abstractNumId w:val="1"/>
  </w:num>
  <w:num w:numId="34">
    <w:abstractNumId w:val="4"/>
  </w:num>
  <w:num w:numId="35">
    <w:abstractNumId w:val="2"/>
  </w:num>
  <w:num w:numId="36">
    <w:abstractNumId w:val="22"/>
  </w:num>
  <w:num w:numId="37">
    <w:abstractNumId w:val="28"/>
  </w:num>
  <w:num w:numId="38">
    <w:abstractNumId w:val="21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56A97"/>
    <w:rsid w:val="000630C1"/>
    <w:rsid w:val="00065F98"/>
    <w:rsid w:val="0006613B"/>
    <w:rsid w:val="00067EE0"/>
    <w:rsid w:val="0009620C"/>
    <w:rsid w:val="000A38B7"/>
    <w:rsid w:val="000B0DF1"/>
    <w:rsid w:val="000B68CD"/>
    <w:rsid w:val="000C05AC"/>
    <w:rsid w:val="000C1503"/>
    <w:rsid w:val="000C7C2C"/>
    <w:rsid w:val="000D549E"/>
    <w:rsid w:val="000E4A80"/>
    <w:rsid w:val="00102683"/>
    <w:rsid w:val="00106033"/>
    <w:rsid w:val="001114EF"/>
    <w:rsid w:val="00127B76"/>
    <w:rsid w:val="001574A8"/>
    <w:rsid w:val="00164B52"/>
    <w:rsid w:val="00166597"/>
    <w:rsid w:val="001C290B"/>
    <w:rsid w:val="001D00F7"/>
    <w:rsid w:val="001D42AF"/>
    <w:rsid w:val="001D7CBA"/>
    <w:rsid w:val="001E2B21"/>
    <w:rsid w:val="001E426D"/>
    <w:rsid w:val="001E5E5B"/>
    <w:rsid w:val="001F35E1"/>
    <w:rsid w:val="001F7E99"/>
    <w:rsid w:val="0020705B"/>
    <w:rsid w:val="0022004F"/>
    <w:rsid w:val="00230BB2"/>
    <w:rsid w:val="00243DBC"/>
    <w:rsid w:val="002501D1"/>
    <w:rsid w:val="00274F16"/>
    <w:rsid w:val="002A58FC"/>
    <w:rsid w:val="002B4A4E"/>
    <w:rsid w:val="002C3820"/>
    <w:rsid w:val="002C77BE"/>
    <w:rsid w:val="002D29C4"/>
    <w:rsid w:val="002D4E95"/>
    <w:rsid w:val="002E1DF0"/>
    <w:rsid w:val="0030093A"/>
    <w:rsid w:val="00301341"/>
    <w:rsid w:val="00302B89"/>
    <w:rsid w:val="00304A19"/>
    <w:rsid w:val="00307E8A"/>
    <w:rsid w:val="00333EAE"/>
    <w:rsid w:val="003468A1"/>
    <w:rsid w:val="00347B4A"/>
    <w:rsid w:val="0035055D"/>
    <w:rsid w:val="00351608"/>
    <w:rsid w:val="00360A3A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3E3B0D"/>
    <w:rsid w:val="003E4DA8"/>
    <w:rsid w:val="004051F2"/>
    <w:rsid w:val="00407AAA"/>
    <w:rsid w:val="004352A2"/>
    <w:rsid w:val="0044189E"/>
    <w:rsid w:val="00456D46"/>
    <w:rsid w:val="00460230"/>
    <w:rsid w:val="00464E47"/>
    <w:rsid w:val="00471703"/>
    <w:rsid w:val="00486B9A"/>
    <w:rsid w:val="004A035D"/>
    <w:rsid w:val="004A4587"/>
    <w:rsid w:val="004A4DFC"/>
    <w:rsid w:val="004B69EB"/>
    <w:rsid w:val="004C35E6"/>
    <w:rsid w:val="004D0E97"/>
    <w:rsid w:val="004E217A"/>
    <w:rsid w:val="004E56D7"/>
    <w:rsid w:val="004F2CD6"/>
    <w:rsid w:val="00525171"/>
    <w:rsid w:val="0058423A"/>
    <w:rsid w:val="00587499"/>
    <w:rsid w:val="00591E27"/>
    <w:rsid w:val="0059634D"/>
    <w:rsid w:val="00596953"/>
    <w:rsid w:val="005A1A80"/>
    <w:rsid w:val="005B0049"/>
    <w:rsid w:val="005B402D"/>
    <w:rsid w:val="005D79F2"/>
    <w:rsid w:val="005E1049"/>
    <w:rsid w:val="005E229D"/>
    <w:rsid w:val="005F0D78"/>
    <w:rsid w:val="005F5274"/>
    <w:rsid w:val="00621788"/>
    <w:rsid w:val="00623C64"/>
    <w:rsid w:val="0062681C"/>
    <w:rsid w:val="006363A1"/>
    <w:rsid w:val="0064687F"/>
    <w:rsid w:val="00690EE5"/>
    <w:rsid w:val="006911E1"/>
    <w:rsid w:val="006A0CD7"/>
    <w:rsid w:val="006A19DF"/>
    <w:rsid w:val="006A6A3B"/>
    <w:rsid w:val="006C698E"/>
    <w:rsid w:val="006D065B"/>
    <w:rsid w:val="006D7351"/>
    <w:rsid w:val="006E57CA"/>
    <w:rsid w:val="006F3331"/>
    <w:rsid w:val="006F3351"/>
    <w:rsid w:val="00710BD5"/>
    <w:rsid w:val="007249A8"/>
    <w:rsid w:val="00726C3B"/>
    <w:rsid w:val="00733629"/>
    <w:rsid w:val="00740CE6"/>
    <w:rsid w:val="00743434"/>
    <w:rsid w:val="00763401"/>
    <w:rsid w:val="00763D1D"/>
    <w:rsid w:val="007725CC"/>
    <w:rsid w:val="007725EE"/>
    <w:rsid w:val="007742B3"/>
    <w:rsid w:val="00786DEB"/>
    <w:rsid w:val="007A4D29"/>
    <w:rsid w:val="007C28FD"/>
    <w:rsid w:val="007D1CE6"/>
    <w:rsid w:val="007E119D"/>
    <w:rsid w:val="007E22E9"/>
    <w:rsid w:val="007F06F3"/>
    <w:rsid w:val="007F60B5"/>
    <w:rsid w:val="00802579"/>
    <w:rsid w:val="00804987"/>
    <w:rsid w:val="008053E7"/>
    <w:rsid w:val="00813667"/>
    <w:rsid w:val="00820308"/>
    <w:rsid w:val="00821708"/>
    <w:rsid w:val="00825F3B"/>
    <w:rsid w:val="00837935"/>
    <w:rsid w:val="008514B2"/>
    <w:rsid w:val="0086023E"/>
    <w:rsid w:val="008617B8"/>
    <w:rsid w:val="00863681"/>
    <w:rsid w:val="00865033"/>
    <w:rsid w:val="0088168D"/>
    <w:rsid w:val="00882BA0"/>
    <w:rsid w:val="008A3658"/>
    <w:rsid w:val="008A6BFB"/>
    <w:rsid w:val="008D43B1"/>
    <w:rsid w:val="008D48D3"/>
    <w:rsid w:val="008E27CF"/>
    <w:rsid w:val="008F1508"/>
    <w:rsid w:val="009043DB"/>
    <w:rsid w:val="00913DBD"/>
    <w:rsid w:val="00916B15"/>
    <w:rsid w:val="00921AB1"/>
    <w:rsid w:val="00927AC0"/>
    <w:rsid w:val="009433A2"/>
    <w:rsid w:val="00947B3C"/>
    <w:rsid w:val="00967F10"/>
    <w:rsid w:val="00987046"/>
    <w:rsid w:val="009A1946"/>
    <w:rsid w:val="009A6641"/>
    <w:rsid w:val="009A76F1"/>
    <w:rsid w:val="009B0858"/>
    <w:rsid w:val="009B4823"/>
    <w:rsid w:val="009C1DF6"/>
    <w:rsid w:val="009C2539"/>
    <w:rsid w:val="009D4CCE"/>
    <w:rsid w:val="009E16E8"/>
    <w:rsid w:val="009E31C2"/>
    <w:rsid w:val="009E5187"/>
    <w:rsid w:val="009E686A"/>
    <w:rsid w:val="009F7FE7"/>
    <w:rsid w:val="00A2370A"/>
    <w:rsid w:val="00A343C4"/>
    <w:rsid w:val="00A3781F"/>
    <w:rsid w:val="00A41047"/>
    <w:rsid w:val="00A43EAE"/>
    <w:rsid w:val="00A6226A"/>
    <w:rsid w:val="00A654EA"/>
    <w:rsid w:val="00A71A1F"/>
    <w:rsid w:val="00A763D6"/>
    <w:rsid w:val="00A77740"/>
    <w:rsid w:val="00A85E8A"/>
    <w:rsid w:val="00AA34AD"/>
    <w:rsid w:val="00AB690F"/>
    <w:rsid w:val="00AD336A"/>
    <w:rsid w:val="00AD3A3D"/>
    <w:rsid w:val="00AD419A"/>
    <w:rsid w:val="00AD58F7"/>
    <w:rsid w:val="00AD7EEE"/>
    <w:rsid w:val="00B01D4E"/>
    <w:rsid w:val="00B22677"/>
    <w:rsid w:val="00B32978"/>
    <w:rsid w:val="00B336F4"/>
    <w:rsid w:val="00B34A00"/>
    <w:rsid w:val="00B36E86"/>
    <w:rsid w:val="00B62CC6"/>
    <w:rsid w:val="00B67E48"/>
    <w:rsid w:val="00B956D2"/>
    <w:rsid w:val="00BA7BCD"/>
    <w:rsid w:val="00BC10DF"/>
    <w:rsid w:val="00BC6FCB"/>
    <w:rsid w:val="00BD2974"/>
    <w:rsid w:val="00BD336F"/>
    <w:rsid w:val="00BD36E7"/>
    <w:rsid w:val="00BF2FB1"/>
    <w:rsid w:val="00BF40AD"/>
    <w:rsid w:val="00C036C4"/>
    <w:rsid w:val="00C059F1"/>
    <w:rsid w:val="00C076FD"/>
    <w:rsid w:val="00C16A92"/>
    <w:rsid w:val="00C301C7"/>
    <w:rsid w:val="00C3484E"/>
    <w:rsid w:val="00C360E8"/>
    <w:rsid w:val="00C50263"/>
    <w:rsid w:val="00C70525"/>
    <w:rsid w:val="00C92851"/>
    <w:rsid w:val="00CA1CC2"/>
    <w:rsid w:val="00CA227F"/>
    <w:rsid w:val="00CB3527"/>
    <w:rsid w:val="00CB4C9E"/>
    <w:rsid w:val="00CC19DE"/>
    <w:rsid w:val="00CC23C7"/>
    <w:rsid w:val="00CC3CFC"/>
    <w:rsid w:val="00CD004A"/>
    <w:rsid w:val="00CE5BBA"/>
    <w:rsid w:val="00CF2EAA"/>
    <w:rsid w:val="00D021EC"/>
    <w:rsid w:val="00D06267"/>
    <w:rsid w:val="00D27EC2"/>
    <w:rsid w:val="00D345EB"/>
    <w:rsid w:val="00D35A38"/>
    <w:rsid w:val="00D377B8"/>
    <w:rsid w:val="00D3784A"/>
    <w:rsid w:val="00D403AD"/>
    <w:rsid w:val="00D46645"/>
    <w:rsid w:val="00D479EA"/>
    <w:rsid w:val="00D54507"/>
    <w:rsid w:val="00D64D61"/>
    <w:rsid w:val="00D778A0"/>
    <w:rsid w:val="00D84321"/>
    <w:rsid w:val="00D942D1"/>
    <w:rsid w:val="00D96F3B"/>
    <w:rsid w:val="00D97DB1"/>
    <w:rsid w:val="00DA54E2"/>
    <w:rsid w:val="00DB7171"/>
    <w:rsid w:val="00DB76CD"/>
    <w:rsid w:val="00DD5336"/>
    <w:rsid w:val="00DF25E7"/>
    <w:rsid w:val="00DF5825"/>
    <w:rsid w:val="00E07367"/>
    <w:rsid w:val="00E3504E"/>
    <w:rsid w:val="00E42A0E"/>
    <w:rsid w:val="00E42F27"/>
    <w:rsid w:val="00E57F87"/>
    <w:rsid w:val="00E65CFB"/>
    <w:rsid w:val="00E755FA"/>
    <w:rsid w:val="00E77AF6"/>
    <w:rsid w:val="00E81C67"/>
    <w:rsid w:val="00EB1F38"/>
    <w:rsid w:val="00EB22FF"/>
    <w:rsid w:val="00EB51EE"/>
    <w:rsid w:val="00EB5729"/>
    <w:rsid w:val="00EC1E21"/>
    <w:rsid w:val="00ED1F16"/>
    <w:rsid w:val="00ED7450"/>
    <w:rsid w:val="00ED7514"/>
    <w:rsid w:val="00EE3276"/>
    <w:rsid w:val="00EF1FA5"/>
    <w:rsid w:val="00EF6591"/>
    <w:rsid w:val="00F11D8B"/>
    <w:rsid w:val="00F35C5F"/>
    <w:rsid w:val="00F41801"/>
    <w:rsid w:val="00F4185C"/>
    <w:rsid w:val="00F51A1B"/>
    <w:rsid w:val="00F61381"/>
    <w:rsid w:val="00F81AC1"/>
    <w:rsid w:val="00F9426F"/>
    <w:rsid w:val="00FB48E9"/>
    <w:rsid w:val="00FC6297"/>
    <w:rsid w:val="00FD1D58"/>
    <w:rsid w:val="00FD22C3"/>
    <w:rsid w:val="00FD2CF8"/>
    <w:rsid w:val="00FD3A34"/>
    <w:rsid w:val="00FD728B"/>
    <w:rsid w:val="00FD7D8E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194A5"/>
  <w15:docId w15:val="{448D255D-6E71-4E4C-B0A5-15615550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table" w:styleId="AkKlavuz-Vurgu2">
    <w:name w:val="Light Grid Accent 2"/>
    <w:basedOn w:val="NormalTablo"/>
    <w:uiPriority w:val="62"/>
    <w:rsid w:val="00FD2CF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A94F-2769-4F02-A41A-0CEBF49A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Hp</cp:lastModifiedBy>
  <cp:revision>52</cp:revision>
  <dcterms:created xsi:type="dcterms:W3CDTF">2020-08-09T11:03:00Z</dcterms:created>
  <dcterms:modified xsi:type="dcterms:W3CDTF">2020-12-27T18:25:00Z</dcterms:modified>
</cp:coreProperties>
</file>