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F14" w:rsidRPr="00B33060" w:rsidRDefault="00E134CD" w:rsidP="005D07A4">
      <w:pPr>
        <w:spacing w:line="360" w:lineRule="auto"/>
        <w:jc w:val="center"/>
        <w:rPr>
          <w:b/>
        </w:rPr>
      </w:pPr>
      <w:bookmarkStart w:id="0" w:name="_GoBack"/>
      <w:bookmarkEnd w:id="0"/>
      <w:r w:rsidRPr="00E134CD">
        <w:rPr>
          <w:b/>
        </w:rPr>
        <w:t xml:space="preserve">AYŞE VE GÖKKUŞAĞI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AF7D18" w:rsidRPr="005159C1" w:rsidTr="00431476">
        <w:tc>
          <w:tcPr>
            <w:tcW w:w="3369" w:type="dxa"/>
          </w:tcPr>
          <w:p w:rsidR="00AF7D18" w:rsidRPr="005159C1" w:rsidRDefault="00AF7D18" w:rsidP="005159C1">
            <w:pPr>
              <w:spacing w:line="276" w:lineRule="auto"/>
              <w:rPr>
                <w:b/>
              </w:rPr>
            </w:pPr>
            <w:r w:rsidRPr="005159C1">
              <w:rPr>
                <w:b/>
              </w:rPr>
              <w:t>Gelişim Alanı:</w:t>
            </w:r>
          </w:p>
        </w:tc>
        <w:tc>
          <w:tcPr>
            <w:tcW w:w="6095" w:type="dxa"/>
          </w:tcPr>
          <w:p w:rsidR="00AF7D18" w:rsidRPr="005159C1" w:rsidRDefault="003769BB" w:rsidP="005159C1">
            <w:pPr>
              <w:spacing w:line="276" w:lineRule="auto"/>
            </w:pPr>
            <w:r w:rsidRPr="005159C1">
              <w:t>Sosyal Duygusal</w:t>
            </w:r>
          </w:p>
        </w:tc>
      </w:tr>
      <w:tr w:rsidR="00AF7D18" w:rsidRPr="005159C1" w:rsidTr="00431476">
        <w:tc>
          <w:tcPr>
            <w:tcW w:w="3369" w:type="dxa"/>
          </w:tcPr>
          <w:p w:rsidR="00AF7D18" w:rsidRPr="005159C1" w:rsidRDefault="00AF7D18" w:rsidP="005159C1">
            <w:pPr>
              <w:spacing w:line="276" w:lineRule="auto"/>
              <w:rPr>
                <w:b/>
              </w:rPr>
            </w:pPr>
            <w:r w:rsidRPr="005159C1">
              <w:rPr>
                <w:b/>
              </w:rPr>
              <w:t>Yeterlik Alanı:</w:t>
            </w:r>
          </w:p>
        </w:tc>
        <w:tc>
          <w:tcPr>
            <w:tcW w:w="6095" w:type="dxa"/>
          </w:tcPr>
          <w:p w:rsidR="00AF7D18" w:rsidRPr="005159C1" w:rsidRDefault="003769BB" w:rsidP="005159C1">
            <w:pPr>
              <w:spacing w:line="276" w:lineRule="auto"/>
            </w:pPr>
            <w:r w:rsidRPr="005159C1">
              <w:t>Duyguları Anlama ve Yönetme</w:t>
            </w:r>
          </w:p>
        </w:tc>
      </w:tr>
      <w:tr w:rsidR="00AF7D18" w:rsidRPr="005159C1" w:rsidTr="00431476">
        <w:tc>
          <w:tcPr>
            <w:tcW w:w="3369" w:type="dxa"/>
          </w:tcPr>
          <w:p w:rsidR="00AF7D18" w:rsidRPr="005159C1" w:rsidRDefault="00AF7D18" w:rsidP="005159C1">
            <w:pPr>
              <w:spacing w:line="276" w:lineRule="auto"/>
              <w:rPr>
                <w:b/>
              </w:rPr>
            </w:pPr>
            <w:r w:rsidRPr="005159C1">
              <w:rPr>
                <w:b/>
              </w:rPr>
              <w:t>Kazanım/Hafta:</w:t>
            </w:r>
          </w:p>
        </w:tc>
        <w:tc>
          <w:tcPr>
            <w:tcW w:w="6095" w:type="dxa"/>
          </w:tcPr>
          <w:p w:rsidR="00AF7D18" w:rsidRPr="005159C1" w:rsidRDefault="003769BB" w:rsidP="005159C1">
            <w:pPr>
              <w:spacing w:line="276" w:lineRule="auto"/>
            </w:pPr>
            <w:r w:rsidRPr="005159C1">
              <w:t>Her duyguyu hissetmenin doğal olduğunu fark eder.</w:t>
            </w:r>
            <w:r w:rsidR="00E134CD" w:rsidRPr="005159C1">
              <w:t xml:space="preserve"> </w:t>
            </w:r>
            <w:r w:rsidRPr="005159C1">
              <w:t>/</w:t>
            </w:r>
            <w:r w:rsidR="00E134CD" w:rsidRPr="005159C1">
              <w:t xml:space="preserve"> </w:t>
            </w:r>
            <w:r w:rsidRPr="005159C1">
              <w:t>5.hafta</w:t>
            </w:r>
          </w:p>
        </w:tc>
      </w:tr>
      <w:tr w:rsidR="00AF7D18" w:rsidRPr="005159C1" w:rsidTr="00431476">
        <w:tc>
          <w:tcPr>
            <w:tcW w:w="3369" w:type="dxa"/>
          </w:tcPr>
          <w:p w:rsidR="00AF7D18" w:rsidRPr="005159C1" w:rsidRDefault="00AF7D18" w:rsidP="005159C1">
            <w:pPr>
              <w:spacing w:line="276" w:lineRule="auto"/>
              <w:rPr>
                <w:b/>
              </w:rPr>
            </w:pPr>
            <w:r w:rsidRPr="005159C1">
              <w:rPr>
                <w:b/>
              </w:rPr>
              <w:t>Sınıf Düzeyi:</w:t>
            </w:r>
          </w:p>
        </w:tc>
        <w:tc>
          <w:tcPr>
            <w:tcW w:w="6095" w:type="dxa"/>
          </w:tcPr>
          <w:p w:rsidR="00AF7D18" w:rsidRPr="005159C1" w:rsidRDefault="007851DE" w:rsidP="005159C1">
            <w:pPr>
              <w:spacing w:line="276" w:lineRule="auto"/>
            </w:pPr>
            <w:r w:rsidRPr="005159C1">
              <w:t>4.S</w:t>
            </w:r>
            <w:r w:rsidR="003769BB" w:rsidRPr="005159C1">
              <w:t>ınıf</w:t>
            </w:r>
          </w:p>
        </w:tc>
      </w:tr>
      <w:tr w:rsidR="00AF7D18" w:rsidRPr="005159C1" w:rsidTr="00431476">
        <w:tc>
          <w:tcPr>
            <w:tcW w:w="3369" w:type="dxa"/>
          </w:tcPr>
          <w:p w:rsidR="00AF7D18" w:rsidRPr="005159C1" w:rsidRDefault="00AF7D18" w:rsidP="005159C1">
            <w:pPr>
              <w:spacing w:line="276" w:lineRule="auto"/>
              <w:rPr>
                <w:b/>
              </w:rPr>
            </w:pPr>
            <w:r w:rsidRPr="005159C1">
              <w:rPr>
                <w:b/>
              </w:rPr>
              <w:t>Süre:</w:t>
            </w:r>
          </w:p>
        </w:tc>
        <w:tc>
          <w:tcPr>
            <w:tcW w:w="6095" w:type="dxa"/>
          </w:tcPr>
          <w:p w:rsidR="00AF7D18" w:rsidRPr="005159C1" w:rsidRDefault="003769BB" w:rsidP="005159C1">
            <w:pPr>
              <w:spacing w:line="276" w:lineRule="auto"/>
            </w:pPr>
            <w:r w:rsidRPr="005159C1">
              <w:t xml:space="preserve">40 dk </w:t>
            </w:r>
            <w:r w:rsidR="00F94EEB" w:rsidRPr="005159C1">
              <w:t xml:space="preserve">(Bir </w:t>
            </w:r>
            <w:r w:rsidRPr="005159C1">
              <w:t>ders saati</w:t>
            </w:r>
            <w:r w:rsidR="00F94EEB" w:rsidRPr="005159C1">
              <w:t>)</w:t>
            </w:r>
          </w:p>
        </w:tc>
      </w:tr>
      <w:tr w:rsidR="00AF7D18" w:rsidRPr="005159C1" w:rsidTr="00431476">
        <w:tc>
          <w:tcPr>
            <w:tcW w:w="3369" w:type="dxa"/>
          </w:tcPr>
          <w:p w:rsidR="00AF7D18" w:rsidRPr="005159C1" w:rsidRDefault="00AF7D18" w:rsidP="005159C1">
            <w:pPr>
              <w:spacing w:line="276" w:lineRule="auto"/>
              <w:rPr>
                <w:b/>
              </w:rPr>
            </w:pPr>
            <w:r w:rsidRPr="005159C1">
              <w:rPr>
                <w:b/>
              </w:rPr>
              <w:t>Araç-Gereçler:</w:t>
            </w:r>
          </w:p>
        </w:tc>
        <w:tc>
          <w:tcPr>
            <w:tcW w:w="6095" w:type="dxa"/>
          </w:tcPr>
          <w:p w:rsidR="00DC3AEB" w:rsidRPr="005159C1" w:rsidRDefault="0008645E" w:rsidP="005159C1">
            <w:pPr>
              <w:numPr>
                <w:ilvl w:val="0"/>
                <w:numId w:val="18"/>
              </w:numPr>
              <w:spacing w:line="276" w:lineRule="auto"/>
            </w:pPr>
            <w:r w:rsidRPr="005159C1">
              <w:t xml:space="preserve">A4 </w:t>
            </w:r>
            <w:r w:rsidR="007B3B46" w:rsidRPr="005159C1">
              <w:t>kâğıt</w:t>
            </w:r>
          </w:p>
          <w:p w:rsidR="00F40A4A" w:rsidRPr="005159C1" w:rsidRDefault="00F40A4A" w:rsidP="005159C1">
            <w:pPr>
              <w:numPr>
                <w:ilvl w:val="0"/>
                <w:numId w:val="18"/>
              </w:numPr>
              <w:spacing w:line="276" w:lineRule="auto"/>
            </w:pPr>
            <w:r w:rsidRPr="005159C1">
              <w:t>Çalışma Yaprağı</w:t>
            </w:r>
            <w:r w:rsidR="00E134CD" w:rsidRPr="005159C1">
              <w:t>-</w:t>
            </w:r>
            <w:r w:rsidRPr="005159C1">
              <w:t>1</w:t>
            </w:r>
          </w:p>
        </w:tc>
      </w:tr>
      <w:tr w:rsidR="00AF7D18" w:rsidRPr="005159C1" w:rsidTr="00431476">
        <w:tc>
          <w:tcPr>
            <w:tcW w:w="3369" w:type="dxa"/>
          </w:tcPr>
          <w:p w:rsidR="00AF7D18" w:rsidRPr="005159C1" w:rsidRDefault="00AF7D18" w:rsidP="005159C1">
            <w:pPr>
              <w:spacing w:line="276" w:lineRule="auto"/>
              <w:rPr>
                <w:b/>
              </w:rPr>
            </w:pPr>
            <w:r w:rsidRPr="005159C1">
              <w:rPr>
                <w:b/>
              </w:rPr>
              <w:t>Uygulayıcı İçin Ön Hazırlık:</w:t>
            </w:r>
          </w:p>
        </w:tc>
        <w:tc>
          <w:tcPr>
            <w:tcW w:w="6095" w:type="dxa"/>
          </w:tcPr>
          <w:p w:rsidR="00DC3AEB" w:rsidRPr="005159C1" w:rsidRDefault="00431476" w:rsidP="005159C1">
            <w:pPr>
              <w:numPr>
                <w:ilvl w:val="0"/>
                <w:numId w:val="23"/>
              </w:numPr>
              <w:spacing w:line="276" w:lineRule="auto"/>
            </w:pPr>
            <w:r w:rsidRPr="005159C1">
              <w:t xml:space="preserve">Öğrenci sayısı kadar A4 </w:t>
            </w:r>
            <w:r w:rsidR="0043268D" w:rsidRPr="005159C1">
              <w:t>kâğıdı</w:t>
            </w:r>
            <w:r w:rsidRPr="005159C1">
              <w:t xml:space="preserve"> sınıfa getirilir.</w:t>
            </w:r>
          </w:p>
        </w:tc>
      </w:tr>
      <w:tr w:rsidR="00AF7D18" w:rsidRPr="005159C1" w:rsidTr="00431476">
        <w:tc>
          <w:tcPr>
            <w:tcW w:w="3369" w:type="dxa"/>
          </w:tcPr>
          <w:p w:rsidR="00AF7D18" w:rsidRPr="005159C1" w:rsidRDefault="00AF7D18" w:rsidP="005159C1">
            <w:pPr>
              <w:spacing w:line="276" w:lineRule="auto"/>
              <w:rPr>
                <w:b/>
              </w:rPr>
            </w:pPr>
            <w:r w:rsidRPr="005159C1">
              <w:rPr>
                <w:b/>
              </w:rPr>
              <w:t>Süreç (Uygulama Basamakları):</w:t>
            </w:r>
          </w:p>
        </w:tc>
        <w:tc>
          <w:tcPr>
            <w:tcW w:w="6095" w:type="dxa"/>
          </w:tcPr>
          <w:p w:rsidR="00431476" w:rsidRPr="005159C1" w:rsidRDefault="00F40A4A" w:rsidP="005159C1">
            <w:pPr>
              <w:pStyle w:val="ListParagraph"/>
              <w:numPr>
                <w:ilvl w:val="0"/>
                <w:numId w:val="19"/>
              </w:numPr>
              <w:spacing w:line="276" w:lineRule="auto"/>
              <w:jc w:val="both"/>
              <w:rPr>
                <w:rFonts w:ascii="Times New Roman" w:hAnsi="Times New Roman"/>
              </w:rPr>
            </w:pPr>
            <w:r w:rsidRPr="005159C1">
              <w:rPr>
                <w:rFonts w:ascii="Times New Roman" w:hAnsi="Times New Roman"/>
              </w:rPr>
              <w:t>Etkinliğin amacının her duyguyu hissetmenin doğal olduğunu fark etmek olduğu açıklanır.</w:t>
            </w:r>
          </w:p>
          <w:p w:rsidR="00431476" w:rsidRPr="005159C1" w:rsidRDefault="00F94EEB" w:rsidP="005159C1">
            <w:pPr>
              <w:pStyle w:val="ListParagraph"/>
              <w:numPr>
                <w:ilvl w:val="0"/>
                <w:numId w:val="19"/>
              </w:numPr>
              <w:spacing w:line="276" w:lineRule="auto"/>
              <w:jc w:val="both"/>
              <w:rPr>
                <w:rFonts w:ascii="Times New Roman" w:hAnsi="Times New Roman"/>
              </w:rPr>
            </w:pPr>
            <w:r w:rsidRPr="005159C1">
              <w:rPr>
                <w:rFonts w:ascii="Times New Roman" w:hAnsi="Times New Roman"/>
              </w:rPr>
              <w:t xml:space="preserve">Öğrencilere </w:t>
            </w:r>
            <w:r w:rsidR="00F40A4A" w:rsidRPr="005159C1">
              <w:rPr>
                <w:rFonts w:ascii="Times New Roman" w:hAnsi="Times New Roman"/>
              </w:rPr>
              <w:t>Çalışma Yaprağı</w:t>
            </w:r>
            <w:r w:rsidR="00E134CD" w:rsidRPr="005159C1">
              <w:rPr>
                <w:rFonts w:ascii="Times New Roman" w:hAnsi="Times New Roman"/>
              </w:rPr>
              <w:t>-</w:t>
            </w:r>
            <w:r w:rsidR="00F40A4A" w:rsidRPr="005159C1">
              <w:rPr>
                <w:rFonts w:ascii="Times New Roman" w:hAnsi="Times New Roman"/>
              </w:rPr>
              <w:t xml:space="preserve">1’de yer alan </w:t>
            </w:r>
            <w:r w:rsidRPr="005159C1">
              <w:rPr>
                <w:rFonts w:ascii="Times New Roman" w:hAnsi="Times New Roman"/>
              </w:rPr>
              <w:t xml:space="preserve">hikaye okunur. </w:t>
            </w:r>
          </w:p>
          <w:p w:rsidR="00431476" w:rsidRPr="005159C1" w:rsidRDefault="00F94EEB" w:rsidP="005159C1">
            <w:pPr>
              <w:pStyle w:val="ListParagraph"/>
              <w:numPr>
                <w:ilvl w:val="0"/>
                <w:numId w:val="19"/>
              </w:numPr>
              <w:spacing w:line="276" w:lineRule="auto"/>
              <w:jc w:val="both"/>
              <w:rPr>
                <w:rFonts w:ascii="Times New Roman" w:hAnsi="Times New Roman"/>
              </w:rPr>
            </w:pPr>
            <w:r w:rsidRPr="005159C1">
              <w:rPr>
                <w:rFonts w:ascii="Times New Roman" w:hAnsi="Times New Roman"/>
              </w:rPr>
              <w:t>A</w:t>
            </w:r>
            <w:r w:rsidR="007851DE" w:rsidRPr="005159C1">
              <w:rPr>
                <w:rFonts w:ascii="Times New Roman" w:hAnsi="Times New Roman"/>
              </w:rPr>
              <w:t>şağıdakilere benzer sorular sor</w:t>
            </w:r>
            <w:r w:rsidRPr="005159C1">
              <w:rPr>
                <w:rFonts w:ascii="Times New Roman" w:hAnsi="Times New Roman"/>
              </w:rPr>
              <w:t>ul</w:t>
            </w:r>
            <w:r w:rsidR="007851DE" w:rsidRPr="005159C1">
              <w:rPr>
                <w:rFonts w:ascii="Times New Roman" w:hAnsi="Times New Roman"/>
              </w:rPr>
              <w:t>arak öğrencilerin düşünmeleri ve gönüllü olanların paylaşımda bulunmaları iste</w:t>
            </w:r>
            <w:r w:rsidRPr="005159C1">
              <w:rPr>
                <w:rFonts w:ascii="Times New Roman" w:hAnsi="Times New Roman"/>
              </w:rPr>
              <w:t>nir</w:t>
            </w:r>
            <w:r w:rsidR="00E134CD" w:rsidRPr="005159C1">
              <w:rPr>
                <w:rFonts w:ascii="Times New Roman" w:hAnsi="Times New Roman"/>
              </w:rPr>
              <w:t>:</w:t>
            </w:r>
            <w:r w:rsidR="007851DE" w:rsidRPr="005159C1">
              <w:rPr>
                <w:rFonts w:ascii="Times New Roman" w:hAnsi="Times New Roman"/>
              </w:rPr>
              <w:t xml:space="preserve"> </w:t>
            </w:r>
          </w:p>
          <w:p w:rsidR="00431476" w:rsidRPr="005159C1" w:rsidRDefault="00EE6DAA" w:rsidP="005159C1">
            <w:pPr>
              <w:pStyle w:val="ListParagraph"/>
              <w:numPr>
                <w:ilvl w:val="3"/>
                <w:numId w:val="13"/>
              </w:numPr>
              <w:spacing w:line="276" w:lineRule="auto"/>
              <w:ind w:left="1450"/>
              <w:jc w:val="both"/>
              <w:rPr>
                <w:rFonts w:ascii="Times New Roman" w:hAnsi="Times New Roman"/>
              </w:rPr>
            </w:pPr>
            <w:r w:rsidRPr="005159C1">
              <w:rPr>
                <w:rFonts w:ascii="Times New Roman" w:hAnsi="Times New Roman"/>
              </w:rPr>
              <w:t xml:space="preserve">Ayşe </w:t>
            </w:r>
            <w:r w:rsidR="00300B9E" w:rsidRPr="005159C1">
              <w:rPr>
                <w:rFonts w:ascii="Times New Roman" w:hAnsi="Times New Roman"/>
              </w:rPr>
              <w:t>duygularını göstermekte neden zorluk yaşıyor olabilir?</w:t>
            </w:r>
          </w:p>
          <w:p w:rsidR="00431476" w:rsidRPr="005159C1" w:rsidRDefault="00300B9E" w:rsidP="005159C1">
            <w:pPr>
              <w:pStyle w:val="ListParagraph"/>
              <w:numPr>
                <w:ilvl w:val="3"/>
                <w:numId w:val="13"/>
              </w:numPr>
              <w:spacing w:line="276" w:lineRule="auto"/>
              <w:ind w:left="1450"/>
              <w:jc w:val="both"/>
              <w:rPr>
                <w:rFonts w:ascii="Times New Roman" w:hAnsi="Times New Roman"/>
              </w:rPr>
            </w:pPr>
            <w:r w:rsidRPr="005159C1">
              <w:rPr>
                <w:rFonts w:ascii="Times New Roman" w:hAnsi="Times New Roman"/>
              </w:rPr>
              <w:t>Gökkuşağı Ayşe’ye duygularla ilgili ne anlattı?</w:t>
            </w:r>
          </w:p>
          <w:p w:rsidR="00431476" w:rsidRPr="005159C1" w:rsidRDefault="00300B9E" w:rsidP="005159C1">
            <w:pPr>
              <w:pStyle w:val="ListParagraph"/>
              <w:numPr>
                <w:ilvl w:val="3"/>
                <w:numId w:val="13"/>
              </w:numPr>
              <w:spacing w:line="276" w:lineRule="auto"/>
              <w:ind w:left="1450"/>
              <w:jc w:val="both"/>
              <w:rPr>
                <w:rFonts w:ascii="Times New Roman" w:hAnsi="Times New Roman"/>
              </w:rPr>
            </w:pPr>
            <w:r w:rsidRPr="005159C1">
              <w:rPr>
                <w:rFonts w:ascii="Times New Roman" w:hAnsi="Times New Roman"/>
              </w:rPr>
              <w:t>Size göre tüm duygular doğal mı</w:t>
            </w:r>
            <w:r w:rsidR="007851DE" w:rsidRPr="005159C1">
              <w:rPr>
                <w:rFonts w:ascii="Times New Roman" w:hAnsi="Times New Roman"/>
              </w:rPr>
              <w:t>dır</w:t>
            </w:r>
            <w:r w:rsidRPr="005159C1">
              <w:rPr>
                <w:rFonts w:ascii="Times New Roman" w:hAnsi="Times New Roman"/>
              </w:rPr>
              <w:t>?</w:t>
            </w:r>
          </w:p>
          <w:p w:rsidR="00300B9E" w:rsidRPr="005159C1" w:rsidRDefault="00300B9E" w:rsidP="005159C1">
            <w:pPr>
              <w:pStyle w:val="ListParagraph"/>
              <w:numPr>
                <w:ilvl w:val="3"/>
                <w:numId w:val="13"/>
              </w:numPr>
              <w:spacing w:line="276" w:lineRule="auto"/>
              <w:ind w:left="1450"/>
              <w:jc w:val="both"/>
              <w:rPr>
                <w:rFonts w:ascii="Times New Roman" w:hAnsi="Times New Roman"/>
              </w:rPr>
            </w:pPr>
            <w:r w:rsidRPr="005159C1">
              <w:rPr>
                <w:rFonts w:ascii="Times New Roman" w:hAnsi="Times New Roman"/>
              </w:rPr>
              <w:t xml:space="preserve">Siz </w:t>
            </w:r>
            <w:r w:rsidR="00E134CD" w:rsidRPr="005159C1">
              <w:rPr>
                <w:rFonts w:ascii="Times New Roman" w:hAnsi="Times New Roman"/>
              </w:rPr>
              <w:t>şu an</w:t>
            </w:r>
            <w:r w:rsidRPr="005159C1">
              <w:rPr>
                <w:rFonts w:ascii="Times New Roman" w:hAnsi="Times New Roman"/>
              </w:rPr>
              <w:t xml:space="preserve"> nasıl hissediyorsunuz?</w:t>
            </w:r>
          </w:p>
          <w:p w:rsidR="00431476" w:rsidRPr="005159C1" w:rsidRDefault="00F53117" w:rsidP="005159C1">
            <w:pPr>
              <w:pStyle w:val="ListParagraph"/>
              <w:numPr>
                <w:ilvl w:val="0"/>
                <w:numId w:val="19"/>
              </w:numPr>
              <w:spacing w:line="276" w:lineRule="auto"/>
              <w:jc w:val="both"/>
              <w:rPr>
                <w:rFonts w:ascii="Times New Roman" w:hAnsi="Times New Roman"/>
              </w:rPr>
            </w:pPr>
            <w:r w:rsidRPr="005159C1">
              <w:rPr>
                <w:rFonts w:ascii="Times New Roman" w:hAnsi="Times New Roman"/>
              </w:rPr>
              <w:t>Ö</w:t>
            </w:r>
            <w:r w:rsidR="00407DCC" w:rsidRPr="005159C1">
              <w:rPr>
                <w:rFonts w:ascii="Times New Roman" w:hAnsi="Times New Roman"/>
              </w:rPr>
              <w:t>ğrenciler</w:t>
            </w:r>
            <w:r w:rsidR="00431476" w:rsidRPr="005159C1">
              <w:rPr>
                <w:rFonts w:ascii="Times New Roman" w:hAnsi="Times New Roman"/>
              </w:rPr>
              <w:t>e</w:t>
            </w:r>
            <w:r w:rsidR="00407DCC" w:rsidRPr="005159C1">
              <w:rPr>
                <w:rFonts w:ascii="Times New Roman" w:hAnsi="Times New Roman"/>
              </w:rPr>
              <w:t xml:space="preserve"> birer </w:t>
            </w:r>
            <w:r w:rsidR="00F40A4A" w:rsidRPr="005159C1">
              <w:rPr>
                <w:rFonts w:ascii="Times New Roman" w:hAnsi="Times New Roman"/>
              </w:rPr>
              <w:t xml:space="preserve">A4 </w:t>
            </w:r>
            <w:r w:rsidR="00E134CD" w:rsidRPr="005159C1">
              <w:rPr>
                <w:rFonts w:ascii="Times New Roman" w:hAnsi="Times New Roman"/>
              </w:rPr>
              <w:t>kâğıdı</w:t>
            </w:r>
            <w:r w:rsidR="00F40A4A" w:rsidRPr="005159C1">
              <w:rPr>
                <w:rFonts w:ascii="Times New Roman" w:hAnsi="Times New Roman"/>
              </w:rPr>
              <w:t xml:space="preserve"> dağıtılır</w:t>
            </w:r>
            <w:r w:rsidRPr="005159C1">
              <w:rPr>
                <w:rFonts w:ascii="Times New Roman" w:hAnsi="Times New Roman"/>
              </w:rPr>
              <w:t xml:space="preserve"> ve </w:t>
            </w:r>
            <w:r w:rsidR="00431476" w:rsidRPr="005159C1">
              <w:rPr>
                <w:rFonts w:ascii="Times New Roman" w:hAnsi="Times New Roman"/>
              </w:rPr>
              <w:t xml:space="preserve">aşağıdaki </w:t>
            </w:r>
            <w:r w:rsidRPr="005159C1">
              <w:rPr>
                <w:rFonts w:ascii="Times New Roman" w:hAnsi="Times New Roman"/>
              </w:rPr>
              <w:t>açıklama yapılır:</w:t>
            </w:r>
            <w:r w:rsidR="00407DCC" w:rsidRPr="005159C1">
              <w:rPr>
                <w:rFonts w:ascii="Times New Roman" w:hAnsi="Times New Roman"/>
              </w:rPr>
              <w:t xml:space="preserve"> </w:t>
            </w:r>
          </w:p>
          <w:p w:rsidR="00431476" w:rsidRPr="005159C1" w:rsidRDefault="00CD64E6" w:rsidP="005159C1">
            <w:pPr>
              <w:pStyle w:val="ListParagraph"/>
              <w:spacing w:line="276" w:lineRule="auto"/>
              <w:jc w:val="both"/>
              <w:rPr>
                <w:rFonts w:ascii="Times New Roman" w:hAnsi="Times New Roman"/>
              </w:rPr>
            </w:pPr>
            <w:r w:rsidRPr="005159C1">
              <w:rPr>
                <w:rFonts w:ascii="Times New Roman" w:hAnsi="Times New Roman"/>
              </w:rPr>
              <w:t>“</w:t>
            </w:r>
            <w:r w:rsidRPr="005159C1">
              <w:rPr>
                <w:rFonts w:ascii="Times New Roman" w:hAnsi="Times New Roman"/>
                <w:i/>
              </w:rPr>
              <w:t>Şimdi sizlerden</w:t>
            </w:r>
            <w:r w:rsidR="00EE6DAA" w:rsidRPr="005159C1">
              <w:rPr>
                <w:rFonts w:ascii="Times New Roman" w:hAnsi="Times New Roman"/>
                <w:i/>
              </w:rPr>
              <w:t xml:space="preserve"> </w:t>
            </w:r>
            <w:r w:rsidRPr="005159C1">
              <w:rPr>
                <w:rFonts w:ascii="Times New Roman" w:hAnsi="Times New Roman"/>
                <w:i/>
              </w:rPr>
              <w:t>Ayşe’nin rüyadan önceki ve rüyadan sonraki yüz ifadelerini çizmenizi istiyorum</w:t>
            </w:r>
            <w:r w:rsidR="00407DCC" w:rsidRPr="005159C1">
              <w:rPr>
                <w:rFonts w:ascii="Times New Roman" w:hAnsi="Times New Roman"/>
                <w:i/>
              </w:rPr>
              <w:t>. Daha sonra bu resminize bir isim, bir slogan vermenizi istiyorum</w:t>
            </w:r>
            <w:r w:rsidRPr="005159C1">
              <w:rPr>
                <w:rFonts w:ascii="Times New Roman" w:hAnsi="Times New Roman"/>
                <w:i/>
              </w:rPr>
              <w:t>”</w:t>
            </w:r>
          </w:p>
          <w:p w:rsidR="00407DCC" w:rsidRPr="005159C1" w:rsidRDefault="00431476" w:rsidP="005159C1">
            <w:pPr>
              <w:pStyle w:val="ListParagraph"/>
              <w:numPr>
                <w:ilvl w:val="0"/>
                <w:numId w:val="19"/>
              </w:numPr>
              <w:spacing w:line="276" w:lineRule="auto"/>
              <w:jc w:val="both"/>
              <w:rPr>
                <w:rFonts w:ascii="Times New Roman" w:hAnsi="Times New Roman"/>
              </w:rPr>
            </w:pPr>
            <w:r w:rsidRPr="005159C1">
              <w:rPr>
                <w:rFonts w:ascii="Times New Roman" w:hAnsi="Times New Roman"/>
              </w:rPr>
              <w:t>Öğrencilere resimlerini tamamlamaları için belirli bir süre verilir. Öğrencilerin etkinlikleri tamamlandıktan sonra gönüllü öğrencilerden</w:t>
            </w:r>
            <w:r w:rsidR="00407DCC" w:rsidRPr="005159C1">
              <w:rPr>
                <w:rFonts w:ascii="Times New Roman" w:hAnsi="Times New Roman"/>
              </w:rPr>
              <w:t xml:space="preserve"> çizimlerine ilişkin paylaşımda bulunma</w:t>
            </w:r>
            <w:r w:rsidRPr="005159C1">
              <w:rPr>
                <w:rFonts w:ascii="Times New Roman" w:hAnsi="Times New Roman"/>
              </w:rPr>
              <w:t>ları istenir.</w:t>
            </w:r>
            <w:r w:rsidR="00407DCC" w:rsidRPr="005159C1">
              <w:rPr>
                <w:rFonts w:ascii="Times New Roman" w:hAnsi="Times New Roman"/>
              </w:rPr>
              <w:t xml:space="preserve"> </w:t>
            </w:r>
          </w:p>
          <w:p w:rsidR="00431476" w:rsidRPr="005159C1" w:rsidRDefault="00EE6DAA" w:rsidP="005159C1">
            <w:pPr>
              <w:pStyle w:val="ListParagraph"/>
              <w:numPr>
                <w:ilvl w:val="0"/>
                <w:numId w:val="19"/>
              </w:numPr>
              <w:spacing w:line="276" w:lineRule="auto"/>
              <w:jc w:val="both"/>
              <w:rPr>
                <w:rFonts w:ascii="Times New Roman" w:hAnsi="Times New Roman"/>
              </w:rPr>
            </w:pPr>
            <w:r w:rsidRPr="005159C1">
              <w:rPr>
                <w:rFonts w:ascii="Times New Roman" w:hAnsi="Times New Roman"/>
              </w:rPr>
              <w:t xml:space="preserve">Öğrencilere aşağıdakine benzer bir </w:t>
            </w:r>
            <w:r w:rsidR="00E134CD" w:rsidRPr="005159C1">
              <w:rPr>
                <w:rFonts w:ascii="Times New Roman" w:hAnsi="Times New Roman"/>
              </w:rPr>
              <w:t>açıklama</w:t>
            </w:r>
            <w:r w:rsidRPr="005159C1">
              <w:rPr>
                <w:rFonts w:ascii="Times New Roman" w:hAnsi="Times New Roman"/>
              </w:rPr>
              <w:t xml:space="preserve"> yapılarak </w:t>
            </w:r>
            <w:r w:rsidR="00F53117" w:rsidRPr="005159C1">
              <w:rPr>
                <w:rFonts w:ascii="Times New Roman" w:hAnsi="Times New Roman"/>
              </w:rPr>
              <w:t xml:space="preserve">süreç </w:t>
            </w:r>
            <w:r w:rsidRPr="005159C1">
              <w:rPr>
                <w:rFonts w:ascii="Times New Roman" w:hAnsi="Times New Roman"/>
              </w:rPr>
              <w:t>sonlandırılır</w:t>
            </w:r>
            <w:r w:rsidR="00E134CD" w:rsidRPr="005159C1">
              <w:rPr>
                <w:rFonts w:ascii="Times New Roman" w:hAnsi="Times New Roman"/>
              </w:rPr>
              <w:t>:</w:t>
            </w:r>
          </w:p>
          <w:p w:rsidR="00407DCC" w:rsidRPr="005159C1" w:rsidRDefault="00407DCC" w:rsidP="005159C1">
            <w:pPr>
              <w:pStyle w:val="ListParagraph"/>
              <w:spacing w:line="276" w:lineRule="auto"/>
              <w:jc w:val="both"/>
              <w:rPr>
                <w:rFonts w:ascii="Times New Roman" w:hAnsi="Times New Roman"/>
              </w:rPr>
            </w:pPr>
            <w:r w:rsidRPr="005159C1">
              <w:rPr>
                <w:rFonts w:ascii="Times New Roman" w:hAnsi="Times New Roman"/>
                <w:i/>
              </w:rPr>
              <w:t xml:space="preserve">“Çocuklar hayatımızda çoğu zaman farklı olaylarla, durumlarla karşılaşır, farklı duygular hissederiz. Bunların hepsi doğal ve yaşanabilir duygulardır. Eğer böyle her durumda farklı hissetmeseydik, mesela hep mutluluk hissetseydik hayat çok sıkıcı olurdu ve mutluluğun hiçbir anlamı kalmazdı. Mutlaka üzüldüğümüz, kızdığımız, korktuğumuz ve şaşırdığımız zamanlar da olacak ve her biri yaşamamız gereken, hayatımıza renk katan duygulardır. Mesela ben bir kediyi severken, bir çiçeği koklarken çok mutlu ve iyi hissederim. Ayağım </w:t>
            </w:r>
            <w:r w:rsidRPr="005159C1">
              <w:rPr>
                <w:rFonts w:ascii="Times New Roman" w:hAnsi="Times New Roman"/>
                <w:i/>
              </w:rPr>
              <w:lastRenderedPageBreak/>
              <w:t>takılıp düştüğümde acı hissederim. Biz bu çeşit çeşit ama hepsi ayrı güzel duygularımız sayesinde iyi ve sağlıklı olduğumuzun farkına varırız.”</w:t>
            </w:r>
          </w:p>
          <w:p w:rsidR="00043D2D" w:rsidRPr="005159C1" w:rsidRDefault="00043D2D" w:rsidP="005159C1">
            <w:pPr>
              <w:pStyle w:val="ListParagraph"/>
              <w:spacing w:line="276" w:lineRule="auto"/>
              <w:ind w:left="360"/>
              <w:jc w:val="both"/>
              <w:rPr>
                <w:rFonts w:ascii="Times New Roman" w:hAnsi="Times New Roman"/>
              </w:rPr>
            </w:pPr>
          </w:p>
        </w:tc>
      </w:tr>
      <w:tr w:rsidR="00AF7D18" w:rsidRPr="005159C1" w:rsidTr="00431476">
        <w:tc>
          <w:tcPr>
            <w:tcW w:w="3369" w:type="dxa"/>
          </w:tcPr>
          <w:p w:rsidR="00AF7D18" w:rsidRPr="005159C1" w:rsidRDefault="00E67F6D" w:rsidP="005159C1">
            <w:pPr>
              <w:spacing w:line="276" w:lineRule="auto"/>
              <w:rPr>
                <w:b/>
              </w:rPr>
            </w:pPr>
            <w:r w:rsidRPr="005159C1">
              <w:rPr>
                <w:b/>
              </w:rPr>
              <w:lastRenderedPageBreak/>
              <w:t>Kazanımın</w:t>
            </w:r>
            <w:r w:rsidR="00AF7D18" w:rsidRPr="005159C1">
              <w:rPr>
                <w:b/>
              </w:rPr>
              <w:t xml:space="preserve"> Değerlendirilmesi:</w:t>
            </w:r>
          </w:p>
        </w:tc>
        <w:tc>
          <w:tcPr>
            <w:tcW w:w="6095" w:type="dxa"/>
          </w:tcPr>
          <w:p w:rsidR="00F53117" w:rsidRPr="005159C1" w:rsidRDefault="00F53117" w:rsidP="005159C1">
            <w:pPr>
              <w:numPr>
                <w:ilvl w:val="0"/>
                <w:numId w:val="24"/>
              </w:numPr>
              <w:autoSpaceDE w:val="0"/>
              <w:autoSpaceDN w:val="0"/>
              <w:adjustRightInd w:val="0"/>
              <w:spacing w:line="276" w:lineRule="auto"/>
              <w:jc w:val="both"/>
            </w:pPr>
            <w:r w:rsidRPr="005159C1">
              <w:t>Öğrencilerin e</w:t>
            </w:r>
            <w:r w:rsidR="00407DCC" w:rsidRPr="005159C1">
              <w:t>vde şimdiye kadar yaşadıkları mutluluk, üzüntü, öfke, korku</w:t>
            </w:r>
            <w:r w:rsidR="005F3127" w:rsidRPr="005159C1">
              <w:t>,</w:t>
            </w:r>
            <w:r w:rsidR="00407DCC" w:rsidRPr="005159C1">
              <w:t xml:space="preserve"> şaşkınlık</w:t>
            </w:r>
            <w:r w:rsidR="005F3127" w:rsidRPr="005159C1">
              <w:t>, tiksinme ve küçümseme</w:t>
            </w:r>
            <w:r w:rsidR="00407DCC" w:rsidRPr="005159C1">
              <w:t xml:space="preserve"> duygularına yönelik birer örnek yazıp, o duygu ifadesini çizip</w:t>
            </w:r>
            <w:r w:rsidRPr="005159C1">
              <w:t>,</w:t>
            </w:r>
            <w:r w:rsidR="00407DCC" w:rsidRPr="005159C1">
              <w:t xml:space="preserve"> sonraki gün </w:t>
            </w:r>
            <w:r w:rsidR="00E635AA" w:rsidRPr="005159C1">
              <w:t xml:space="preserve">gönüllü olanlardan </w:t>
            </w:r>
            <w:r w:rsidR="00407DCC" w:rsidRPr="005159C1">
              <w:t>sınıfla paylaşmaları isten</w:t>
            </w:r>
            <w:r w:rsidR="00701982" w:rsidRPr="005159C1">
              <w:t>ebilir.</w:t>
            </w:r>
          </w:p>
        </w:tc>
      </w:tr>
      <w:tr w:rsidR="00AF7D18" w:rsidRPr="005159C1" w:rsidTr="00431476">
        <w:tc>
          <w:tcPr>
            <w:tcW w:w="3369" w:type="dxa"/>
          </w:tcPr>
          <w:p w:rsidR="00AF7D18" w:rsidRPr="005159C1" w:rsidRDefault="00AF7D18" w:rsidP="005159C1">
            <w:pPr>
              <w:spacing w:line="276" w:lineRule="auto"/>
              <w:rPr>
                <w:b/>
              </w:rPr>
            </w:pPr>
            <w:r w:rsidRPr="005159C1">
              <w:rPr>
                <w:b/>
              </w:rPr>
              <w:t>Uygulayıcıya Not:</w:t>
            </w:r>
          </w:p>
        </w:tc>
        <w:tc>
          <w:tcPr>
            <w:tcW w:w="6095" w:type="dxa"/>
          </w:tcPr>
          <w:p w:rsidR="0042169B" w:rsidRDefault="00687AEC" w:rsidP="005159C1">
            <w:pPr>
              <w:spacing w:line="276" w:lineRule="auto"/>
              <w:jc w:val="both"/>
            </w:pPr>
            <w:r w:rsidRPr="005159C1">
              <w:t>Özel gereksinimli öğrenciler için;</w:t>
            </w:r>
          </w:p>
          <w:p w:rsidR="008B6DB2" w:rsidRPr="005159C1" w:rsidRDefault="008B6DB2" w:rsidP="005159C1">
            <w:pPr>
              <w:spacing w:line="276" w:lineRule="auto"/>
              <w:jc w:val="both"/>
            </w:pPr>
          </w:p>
          <w:p w:rsidR="00687AEC" w:rsidRPr="005159C1" w:rsidRDefault="00E1061F" w:rsidP="005159C1">
            <w:pPr>
              <w:numPr>
                <w:ilvl w:val="0"/>
                <w:numId w:val="25"/>
              </w:numPr>
              <w:spacing w:line="276" w:lineRule="auto"/>
              <w:jc w:val="both"/>
            </w:pPr>
            <w:r w:rsidRPr="005159C1">
              <w:t xml:space="preserve">Çalışma yaprağı 1’de yer alan </w:t>
            </w:r>
            <w:r w:rsidR="00E134CD" w:rsidRPr="005159C1">
              <w:t>hikâye</w:t>
            </w:r>
            <w:r w:rsidRPr="005159C1">
              <w:t xml:space="preserve"> küçük parçalara bölünerek etkinlik basitleştirilebilir.</w:t>
            </w:r>
          </w:p>
          <w:p w:rsidR="006E0848" w:rsidRPr="005159C1" w:rsidRDefault="00E1061F" w:rsidP="005159C1">
            <w:pPr>
              <w:numPr>
                <w:ilvl w:val="0"/>
                <w:numId w:val="25"/>
              </w:numPr>
              <w:spacing w:line="276" w:lineRule="auto"/>
              <w:jc w:val="both"/>
            </w:pPr>
            <w:r w:rsidRPr="005159C1">
              <w:t>Etkinlik içerisinde yer alan duygu</w:t>
            </w:r>
            <w:r w:rsidR="006E0848" w:rsidRPr="005159C1">
              <w:t xml:space="preserve"> çeşitliliği </w:t>
            </w:r>
            <w:r w:rsidRPr="005159C1">
              <w:t xml:space="preserve">sınırlandırılarak </w:t>
            </w:r>
            <w:r w:rsidR="00870B14" w:rsidRPr="005159C1">
              <w:t xml:space="preserve">öğrenme içeriği </w:t>
            </w:r>
            <w:r w:rsidR="006E0848" w:rsidRPr="005159C1">
              <w:t>farklılaştırılabilir.</w:t>
            </w:r>
          </w:p>
          <w:p w:rsidR="00870B14" w:rsidRPr="005159C1" w:rsidRDefault="006E0848" w:rsidP="005159C1">
            <w:pPr>
              <w:numPr>
                <w:ilvl w:val="0"/>
                <w:numId w:val="25"/>
              </w:numPr>
              <w:spacing w:line="276" w:lineRule="auto"/>
              <w:jc w:val="both"/>
            </w:pPr>
            <w:r w:rsidRPr="005159C1">
              <w:t xml:space="preserve"> </w:t>
            </w:r>
            <w:r w:rsidR="00870B14" w:rsidRPr="005159C1">
              <w:t>Etkinlik görsellerle desteklenerek materyal uyarlanabilir.</w:t>
            </w:r>
          </w:p>
          <w:p w:rsidR="0042169B" w:rsidRPr="005159C1" w:rsidRDefault="0042169B" w:rsidP="005159C1">
            <w:pPr>
              <w:spacing w:line="276" w:lineRule="auto"/>
            </w:pPr>
          </w:p>
        </w:tc>
      </w:tr>
      <w:tr w:rsidR="00E134CD" w:rsidRPr="005159C1" w:rsidTr="00431476">
        <w:tc>
          <w:tcPr>
            <w:tcW w:w="3369" w:type="dxa"/>
          </w:tcPr>
          <w:p w:rsidR="00E134CD" w:rsidRPr="005159C1" w:rsidRDefault="00E134CD" w:rsidP="005159C1">
            <w:pPr>
              <w:spacing w:line="276" w:lineRule="auto"/>
              <w:rPr>
                <w:b/>
              </w:rPr>
            </w:pPr>
            <w:r w:rsidRPr="005159C1">
              <w:rPr>
                <w:b/>
              </w:rPr>
              <w:t>Etkinliği Geliştiren</w:t>
            </w:r>
          </w:p>
        </w:tc>
        <w:tc>
          <w:tcPr>
            <w:tcW w:w="6095" w:type="dxa"/>
          </w:tcPr>
          <w:p w:rsidR="00E134CD" w:rsidRPr="005159C1" w:rsidRDefault="00E134CD" w:rsidP="005159C1">
            <w:pPr>
              <w:spacing w:line="276" w:lineRule="auto"/>
              <w:jc w:val="both"/>
            </w:pPr>
            <w:r w:rsidRPr="005159C1">
              <w:t>Ayşe Özkan</w:t>
            </w:r>
          </w:p>
        </w:tc>
      </w:tr>
    </w:tbl>
    <w:p w:rsidR="0042169B" w:rsidRPr="00B33060" w:rsidRDefault="0042169B" w:rsidP="00932A54">
      <w:pPr>
        <w:spacing w:line="360" w:lineRule="auto"/>
        <w:jc w:val="center"/>
        <w:rPr>
          <w:b/>
        </w:rPr>
      </w:pPr>
    </w:p>
    <w:p w:rsidR="0042169B" w:rsidRPr="00B33060" w:rsidRDefault="0042169B" w:rsidP="00932A54">
      <w:pPr>
        <w:spacing w:line="360" w:lineRule="auto"/>
        <w:jc w:val="center"/>
        <w:rPr>
          <w:b/>
        </w:rPr>
      </w:pPr>
    </w:p>
    <w:p w:rsidR="0042169B" w:rsidRPr="00B33060" w:rsidRDefault="00431476" w:rsidP="00932A54">
      <w:pPr>
        <w:spacing w:line="360" w:lineRule="auto"/>
        <w:jc w:val="center"/>
        <w:rPr>
          <w:b/>
        </w:rPr>
      </w:pPr>
      <w:r>
        <w:rPr>
          <w:b/>
        </w:rPr>
        <w:br w:type="page"/>
      </w:r>
    </w:p>
    <w:p w:rsidR="004169EE" w:rsidRDefault="00F40A4A" w:rsidP="00932A54">
      <w:pPr>
        <w:spacing w:line="360" w:lineRule="auto"/>
        <w:jc w:val="center"/>
        <w:rPr>
          <w:b/>
        </w:rPr>
      </w:pPr>
      <w:r>
        <w:rPr>
          <w:b/>
        </w:rPr>
        <w:t>ÇALIŞMA YAPRAĞI</w:t>
      </w:r>
      <w:r w:rsidR="005159C1">
        <w:rPr>
          <w:b/>
        </w:rPr>
        <w:t>-1</w:t>
      </w:r>
    </w:p>
    <w:p w:rsidR="00AF5B19" w:rsidRDefault="00DB7D36" w:rsidP="00932A54">
      <w:pPr>
        <w:spacing w:line="360" w:lineRule="auto"/>
        <w:jc w:val="center"/>
        <w:rPr>
          <w:b/>
        </w:rPr>
      </w:pPr>
      <w:r>
        <w:rPr>
          <w:noProof/>
          <w:lang w:eastAsia="tr-TR"/>
        </w:rPr>
        <w:drawing>
          <wp:inline distT="0" distB="0" distL="0" distR="0">
            <wp:extent cx="3223260" cy="1920240"/>
            <wp:effectExtent l="0" t="0" r="0" b="3810"/>
            <wp:docPr id="1" name="Resim 1" descr="Sevimli Gökkuşağı Çizimi / How ot Draw Kawaii Rainbow Drawing / Gökkuşağı  Resmi Nasıl Çizilir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vimli Gökkuşağı Çizimi / How ot Draw Kawaii Rainbow Drawing / Gökkuşağı  Resmi Nasıl Çizilir - YouTube"/>
                    <pic:cNvPicPr>
                      <a:picLocks noChangeAspect="1" noChangeArrowheads="1"/>
                    </pic:cNvPicPr>
                  </pic:nvPicPr>
                  <pic:blipFill>
                    <a:blip r:embed="rId8">
                      <a:extLst>
                        <a:ext uri="{28A0092B-C50C-407E-A947-70E740481C1C}">
                          <a14:useLocalDpi xmlns:a14="http://schemas.microsoft.com/office/drawing/2010/main" val="0"/>
                        </a:ext>
                      </a:extLst>
                    </a:blip>
                    <a:srcRect t="10139" r="6563" b="13472"/>
                    <a:stretch>
                      <a:fillRect/>
                    </a:stretch>
                  </pic:blipFill>
                  <pic:spPr bwMode="auto">
                    <a:xfrm>
                      <a:off x="0" y="0"/>
                      <a:ext cx="3223260" cy="1920240"/>
                    </a:xfrm>
                    <a:prstGeom prst="rect">
                      <a:avLst/>
                    </a:prstGeom>
                    <a:noFill/>
                    <a:ln>
                      <a:noFill/>
                    </a:ln>
                  </pic:spPr>
                </pic:pic>
              </a:graphicData>
            </a:graphic>
          </wp:inline>
        </w:drawing>
      </w:r>
    </w:p>
    <w:p w:rsidR="00F40A4A" w:rsidRPr="00F40A4A" w:rsidRDefault="00F40A4A" w:rsidP="00F40A4A">
      <w:pPr>
        <w:pStyle w:val="AklamaMetni"/>
        <w:spacing w:line="276" w:lineRule="auto"/>
        <w:jc w:val="both"/>
        <w:rPr>
          <w:sz w:val="24"/>
          <w:szCs w:val="24"/>
        </w:rPr>
      </w:pPr>
      <w:r w:rsidRPr="00F40A4A">
        <w:rPr>
          <w:sz w:val="24"/>
          <w:szCs w:val="24"/>
        </w:rPr>
        <w:t>“Çok uzak diyarlarda yaşayan bir aile varmış. Bu ailenin küçük kızı Ayşe varmış. Hissettiği duyguları kimselere gösteremezmiş. Her zaman mutlu olması gerektiğine inanırmış. Okulda onu üzseler de mutlu gibi davranırmış. Korktuğu zamanlar bunu gizlemeye çalışırmış. Bu nedenle arkadaşları, anne ve babası onun ne hissettiğini, ne düşündüğünü bir türlü anlayamazmış. Bir gün rüyasında bir gökkuşağı görmüş. Gökkuşağı ona ‘Küçük Ayşe merhaba ben seninle arkadaş olmak istiyorum ancak senin ne hissettiğini anlamakta bazen zorluk çekiyorum. Sana, beni ben yapan hazinemi göstermek istiyorum demiş ve tüm renklerini aniden sadece sarı, sadece mavi, sadece yeşil, sadece siyah yapmış. Sonrasında ise gerçek hali olan çok renkli haline dönmüş. Ayşe ben de bazen tek renk olabilirdim diye düşünüyorum, mesela bazen sadece sarı olmak gibi ama sonra kendi hazinemin beni gökkuşağı yapan şeyin birçok rengi içimde barındırmak olduğunu hatırlıyor ve renkli halime bayılıyorum. Senin içinde, benimkinden de kocaman bir hazine olduğunu biliyorum. İçindeki her renk duyguyu kabul ettiğinde daha güzel bir yaşamın seni beklediğini de biliyorum. Sen tek bir rengi seçersen,</w:t>
      </w:r>
      <w:r w:rsidR="00E134CD">
        <w:rPr>
          <w:sz w:val="24"/>
          <w:szCs w:val="24"/>
        </w:rPr>
        <w:t xml:space="preserve"> </w:t>
      </w:r>
      <w:r w:rsidRPr="00F40A4A">
        <w:rPr>
          <w:sz w:val="24"/>
          <w:szCs w:val="24"/>
        </w:rPr>
        <w:t>dünyan sadece tek bir renge boyanır diye düşünüyorum. Diğer renklerin hayatına katacağı enerjiyi, çeşitliliği yani yaşamanın zevkini göremezsin diye endişe ediyorum. Sen de bundan sonra tüm duygularını, tüm renklerini doya doya yaşamaya ne dersin. Araştır, bilgi edin, duyguların hepsini tanı. Her şey senin elinde, tüm hepsi içindeki hazinende” demiş ve küçük Ayşe’nin ellerine renklerini bırakarak uzaklaşmış. Ayşe uyandığında bu rüyasından çok etkilenmiş. Gökkuşağının söylediklerini uygulamaya karar vermiş. Duyguları araştırmış, her duygunun ifadesini gösteren emojileri incelemiş, ailesiyle ve arkadaşlarıyla duygular hakkında konuşmuş, duygularla ilgili filmler izlemiş. Böylece bu konuda çok bilgilenmiş ve kendisi de hayatın tüm renklerini yaşamaya karar vermiş. Mutlu olduğunda bunun tadını çıkarmış, üzüldüğünde üzüntüsünü yaşamış. Korktuğu anlarda bunun normal olduğunu anlamış. Şaşkınlığını gizlememiş. Öfkesini de konuşarak dile getirmeyi öğrenmiş. Tiksindiği şeyler olduğunda bunun normal olduğunu ve küçümseme duygusunu da hissettiğini fark etmiş. Hayatın her rengini doyasıya yaşamış ve her gece rüyasında gökkuşağına göz kırpmış.</w:t>
      </w:r>
      <w:r w:rsidR="00AF5B19">
        <w:rPr>
          <w:sz w:val="24"/>
          <w:szCs w:val="24"/>
        </w:rPr>
        <w:t>”</w:t>
      </w:r>
    </w:p>
    <w:sectPr w:rsidR="00F40A4A" w:rsidRPr="00F40A4A" w:rsidSect="004169EE">
      <w:type w:val="continuous"/>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9F9" w:rsidRDefault="00A849F9">
      <w:r>
        <w:separator/>
      </w:r>
    </w:p>
  </w:endnote>
  <w:endnote w:type="continuationSeparator" w:id="0">
    <w:p w:rsidR="00A849F9" w:rsidRDefault="00A84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9F9" w:rsidRDefault="00A849F9">
      <w:r>
        <w:separator/>
      </w:r>
    </w:p>
  </w:footnote>
  <w:footnote w:type="continuationSeparator" w:id="0">
    <w:p w:rsidR="00A849F9" w:rsidRDefault="00A849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521A"/>
    <w:multiLevelType w:val="hybridMultilevel"/>
    <w:tmpl w:val="C776A1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A0255D"/>
    <w:multiLevelType w:val="hybridMultilevel"/>
    <w:tmpl w:val="2E84E4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D2E3CD2"/>
    <w:multiLevelType w:val="hybridMultilevel"/>
    <w:tmpl w:val="44024F7C"/>
    <w:lvl w:ilvl="0" w:tplc="D88069B0">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55A54B0"/>
    <w:multiLevelType w:val="hybridMultilevel"/>
    <w:tmpl w:val="D54A2C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5">
    <w:nsid w:val="19755D16"/>
    <w:multiLevelType w:val="hybridMultilevel"/>
    <w:tmpl w:val="03CE3874"/>
    <w:lvl w:ilvl="0" w:tplc="A2E6BE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CF62E13"/>
    <w:multiLevelType w:val="hybridMultilevel"/>
    <w:tmpl w:val="20F81EB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F301D15"/>
    <w:multiLevelType w:val="hybridMultilevel"/>
    <w:tmpl w:val="CCD46B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64557D1"/>
    <w:multiLevelType w:val="hybridMultilevel"/>
    <w:tmpl w:val="82C67F16"/>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337833B0"/>
    <w:multiLevelType w:val="hybridMultilevel"/>
    <w:tmpl w:val="0BE220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7EC16F0"/>
    <w:multiLevelType w:val="hybridMultilevel"/>
    <w:tmpl w:val="E44005CC"/>
    <w:lvl w:ilvl="0" w:tplc="DD22FE1A">
      <w:start w:val="1"/>
      <w:numFmt w:val="decimal"/>
      <w:lvlText w:val="%1-"/>
      <w:lvlJc w:val="left"/>
      <w:pPr>
        <w:ind w:left="720" w:hanging="360"/>
      </w:pPr>
      <w:rPr>
        <w:rFonts w:ascii="Times New Roman" w:eastAsia="Batang"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DC02FAD"/>
    <w:multiLevelType w:val="hybridMultilevel"/>
    <w:tmpl w:val="0A92F6BA"/>
    <w:lvl w:ilvl="0" w:tplc="D462731C">
      <w:start w:val="1"/>
      <w:numFmt w:val="decimal"/>
      <w:lvlText w:val="%1-"/>
      <w:lvlJc w:val="left"/>
      <w:pPr>
        <w:ind w:left="720" w:hanging="360"/>
      </w:pPr>
      <w:rPr>
        <w:rFonts w:ascii="Times New Roman" w:eastAsia="Batang"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E0041D9"/>
    <w:multiLevelType w:val="hybridMultilevel"/>
    <w:tmpl w:val="ED6A82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0D1596F"/>
    <w:multiLevelType w:val="hybridMultilevel"/>
    <w:tmpl w:val="E5A8E1C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nsid w:val="43530B14"/>
    <w:multiLevelType w:val="hybridMultilevel"/>
    <w:tmpl w:val="6B9803F2"/>
    <w:lvl w:ilvl="0" w:tplc="041F0001">
      <w:start w:val="1"/>
      <w:numFmt w:val="bullet"/>
      <w:lvlText w:val=""/>
      <w:lvlJc w:val="left"/>
      <w:pPr>
        <w:ind w:left="1222" w:hanging="360"/>
      </w:pPr>
      <w:rPr>
        <w:rFonts w:ascii="Symbol" w:hAnsi="Symbol" w:hint="default"/>
      </w:rPr>
    </w:lvl>
    <w:lvl w:ilvl="1" w:tplc="041F0003" w:tentative="1">
      <w:start w:val="1"/>
      <w:numFmt w:val="bullet"/>
      <w:lvlText w:val="o"/>
      <w:lvlJc w:val="left"/>
      <w:pPr>
        <w:ind w:left="1942" w:hanging="360"/>
      </w:pPr>
      <w:rPr>
        <w:rFonts w:ascii="Courier New" w:hAnsi="Courier New" w:cs="Courier New" w:hint="default"/>
      </w:rPr>
    </w:lvl>
    <w:lvl w:ilvl="2" w:tplc="041F0005" w:tentative="1">
      <w:start w:val="1"/>
      <w:numFmt w:val="bullet"/>
      <w:lvlText w:val=""/>
      <w:lvlJc w:val="left"/>
      <w:pPr>
        <w:ind w:left="2662" w:hanging="360"/>
      </w:pPr>
      <w:rPr>
        <w:rFonts w:ascii="Wingdings" w:hAnsi="Wingdings" w:hint="default"/>
      </w:rPr>
    </w:lvl>
    <w:lvl w:ilvl="3" w:tplc="041F0001" w:tentative="1">
      <w:start w:val="1"/>
      <w:numFmt w:val="bullet"/>
      <w:lvlText w:val=""/>
      <w:lvlJc w:val="left"/>
      <w:pPr>
        <w:ind w:left="3382" w:hanging="360"/>
      </w:pPr>
      <w:rPr>
        <w:rFonts w:ascii="Symbol" w:hAnsi="Symbol" w:hint="default"/>
      </w:rPr>
    </w:lvl>
    <w:lvl w:ilvl="4" w:tplc="041F0003" w:tentative="1">
      <w:start w:val="1"/>
      <w:numFmt w:val="bullet"/>
      <w:lvlText w:val="o"/>
      <w:lvlJc w:val="left"/>
      <w:pPr>
        <w:ind w:left="4102" w:hanging="360"/>
      </w:pPr>
      <w:rPr>
        <w:rFonts w:ascii="Courier New" w:hAnsi="Courier New" w:cs="Courier New" w:hint="default"/>
      </w:rPr>
    </w:lvl>
    <w:lvl w:ilvl="5" w:tplc="041F0005" w:tentative="1">
      <w:start w:val="1"/>
      <w:numFmt w:val="bullet"/>
      <w:lvlText w:val=""/>
      <w:lvlJc w:val="left"/>
      <w:pPr>
        <w:ind w:left="4822" w:hanging="360"/>
      </w:pPr>
      <w:rPr>
        <w:rFonts w:ascii="Wingdings" w:hAnsi="Wingdings" w:hint="default"/>
      </w:rPr>
    </w:lvl>
    <w:lvl w:ilvl="6" w:tplc="041F0001" w:tentative="1">
      <w:start w:val="1"/>
      <w:numFmt w:val="bullet"/>
      <w:lvlText w:val=""/>
      <w:lvlJc w:val="left"/>
      <w:pPr>
        <w:ind w:left="5542" w:hanging="360"/>
      </w:pPr>
      <w:rPr>
        <w:rFonts w:ascii="Symbol" w:hAnsi="Symbol" w:hint="default"/>
      </w:rPr>
    </w:lvl>
    <w:lvl w:ilvl="7" w:tplc="041F0003" w:tentative="1">
      <w:start w:val="1"/>
      <w:numFmt w:val="bullet"/>
      <w:lvlText w:val="o"/>
      <w:lvlJc w:val="left"/>
      <w:pPr>
        <w:ind w:left="6262" w:hanging="360"/>
      </w:pPr>
      <w:rPr>
        <w:rFonts w:ascii="Courier New" w:hAnsi="Courier New" w:cs="Courier New" w:hint="default"/>
      </w:rPr>
    </w:lvl>
    <w:lvl w:ilvl="8" w:tplc="041F0005" w:tentative="1">
      <w:start w:val="1"/>
      <w:numFmt w:val="bullet"/>
      <w:lvlText w:val=""/>
      <w:lvlJc w:val="left"/>
      <w:pPr>
        <w:ind w:left="6982" w:hanging="360"/>
      </w:pPr>
      <w:rPr>
        <w:rFonts w:ascii="Wingdings" w:hAnsi="Wingdings" w:hint="default"/>
      </w:rPr>
    </w:lvl>
  </w:abstractNum>
  <w:abstractNum w:abstractNumId="15">
    <w:nsid w:val="4E6D62E0"/>
    <w:multiLevelType w:val="hybridMultilevel"/>
    <w:tmpl w:val="2438F320"/>
    <w:lvl w:ilvl="0" w:tplc="B8669A58">
      <w:start w:val="1"/>
      <w:numFmt w:val="decimal"/>
      <w:lvlText w:val="%1."/>
      <w:lvlJc w:val="left"/>
      <w:pPr>
        <w:ind w:left="502" w:hanging="360"/>
      </w:pPr>
      <w:rPr>
        <w:rFonts w:ascii="Times New Roman" w:eastAsia="Times New Roman" w:hAnsi="Times New Roman" w:cs="Times New Roman"/>
        <w:i w:val="0"/>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6">
    <w:nsid w:val="507C5A67"/>
    <w:multiLevelType w:val="hybridMultilevel"/>
    <w:tmpl w:val="D1B24D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1A2071B"/>
    <w:multiLevelType w:val="hybridMultilevel"/>
    <w:tmpl w:val="CF64C5BE"/>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8">
    <w:nsid w:val="588F2569"/>
    <w:multiLevelType w:val="hybridMultilevel"/>
    <w:tmpl w:val="F03856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C503CCC"/>
    <w:multiLevelType w:val="hybridMultilevel"/>
    <w:tmpl w:val="1CC8937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0">
    <w:nsid w:val="6EA34574"/>
    <w:multiLevelType w:val="hybridMultilevel"/>
    <w:tmpl w:val="7E82D85E"/>
    <w:lvl w:ilvl="0" w:tplc="041F0001">
      <w:start w:val="1"/>
      <w:numFmt w:val="bullet"/>
      <w:lvlText w:val=""/>
      <w:lvlJc w:val="left"/>
      <w:pPr>
        <w:ind w:left="643" w:hanging="360"/>
      </w:pPr>
      <w:rPr>
        <w:rFonts w:ascii="Symbol" w:hAnsi="Symbol" w:hint="default"/>
      </w:rPr>
    </w:lvl>
    <w:lvl w:ilvl="1" w:tplc="041F0003" w:tentative="1">
      <w:start w:val="1"/>
      <w:numFmt w:val="bullet"/>
      <w:lvlText w:val="o"/>
      <w:lvlJc w:val="left"/>
      <w:pPr>
        <w:ind w:left="1363" w:hanging="360"/>
      </w:pPr>
      <w:rPr>
        <w:rFonts w:ascii="Courier New" w:hAnsi="Courier New" w:cs="Courier New" w:hint="default"/>
      </w:rPr>
    </w:lvl>
    <w:lvl w:ilvl="2" w:tplc="041F0005" w:tentative="1">
      <w:start w:val="1"/>
      <w:numFmt w:val="bullet"/>
      <w:lvlText w:val=""/>
      <w:lvlJc w:val="left"/>
      <w:pPr>
        <w:ind w:left="2083" w:hanging="360"/>
      </w:pPr>
      <w:rPr>
        <w:rFonts w:ascii="Wingdings" w:hAnsi="Wingdings" w:hint="default"/>
      </w:rPr>
    </w:lvl>
    <w:lvl w:ilvl="3" w:tplc="041F0001" w:tentative="1">
      <w:start w:val="1"/>
      <w:numFmt w:val="bullet"/>
      <w:lvlText w:val=""/>
      <w:lvlJc w:val="left"/>
      <w:pPr>
        <w:ind w:left="2803" w:hanging="360"/>
      </w:pPr>
      <w:rPr>
        <w:rFonts w:ascii="Symbol" w:hAnsi="Symbol" w:hint="default"/>
      </w:rPr>
    </w:lvl>
    <w:lvl w:ilvl="4" w:tplc="041F0003" w:tentative="1">
      <w:start w:val="1"/>
      <w:numFmt w:val="bullet"/>
      <w:lvlText w:val="o"/>
      <w:lvlJc w:val="left"/>
      <w:pPr>
        <w:ind w:left="3523" w:hanging="360"/>
      </w:pPr>
      <w:rPr>
        <w:rFonts w:ascii="Courier New" w:hAnsi="Courier New" w:cs="Courier New" w:hint="default"/>
      </w:rPr>
    </w:lvl>
    <w:lvl w:ilvl="5" w:tplc="041F0005" w:tentative="1">
      <w:start w:val="1"/>
      <w:numFmt w:val="bullet"/>
      <w:lvlText w:val=""/>
      <w:lvlJc w:val="left"/>
      <w:pPr>
        <w:ind w:left="4243" w:hanging="360"/>
      </w:pPr>
      <w:rPr>
        <w:rFonts w:ascii="Wingdings" w:hAnsi="Wingdings" w:hint="default"/>
      </w:rPr>
    </w:lvl>
    <w:lvl w:ilvl="6" w:tplc="041F0001" w:tentative="1">
      <w:start w:val="1"/>
      <w:numFmt w:val="bullet"/>
      <w:lvlText w:val=""/>
      <w:lvlJc w:val="left"/>
      <w:pPr>
        <w:ind w:left="4963" w:hanging="360"/>
      </w:pPr>
      <w:rPr>
        <w:rFonts w:ascii="Symbol" w:hAnsi="Symbol" w:hint="default"/>
      </w:rPr>
    </w:lvl>
    <w:lvl w:ilvl="7" w:tplc="041F0003" w:tentative="1">
      <w:start w:val="1"/>
      <w:numFmt w:val="bullet"/>
      <w:lvlText w:val="o"/>
      <w:lvlJc w:val="left"/>
      <w:pPr>
        <w:ind w:left="5683" w:hanging="360"/>
      </w:pPr>
      <w:rPr>
        <w:rFonts w:ascii="Courier New" w:hAnsi="Courier New" w:cs="Courier New" w:hint="default"/>
      </w:rPr>
    </w:lvl>
    <w:lvl w:ilvl="8" w:tplc="041F0005" w:tentative="1">
      <w:start w:val="1"/>
      <w:numFmt w:val="bullet"/>
      <w:lvlText w:val=""/>
      <w:lvlJc w:val="left"/>
      <w:pPr>
        <w:ind w:left="6403" w:hanging="360"/>
      </w:pPr>
      <w:rPr>
        <w:rFonts w:ascii="Wingdings" w:hAnsi="Wingdings" w:hint="default"/>
      </w:rPr>
    </w:lvl>
  </w:abstractNum>
  <w:abstractNum w:abstractNumId="21">
    <w:nsid w:val="71621558"/>
    <w:multiLevelType w:val="hybridMultilevel"/>
    <w:tmpl w:val="2962F2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544064C"/>
    <w:multiLevelType w:val="hybridMultilevel"/>
    <w:tmpl w:val="AF26E21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nsid w:val="797B241C"/>
    <w:multiLevelType w:val="hybridMultilevel"/>
    <w:tmpl w:val="8702012E"/>
    <w:lvl w:ilvl="0" w:tplc="D4740F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D241310"/>
    <w:multiLevelType w:val="hybridMultilevel"/>
    <w:tmpl w:val="DF2AF4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4"/>
  </w:num>
  <w:num w:numId="3">
    <w:abstractNumId w:val="15"/>
  </w:num>
  <w:num w:numId="4">
    <w:abstractNumId w:val="17"/>
  </w:num>
  <w:num w:numId="5">
    <w:abstractNumId w:val="7"/>
  </w:num>
  <w:num w:numId="6">
    <w:abstractNumId w:val="14"/>
  </w:num>
  <w:num w:numId="7">
    <w:abstractNumId w:val="6"/>
  </w:num>
  <w:num w:numId="8">
    <w:abstractNumId w:val="21"/>
  </w:num>
  <w:num w:numId="9">
    <w:abstractNumId w:val="20"/>
  </w:num>
  <w:num w:numId="10">
    <w:abstractNumId w:val="19"/>
  </w:num>
  <w:num w:numId="11">
    <w:abstractNumId w:val="16"/>
  </w:num>
  <w:num w:numId="12">
    <w:abstractNumId w:val="18"/>
  </w:num>
  <w:num w:numId="13">
    <w:abstractNumId w:val="13"/>
  </w:num>
  <w:num w:numId="14">
    <w:abstractNumId w:val="22"/>
  </w:num>
  <w:num w:numId="15">
    <w:abstractNumId w:val="3"/>
  </w:num>
  <w:num w:numId="16">
    <w:abstractNumId w:val="0"/>
  </w:num>
  <w:num w:numId="17">
    <w:abstractNumId w:val="9"/>
  </w:num>
  <w:num w:numId="18">
    <w:abstractNumId w:val="11"/>
  </w:num>
  <w:num w:numId="19">
    <w:abstractNumId w:val="2"/>
  </w:num>
  <w:num w:numId="20">
    <w:abstractNumId w:val="24"/>
  </w:num>
  <w:num w:numId="21">
    <w:abstractNumId w:val="12"/>
  </w:num>
  <w:num w:numId="22">
    <w:abstractNumId w:val="1"/>
  </w:num>
  <w:num w:numId="23">
    <w:abstractNumId w:val="5"/>
  </w:num>
  <w:num w:numId="24">
    <w:abstractNumId w:val="2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18"/>
    <w:rsid w:val="00031183"/>
    <w:rsid w:val="00043D2D"/>
    <w:rsid w:val="00053662"/>
    <w:rsid w:val="00063A23"/>
    <w:rsid w:val="0008645E"/>
    <w:rsid w:val="00086F58"/>
    <w:rsid w:val="000D452E"/>
    <w:rsid w:val="000E4868"/>
    <w:rsid w:val="000E5B62"/>
    <w:rsid w:val="001236A9"/>
    <w:rsid w:val="001332EE"/>
    <w:rsid w:val="0015106A"/>
    <w:rsid w:val="00174CBE"/>
    <w:rsid w:val="001940DE"/>
    <w:rsid w:val="001A030D"/>
    <w:rsid w:val="001D00D2"/>
    <w:rsid w:val="00211DDF"/>
    <w:rsid w:val="002230A0"/>
    <w:rsid w:val="002A1EC0"/>
    <w:rsid w:val="002A76AA"/>
    <w:rsid w:val="002D531C"/>
    <w:rsid w:val="002F1404"/>
    <w:rsid w:val="00300B9E"/>
    <w:rsid w:val="00350AD2"/>
    <w:rsid w:val="00363741"/>
    <w:rsid w:val="003769BB"/>
    <w:rsid w:val="003A2206"/>
    <w:rsid w:val="003C421D"/>
    <w:rsid w:val="003C513E"/>
    <w:rsid w:val="003E2E9C"/>
    <w:rsid w:val="00407DCC"/>
    <w:rsid w:val="004169EE"/>
    <w:rsid w:val="0042169B"/>
    <w:rsid w:val="00431476"/>
    <w:rsid w:val="0043268D"/>
    <w:rsid w:val="0046655B"/>
    <w:rsid w:val="00467292"/>
    <w:rsid w:val="0047203E"/>
    <w:rsid w:val="0049023F"/>
    <w:rsid w:val="004C37EE"/>
    <w:rsid w:val="004F773D"/>
    <w:rsid w:val="005159C1"/>
    <w:rsid w:val="0058445D"/>
    <w:rsid w:val="005D07A4"/>
    <w:rsid w:val="005F3127"/>
    <w:rsid w:val="006208AA"/>
    <w:rsid w:val="00627545"/>
    <w:rsid w:val="00630A90"/>
    <w:rsid w:val="00687AEC"/>
    <w:rsid w:val="00693A20"/>
    <w:rsid w:val="006E0848"/>
    <w:rsid w:val="006F6672"/>
    <w:rsid w:val="00701982"/>
    <w:rsid w:val="0071646E"/>
    <w:rsid w:val="007851DE"/>
    <w:rsid w:val="007B3B46"/>
    <w:rsid w:val="007E4A8D"/>
    <w:rsid w:val="007F4970"/>
    <w:rsid w:val="008033F0"/>
    <w:rsid w:val="008145DE"/>
    <w:rsid w:val="00841C7A"/>
    <w:rsid w:val="00846FF9"/>
    <w:rsid w:val="00855217"/>
    <w:rsid w:val="0085750C"/>
    <w:rsid w:val="00862F12"/>
    <w:rsid w:val="00870B14"/>
    <w:rsid w:val="008B370C"/>
    <w:rsid w:val="008B6DB2"/>
    <w:rsid w:val="008E4D34"/>
    <w:rsid w:val="008F4737"/>
    <w:rsid w:val="00910CBD"/>
    <w:rsid w:val="00912D1E"/>
    <w:rsid w:val="00922AD7"/>
    <w:rsid w:val="00932A54"/>
    <w:rsid w:val="009858ED"/>
    <w:rsid w:val="009B5FE3"/>
    <w:rsid w:val="009D0C3C"/>
    <w:rsid w:val="009D6502"/>
    <w:rsid w:val="009E604F"/>
    <w:rsid w:val="00A01702"/>
    <w:rsid w:val="00A3136C"/>
    <w:rsid w:val="00A562D8"/>
    <w:rsid w:val="00A849F9"/>
    <w:rsid w:val="00AC3CCC"/>
    <w:rsid w:val="00AF5B19"/>
    <w:rsid w:val="00AF7D18"/>
    <w:rsid w:val="00B142E6"/>
    <w:rsid w:val="00B33060"/>
    <w:rsid w:val="00B543EB"/>
    <w:rsid w:val="00B70967"/>
    <w:rsid w:val="00B86F14"/>
    <w:rsid w:val="00B94FFE"/>
    <w:rsid w:val="00BC33B3"/>
    <w:rsid w:val="00BD3168"/>
    <w:rsid w:val="00BD3A45"/>
    <w:rsid w:val="00C33217"/>
    <w:rsid w:val="00C67F94"/>
    <w:rsid w:val="00CB50FC"/>
    <w:rsid w:val="00CD0C5D"/>
    <w:rsid w:val="00CD64E6"/>
    <w:rsid w:val="00CE490D"/>
    <w:rsid w:val="00D5113D"/>
    <w:rsid w:val="00DB4689"/>
    <w:rsid w:val="00DB7D36"/>
    <w:rsid w:val="00DC3AEB"/>
    <w:rsid w:val="00DD03AC"/>
    <w:rsid w:val="00DF10CF"/>
    <w:rsid w:val="00E1061F"/>
    <w:rsid w:val="00E134CD"/>
    <w:rsid w:val="00E53A63"/>
    <w:rsid w:val="00E57CEB"/>
    <w:rsid w:val="00E57D19"/>
    <w:rsid w:val="00E635AA"/>
    <w:rsid w:val="00E67F6D"/>
    <w:rsid w:val="00E711D1"/>
    <w:rsid w:val="00E7212E"/>
    <w:rsid w:val="00E76F59"/>
    <w:rsid w:val="00E82287"/>
    <w:rsid w:val="00E87456"/>
    <w:rsid w:val="00EB3FD6"/>
    <w:rsid w:val="00EE6DAA"/>
    <w:rsid w:val="00EF684A"/>
    <w:rsid w:val="00F007C1"/>
    <w:rsid w:val="00F3783A"/>
    <w:rsid w:val="00F40A4A"/>
    <w:rsid w:val="00F43648"/>
    <w:rsid w:val="00F53117"/>
    <w:rsid w:val="00F94EEB"/>
    <w:rsid w:val="00FB11BE"/>
    <w:rsid w:val="00FB12FC"/>
    <w:rsid w:val="00FB286C"/>
    <w:rsid w:val="00FC0ABD"/>
    <w:rsid w:val="00FC5B6F"/>
    <w:rsid w:val="00FD40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AF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semiHidden/>
    <w:rsid w:val="00912D1E"/>
    <w:rPr>
      <w:sz w:val="20"/>
      <w:szCs w:val="20"/>
    </w:rPr>
  </w:style>
  <w:style w:type="character" w:styleId="DipnotBavurusu">
    <w:name w:val="footnote reference"/>
    <w:semiHidden/>
    <w:rsid w:val="00912D1E"/>
    <w:rPr>
      <w:vertAlign w:val="superscript"/>
    </w:rPr>
  </w:style>
  <w:style w:type="character" w:styleId="Kpr">
    <w:name w:val="Hyperlink"/>
    <w:uiPriority w:val="99"/>
    <w:unhideWhenUsed/>
    <w:rsid w:val="00174C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AF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semiHidden/>
    <w:rsid w:val="00912D1E"/>
    <w:rPr>
      <w:sz w:val="20"/>
      <w:szCs w:val="20"/>
    </w:rPr>
  </w:style>
  <w:style w:type="character" w:styleId="DipnotBavurusu">
    <w:name w:val="footnote reference"/>
    <w:semiHidden/>
    <w:rsid w:val="00912D1E"/>
    <w:rPr>
      <w:vertAlign w:val="superscript"/>
    </w:rPr>
  </w:style>
  <w:style w:type="character" w:styleId="Kpr">
    <w:name w:val="Hyperlink"/>
    <w:uiPriority w:val="99"/>
    <w:unhideWhenUsed/>
    <w:rsid w:val="00174C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735</Words>
  <Characters>4196</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Mehmet Rasim TAŞ</cp:lastModifiedBy>
  <cp:revision>2</cp:revision>
  <dcterms:created xsi:type="dcterms:W3CDTF">2021-01-30T18:29:00Z</dcterms:created>
  <dcterms:modified xsi:type="dcterms:W3CDTF">2021-01-30T18:29:00Z</dcterms:modified>
</cp:coreProperties>
</file>