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AF7D18" w:rsidRDefault="00A46689" w:rsidP="00E11F7F">
      <w:pPr>
        <w:spacing w:line="360" w:lineRule="auto"/>
        <w:jc w:val="center"/>
        <w:rPr>
          <w:b/>
        </w:rPr>
      </w:pPr>
      <w:bookmarkStart w:id="0" w:name="_GoBack"/>
      <w:bookmarkEnd w:id="0"/>
      <w:r w:rsidRPr="00A46689">
        <w:rPr>
          <w:b/>
        </w:rPr>
        <w:t>SOR, SORUŞTUR, TARTIŞ</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AF7D18" w:rsidRPr="00E11F7F" w:rsidTr="005D07A4">
        <w:tc>
          <w:tcPr>
            <w:tcW w:w="3369" w:type="dxa"/>
          </w:tcPr>
          <w:p w:rsidR="00AF7D18" w:rsidRPr="00E11F7F" w:rsidRDefault="00AF7D18" w:rsidP="00E11F7F">
            <w:pPr>
              <w:spacing w:line="276" w:lineRule="auto"/>
              <w:rPr>
                <w:b/>
              </w:rPr>
            </w:pPr>
            <w:r w:rsidRPr="00E11F7F">
              <w:rPr>
                <w:b/>
              </w:rPr>
              <w:t>Gelişim Alanı:</w:t>
            </w:r>
          </w:p>
        </w:tc>
        <w:tc>
          <w:tcPr>
            <w:tcW w:w="6095" w:type="dxa"/>
          </w:tcPr>
          <w:p w:rsidR="00AF7D18" w:rsidRPr="00E11F7F" w:rsidRDefault="0068137A" w:rsidP="00E11F7F">
            <w:pPr>
              <w:spacing w:line="276" w:lineRule="auto"/>
              <w:jc w:val="both"/>
            </w:pPr>
            <w:r w:rsidRPr="00E11F7F">
              <w:t>Sosyal Duygusal</w:t>
            </w:r>
          </w:p>
        </w:tc>
      </w:tr>
      <w:tr w:rsidR="00AF7D18" w:rsidRPr="00E11F7F" w:rsidTr="005D07A4">
        <w:tc>
          <w:tcPr>
            <w:tcW w:w="3369" w:type="dxa"/>
          </w:tcPr>
          <w:p w:rsidR="00AF7D18" w:rsidRPr="00E11F7F" w:rsidRDefault="00AF7D18" w:rsidP="00E11F7F">
            <w:pPr>
              <w:spacing w:line="276" w:lineRule="auto"/>
              <w:rPr>
                <w:b/>
              </w:rPr>
            </w:pPr>
            <w:r w:rsidRPr="00E11F7F">
              <w:rPr>
                <w:b/>
              </w:rPr>
              <w:t>Yeterlik Alanı:</w:t>
            </w:r>
          </w:p>
        </w:tc>
        <w:tc>
          <w:tcPr>
            <w:tcW w:w="6095" w:type="dxa"/>
          </w:tcPr>
          <w:p w:rsidR="00AF7D18" w:rsidRPr="00E11F7F" w:rsidRDefault="0068137A" w:rsidP="00E11F7F">
            <w:pPr>
              <w:spacing w:line="276" w:lineRule="auto"/>
              <w:jc w:val="both"/>
            </w:pPr>
            <w:r w:rsidRPr="00E11F7F">
              <w:t>Kişisel Güvenliğini Sağlama</w:t>
            </w:r>
          </w:p>
        </w:tc>
      </w:tr>
      <w:tr w:rsidR="00AF7D18" w:rsidRPr="00E11F7F" w:rsidTr="005D07A4">
        <w:tc>
          <w:tcPr>
            <w:tcW w:w="3369" w:type="dxa"/>
          </w:tcPr>
          <w:p w:rsidR="00AF7D18" w:rsidRPr="00E11F7F" w:rsidRDefault="00AF7D18" w:rsidP="00E11F7F">
            <w:pPr>
              <w:spacing w:line="276" w:lineRule="auto"/>
              <w:rPr>
                <w:b/>
              </w:rPr>
            </w:pPr>
            <w:r w:rsidRPr="00E11F7F">
              <w:rPr>
                <w:b/>
              </w:rPr>
              <w:t>Kazanım/Hafta:</w:t>
            </w:r>
          </w:p>
        </w:tc>
        <w:tc>
          <w:tcPr>
            <w:tcW w:w="6095" w:type="dxa"/>
          </w:tcPr>
          <w:p w:rsidR="002E106C" w:rsidRPr="00E11F7F" w:rsidRDefault="0068137A" w:rsidP="00E11F7F">
            <w:pPr>
              <w:autoSpaceDE w:val="0"/>
              <w:autoSpaceDN w:val="0"/>
              <w:adjustRightInd w:val="0"/>
              <w:spacing w:line="276" w:lineRule="auto"/>
              <w:jc w:val="both"/>
              <w:rPr>
                <w:lang w:eastAsia="tr-TR"/>
              </w:rPr>
            </w:pPr>
            <w:r w:rsidRPr="00E11F7F">
              <w:rPr>
                <w:lang w:eastAsia="tr-TR"/>
              </w:rPr>
              <w:t>Bilgi kaynaklarının güvenilirliğini sorgular. / 32</w:t>
            </w:r>
            <w:r w:rsidR="0018361C" w:rsidRPr="00E11F7F">
              <w:rPr>
                <w:lang w:eastAsia="tr-TR"/>
              </w:rPr>
              <w:t>.</w:t>
            </w:r>
            <w:r w:rsidR="003F0089" w:rsidRPr="00E11F7F">
              <w:rPr>
                <w:lang w:eastAsia="tr-TR"/>
              </w:rPr>
              <w:t>Hafta</w:t>
            </w:r>
          </w:p>
        </w:tc>
      </w:tr>
      <w:tr w:rsidR="00AF7D18" w:rsidRPr="00E11F7F" w:rsidTr="005D07A4">
        <w:tc>
          <w:tcPr>
            <w:tcW w:w="3369" w:type="dxa"/>
          </w:tcPr>
          <w:p w:rsidR="00AF7D18" w:rsidRPr="00E11F7F" w:rsidRDefault="00AF7D18" w:rsidP="00E11F7F">
            <w:pPr>
              <w:spacing w:line="276" w:lineRule="auto"/>
              <w:rPr>
                <w:b/>
              </w:rPr>
            </w:pPr>
            <w:r w:rsidRPr="00E11F7F">
              <w:rPr>
                <w:b/>
              </w:rPr>
              <w:t>Sınıf Düzeyi:</w:t>
            </w:r>
          </w:p>
        </w:tc>
        <w:tc>
          <w:tcPr>
            <w:tcW w:w="6095" w:type="dxa"/>
          </w:tcPr>
          <w:p w:rsidR="00AF7D18" w:rsidRPr="00E11F7F" w:rsidRDefault="0068137A" w:rsidP="00E11F7F">
            <w:pPr>
              <w:spacing w:line="276" w:lineRule="auto"/>
              <w:jc w:val="both"/>
            </w:pPr>
            <w:r w:rsidRPr="00E11F7F">
              <w:t>4</w:t>
            </w:r>
            <w:r w:rsidR="00CA01A5" w:rsidRPr="00E11F7F">
              <w:t>. Sınıf</w:t>
            </w:r>
          </w:p>
        </w:tc>
      </w:tr>
      <w:tr w:rsidR="00AF7D18" w:rsidRPr="00E11F7F" w:rsidTr="005D07A4">
        <w:tc>
          <w:tcPr>
            <w:tcW w:w="3369" w:type="dxa"/>
          </w:tcPr>
          <w:p w:rsidR="00AF7D18" w:rsidRPr="00E11F7F" w:rsidRDefault="00AF7D18" w:rsidP="00E11F7F">
            <w:pPr>
              <w:spacing w:line="276" w:lineRule="auto"/>
              <w:rPr>
                <w:b/>
              </w:rPr>
            </w:pPr>
            <w:r w:rsidRPr="00E11F7F">
              <w:rPr>
                <w:b/>
              </w:rPr>
              <w:t>Süre:</w:t>
            </w:r>
          </w:p>
        </w:tc>
        <w:tc>
          <w:tcPr>
            <w:tcW w:w="6095" w:type="dxa"/>
          </w:tcPr>
          <w:p w:rsidR="00AF7D18" w:rsidRPr="00E11F7F" w:rsidRDefault="00A46689" w:rsidP="00E11F7F">
            <w:pPr>
              <w:spacing w:line="276" w:lineRule="auto"/>
              <w:jc w:val="both"/>
            </w:pPr>
            <w:r w:rsidRPr="00E11F7F">
              <w:t>40 dk (Bir</w:t>
            </w:r>
            <w:r w:rsidR="003F0089" w:rsidRPr="00E11F7F">
              <w:t xml:space="preserve"> ders saati)</w:t>
            </w:r>
          </w:p>
        </w:tc>
      </w:tr>
      <w:tr w:rsidR="00AF7D18" w:rsidRPr="00E11F7F" w:rsidTr="005D07A4">
        <w:tc>
          <w:tcPr>
            <w:tcW w:w="3369" w:type="dxa"/>
          </w:tcPr>
          <w:p w:rsidR="00AF7D18" w:rsidRPr="00E11F7F" w:rsidRDefault="00AF7D18" w:rsidP="00E11F7F">
            <w:pPr>
              <w:spacing w:line="276" w:lineRule="auto"/>
              <w:rPr>
                <w:b/>
              </w:rPr>
            </w:pPr>
            <w:r w:rsidRPr="00E11F7F">
              <w:rPr>
                <w:b/>
              </w:rPr>
              <w:t>Araç-Gereçler:</w:t>
            </w:r>
          </w:p>
        </w:tc>
        <w:tc>
          <w:tcPr>
            <w:tcW w:w="6095" w:type="dxa"/>
          </w:tcPr>
          <w:p w:rsidR="00521B5B" w:rsidRPr="00E11F7F" w:rsidRDefault="0068137A" w:rsidP="00E11F7F">
            <w:pPr>
              <w:numPr>
                <w:ilvl w:val="0"/>
                <w:numId w:val="22"/>
              </w:numPr>
              <w:spacing w:line="276" w:lineRule="auto"/>
              <w:jc w:val="both"/>
            </w:pPr>
            <w:r w:rsidRPr="00E11F7F">
              <w:t xml:space="preserve">Çalışma </w:t>
            </w:r>
            <w:r w:rsidR="008525DF" w:rsidRPr="00E11F7F">
              <w:t>Yaprağı-</w:t>
            </w:r>
            <w:r w:rsidRPr="00E11F7F">
              <w:t>1</w:t>
            </w:r>
          </w:p>
        </w:tc>
      </w:tr>
      <w:tr w:rsidR="00AF7D18" w:rsidRPr="00E11F7F" w:rsidTr="005D07A4">
        <w:tc>
          <w:tcPr>
            <w:tcW w:w="3369" w:type="dxa"/>
          </w:tcPr>
          <w:p w:rsidR="00AF7D18" w:rsidRPr="00E11F7F" w:rsidRDefault="00AF7D18" w:rsidP="00E11F7F">
            <w:pPr>
              <w:spacing w:line="276" w:lineRule="auto"/>
              <w:rPr>
                <w:b/>
              </w:rPr>
            </w:pPr>
            <w:r w:rsidRPr="00E11F7F">
              <w:rPr>
                <w:b/>
              </w:rPr>
              <w:t>Uygulayıcı İçin Ön Hazırlık:</w:t>
            </w:r>
          </w:p>
        </w:tc>
        <w:tc>
          <w:tcPr>
            <w:tcW w:w="6095" w:type="dxa"/>
          </w:tcPr>
          <w:p w:rsidR="009716C0" w:rsidRPr="00E11F7F" w:rsidRDefault="00A46689" w:rsidP="00E11F7F">
            <w:pPr>
              <w:numPr>
                <w:ilvl w:val="0"/>
                <w:numId w:val="23"/>
              </w:numPr>
              <w:spacing w:line="276" w:lineRule="auto"/>
              <w:jc w:val="both"/>
            </w:pPr>
            <w:r w:rsidRPr="00E11F7F">
              <w:t xml:space="preserve">Bir hafta öncesinden öğrenciler </w:t>
            </w:r>
            <w:r w:rsidR="00FA486E" w:rsidRPr="00E11F7F">
              <w:t>5 farklı gruba ayrılır. Her gruptan “</w:t>
            </w:r>
            <w:r w:rsidR="00D366E2" w:rsidRPr="00E11F7F">
              <w:t>Yoğurt nasıl mayalanır</w:t>
            </w:r>
            <w:r w:rsidR="00FA486E" w:rsidRPr="00E11F7F">
              <w:t xml:space="preserve">?” temasında araştırma yapmaları istenir. Ancak burada her bir grup farklı bir bilgi kaynağını kullanacaktır. Bu nedenle uygulayıcı “anne-baba / akran ile görüşme, uzman ile görüşme, bilimsel yayından yararlanma, televizyon programlarını inceleme ve internetten araştırma” başlıklarından bir tanesini gruplara dağıtır. Gruplardan bir hafta </w:t>
            </w:r>
            <w:r w:rsidR="005A6B1A" w:rsidRPr="00E11F7F">
              <w:t xml:space="preserve">boyunca </w:t>
            </w:r>
            <w:r w:rsidR="00FA486E" w:rsidRPr="00E11F7F">
              <w:t xml:space="preserve">araştırma konusunu kendilerine verilen bilgi kaynaklarını kullanarak araştırmaları istenir. </w:t>
            </w:r>
          </w:p>
        </w:tc>
      </w:tr>
      <w:tr w:rsidR="00AF7D18" w:rsidRPr="00E11F7F" w:rsidTr="005D07A4">
        <w:tc>
          <w:tcPr>
            <w:tcW w:w="3369" w:type="dxa"/>
          </w:tcPr>
          <w:p w:rsidR="00AF7D18" w:rsidRPr="00E11F7F" w:rsidRDefault="00AF7D18" w:rsidP="00E11F7F">
            <w:pPr>
              <w:spacing w:line="276" w:lineRule="auto"/>
              <w:rPr>
                <w:b/>
              </w:rPr>
            </w:pPr>
            <w:r w:rsidRPr="00E11F7F">
              <w:rPr>
                <w:b/>
              </w:rPr>
              <w:t>Süreç (Uygulama Basamakları):</w:t>
            </w:r>
          </w:p>
        </w:tc>
        <w:tc>
          <w:tcPr>
            <w:tcW w:w="6095" w:type="dxa"/>
          </w:tcPr>
          <w:p w:rsidR="00A46689" w:rsidRPr="00E11F7F" w:rsidRDefault="009A6D46" w:rsidP="00E11F7F">
            <w:pPr>
              <w:pStyle w:val="ListParagraph1"/>
              <w:numPr>
                <w:ilvl w:val="0"/>
                <w:numId w:val="4"/>
              </w:numPr>
              <w:spacing w:line="276" w:lineRule="auto"/>
              <w:ind w:left="600" w:hanging="279"/>
              <w:jc w:val="both"/>
              <w:rPr>
                <w:rFonts w:ascii="Times New Roman" w:hAnsi="Times New Roman"/>
              </w:rPr>
            </w:pPr>
            <w:r w:rsidRPr="00E11F7F">
              <w:rPr>
                <w:rFonts w:ascii="Times New Roman" w:hAnsi="Times New Roman"/>
              </w:rPr>
              <w:t xml:space="preserve">Etkinliğin amacının </w:t>
            </w:r>
            <w:r w:rsidR="009716C0" w:rsidRPr="00E11F7F">
              <w:rPr>
                <w:rFonts w:ascii="Times New Roman" w:hAnsi="Times New Roman"/>
              </w:rPr>
              <w:t>bilgi kaynaklarının güvenilirliğini</w:t>
            </w:r>
            <w:r w:rsidR="005837F8" w:rsidRPr="00E11F7F">
              <w:rPr>
                <w:rFonts w:ascii="Times New Roman" w:hAnsi="Times New Roman"/>
              </w:rPr>
              <w:t xml:space="preserve"> </w:t>
            </w:r>
            <w:r w:rsidR="009716C0" w:rsidRPr="00E11F7F">
              <w:rPr>
                <w:rFonts w:ascii="Times New Roman" w:hAnsi="Times New Roman"/>
              </w:rPr>
              <w:t>sorgulamak</w:t>
            </w:r>
            <w:r w:rsidRPr="00E11F7F">
              <w:rPr>
                <w:rFonts w:ascii="Times New Roman" w:hAnsi="Times New Roman"/>
              </w:rPr>
              <w:t xml:space="preserve"> olduğu açıklanır.</w:t>
            </w:r>
          </w:p>
          <w:p w:rsidR="00A46689" w:rsidRPr="00E11F7F" w:rsidRDefault="005837F8" w:rsidP="00E11F7F">
            <w:pPr>
              <w:pStyle w:val="ListParagraph1"/>
              <w:numPr>
                <w:ilvl w:val="0"/>
                <w:numId w:val="4"/>
              </w:numPr>
              <w:spacing w:line="276" w:lineRule="auto"/>
              <w:ind w:left="600" w:hanging="279"/>
              <w:jc w:val="both"/>
              <w:rPr>
                <w:rFonts w:ascii="Times New Roman" w:hAnsi="Times New Roman"/>
              </w:rPr>
            </w:pPr>
            <w:r w:rsidRPr="00E11F7F">
              <w:rPr>
                <w:rFonts w:ascii="Times New Roman" w:hAnsi="Times New Roman"/>
              </w:rPr>
              <w:t xml:space="preserve">Gruplardan bir hafta boyunca yaptıkları çalışmaları derlemeleri için bir araya gelmeleri istenir. Her gruba Çalışma Yaprağı-1 dağıtılır. </w:t>
            </w:r>
          </w:p>
          <w:p w:rsidR="00A46689" w:rsidRPr="00E11F7F" w:rsidRDefault="005837F8" w:rsidP="00E11F7F">
            <w:pPr>
              <w:pStyle w:val="ListParagraph1"/>
              <w:numPr>
                <w:ilvl w:val="0"/>
                <w:numId w:val="4"/>
              </w:numPr>
              <w:spacing w:line="276" w:lineRule="auto"/>
              <w:ind w:left="600" w:hanging="279"/>
              <w:jc w:val="both"/>
              <w:rPr>
                <w:rFonts w:ascii="Times New Roman" w:hAnsi="Times New Roman"/>
              </w:rPr>
            </w:pPr>
            <w:r w:rsidRPr="00E11F7F">
              <w:rPr>
                <w:rFonts w:ascii="Times New Roman" w:hAnsi="Times New Roman"/>
              </w:rPr>
              <w:t>Öğrencilerden bireysel olarak yaptıkları çalışmaları grup arkadaşlarıyla paylaşmaları ve grubun ortak kararlarını vererek bu kararlarını Çalışma Yaprağı-1 üzerine listelemeleri istenir.</w:t>
            </w:r>
          </w:p>
          <w:p w:rsidR="00A46689" w:rsidRPr="00E11F7F" w:rsidRDefault="00C43DB7" w:rsidP="00E11F7F">
            <w:pPr>
              <w:pStyle w:val="ListParagraph1"/>
              <w:numPr>
                <w:ilvl w:val="0"/>
                <w:numId w:val="4"/>
              </w:numPr>
              <w:spacing w:line="276" w:lineRule="auto"/>
              <w:ind w:left="600" w:hanging="279"/>
              <w:jc w:val="both"/>
              <w:rPr>
                <w:rFonts w:ascii="Times New Roman" w:hAnsi="Times New Roman"/>
              </w:rPr>
            </w:pPr>
            <w:r w:rsidRPr="00E11F7F">
              <w:rPr>
                <w:rFonts w:ascii="Times New Roman" w:hAnsi="Times New Roman"/>
              </w:rPr>
              <w:t xml:space="preserve">Her gruptan bir sözcü belirlemeleri ve grup çalışmalarını sözcüler aracılığıyla paylaşmaları istenir. </w:t>
            </w:r>
          </w:p>
          <w:p w:rsidR="00C43DB7" w:rsidRPr="00E11F7F" w:rsidRDefault="00C43DB7" w:rsidP="00E11F7F">
            <w:pPr>
              <w:pStyle w:val="ListParagraph1"/>
              <w:numPr>
                <w:ilvl w:val="0"/>
                <w:numId w:val="4"/>
              </w:numPr>
              <w:spacing w:line="276" w:lineRule="auto"/>
              <w:ind w:left="600" w:hanging="279"/>
              <w:jc w:val="both"/>
              <w:rPr>
                <w:rFonts w:ascii="Times New Roman" w:hAnsi="Times New Roman"/>
              </w:rPr>
            </w:pPr>
            <w:r w:rsidRPr="00E11F7F">
              <w:rPr>
                <w:rFonts w:ascii="Times New Roman" w:hAnsi="Times New Roman"/>
              </w:rPr>
              <w:t>Tüm grupların paylaşımları tamamlandıktan sonra uygulayıcı tarafından aşağıdaki sorularla süreç yönlendirilir:</w:t>
            </w:r>
          </w:p>
          <w:p w:rsidR="00C43DB7" w:rsidRPr="00E11F7F" w:rsidRDefault="00C43DB7" w:rsidP="00E11F7F">
            <w:pPr>
              <w:pStyle w:val="ListParagraph1"/>
              <w:numPr>
                <w:ilvl w:val="0"/>
                <w:numId w:val="21"/>
              </w:numPr>
              <w:spacing w:line="276" w:lineRule="auto"/>
              <w:jc w:val="both"/>
              <w:rPr>
                <w:rFonts w:ascii="Times New Roman" w:hAnsi="Times New Roman"/>
              </w:rPr>
            </w:pPr>
            <w:r w:rsidRPr="00E11F7F">
              <w:rPr>
                <w:rFonts w:ascii="Times New Roman" w:hAnsi="Times New Roman"/>
              </w:rPr>
              <w:t>Araştırma konusuna ilişkin incelediğiniz bilgi kaynaklarından elde edilen bilgileri düşündüğünüz hangi grubun ifade ettiği bilgiler size daha çok güvenilir geldi? Neden?</w:t>
            </w:r>
          </w:p>
          <w:p w:rsidR="002B68AE" w:rsidRPr="00E11F7F" w:rsidRDefault="004D19EC" w:rsidP="00E11F7F">
            <w:pPr>
              <w:pStyle w:val="ListParagraph1"/>
              <w:numPr>
                <w:ilvl w:val="0"/>
                <w:numId w:val="21"/>
              </w:numPr>
              <w:spacing w:line="276" w:lineRule="auto"/>
              <w:jc w:val="both"/>
              <w:rPr>
                <w:rFonts w:ascii="Times New Roman" w:hAnsi="Times New Roman"/>
              </w:rPr>
            </w:pPr>
            <w:r w:rsidRPr="00E11F7F">
              <w:rPr>
                <w:rFonts w:ascii="Times New Roman" w:hAnsi="Times New Roman"/>
                <w:color w:val="000000"/>
              </w:rPr>
              <w:t xml:space="preserve">Bu </w:t>
            </w:r>
            <w:r w:rsidR="002B68AE" w:rsidRPr="00E11F7F">
              <w:rPr>
                <w:rFonts w:ascii="Times New Roman" w:hAnsi="Times New Roman"/>
                <w:color w:val="000000"/>
              </w:rPr>
              <w:t xml:space="preserve">bilgi kaynağını </w:t>
            </w:r>
            <w:r w:rsidRPr="00E11F7F">
              <w:rPr>
                <w:rFonts w:ascii="Times New Roman" w:hAnsi="Times New Roman"/>
                <w:color w:val="000000"/>
              </w:rPr>
              <w:t>güvenilir kılan özellikler nelerdir?</w:t>
            </w:r>
            <w:r w:rsidR="008F68EB" w:rsidRPr="00E11F7F">
              <w:rPr>
                <w:rFonts w:ascii="Times New Roman" w:hAnsi="Times New Roman"/>
                <w:color w:val="000000"/>
              </w:rPr>
              <w:t xml:space="preserve"> </w:t>
            </w:r>
          </w:p>
          <w:p w:rsidR="00DA27E3" w:rsidRPr="00E11F7F" w:rsidRDefault="008F68EB" w:rsidP="00E11F7F">
            <w:pPr>
              <w:pStyle w:val="ListParagraph1"/>
              <w:numPr>
                <w:ilvl w:val="0"/>
                <w:numId w:val="21"/>
              </w:numPr>
              <w:spacing w:line="276" w:lineRule="auto"/>
              <w:jc w:val="both"/>
              <w:rPr>
                <w:rFonts w:ascii="Times New Roman" w:hAnsi="Times New Roman"/>
              </w:rPr>
            </w:pPr>
            <w:r w:rsidRPr="00E11F7F">
              <w:rPr>
                <w:rFonts w:ascii="Times New Roman" w:hAnsi="Times New Roman"/>
                <w:color w:val="000000"/>
              </w:rPr>
              <w:t xml:space="preserve">Güvenilir olmayan bilgi kaynakları </w:t>
            </w:r>
            <w:r w:rsidR="00C362A9" w:rsidRPr="00E11F7F">
              <w:rPr>
                <w:rFonts w:ascii="Times New Roman" w:hAnsi="Times New Roman"/>
                <w:color w:val="000000"/>
              </w:rPr>
              <w:t xml:space="preserve">kişisel güvenliğimizi </w:t>
            </w:r>
            <w:r w:rsidRPr="00E11F7F">
              <w:rPr>
                <w:rFonts w:ascii="Times New Roman" w:hAnsi="Times New Roman"/>
                <w:color w:val="000000"/>
              </w:rPr>
              <w:t xml:space="preserve">nasıl </w:t>
            </w:r>
            <w:r w:rsidR="00C362A9" w:rsidRPr="00E11F7F">
              <w:rPr>
                <w:rFonts w:ascii="Times New Roman" w:hAnsi="Times New Roman"/>
                <w:color w:val="000000"/>
              </w:rPr>
              <w:t>tehdit ede</w:t>
            </w:r>
            <w:r w:rsidRPr="00E11F7F">
              <w:rPr>
                <w:rFonts w:ascii="Times New Roman" w:hAnsi="Times New Roman"/>
                <w:color w:val="000000"/>
              </w:rPr>
              <w:t xml:space="preserve">r? </w:t>
            </w:r>
          </w:p>
          <w:p w:rsidR="002B68AE" w:rsidRPr="00E11F7F" w:rsidRDefault="002B68AE" w:rsidP="00E11F7F">
            <w:pPr>
              <w:pStyle w:val="ListParagraph1"/>
              <w:numPr>
                <w:ilvl w:val="0"/>
                <w:numId w:val="21"/>
              </w:numPr>
              <w:spacing w:line="276" w:lineRule="auto"/>
              <w:jc w:val="both"/>
              <w:rPr>
                <w:rFonts w:ascii="Times New Roman" w:hAnsi="Times New Roman"/>
              </w:rPr>
            </w:pPr>
            <w:r w:rsidRPr="00E11F7F">
              <w:rPr>
                <w:rFonts w:ascii="Times New Roman" w:hAnsi="Times New Roman"/>
                <w:color w:val="000000"/>
              </w:rPr>
              <w:t>Bu bilgi kaynaklarının dışında bu konuyu araştırabileceğimiz farklı bilgi kaynakları olabilir miydi? Neler?</w:t>
            </w:r>
          </w:p>
          <w:p w:rsidR="002B68AE" w:rsidRPr="00E11F7F" w:rsidRDefault="002B68AE" w:rsidP="00E11F7F">
            <w:pPr>
              <w:pStyle w:val="ListParagraph1"/>
              <w:numPr>
                <w:ilvl w:val="0"/>
                <w:numId w:val="21"/>
              </w:numPr>
              <w:spacing w:line="276" w:lineRule="auto"/>
              <w:jc w:val="both"/>
              <w:rPr>
                <w:rFonts w:ascii="Times New Roman" w:hAnsi="Times New Roman"/>
              </w:rPr>
            </w:pPr>
            <w:r w:rsidRPr="00E11F7F">
              <w:rPr>
                <w:rFonts w:ascii="Times New Roman" w:hAnsi="Times New Roman"/>
                <w:color w:val="000000"/>
              </w:rPr>
              <w:t>Araştırma konularımız değişirse bizim için güvenilir kaynağı da değişir mi?</w:t>
            </w:r>
          </w:p>
          <w:p w:rsidR="008F68EB" w:rsidRPr="00E11F7F" w:rsidRDefault="008F68EB" w:rsidP="00E11F7F">
            <w:pPr>
              <w:pStyle w:val="ListParagraph1"/>
              <w:numPr>
                <w:ilvl w:val="0"/>
                <w:numId w:val="4"/>
              </w:numPr>
              <w:spacing w:line="276" w:lineRule="auto"/>
              <w:ind w:hanging="323"/>
              <w:jc w:val="both"/>
              <w:rPr>
                <w:rFonts w:ascii="Times New Roman" w:hAnsi="Times New Roman"/>
                <w:color w:val="000000"/>
              </w:rPr>
            </w:pPr>
            <w:r w:rsidRPr="00E11F7F">
              <w:rPr>
                <w:rFonts w:ascii="Times New Roman" w:hAnsi="Times New Roman"/>
                <w:color w:val="000000"/>
              </w:rPr>
              <w:lastRenderedPageBreak/>
              <w:t>Öğrencilerin tartışma sorularına ilişkin paylaşımları alındıktan sonra süreç aşağıdakine benzer bir açıklama ile sonlandırılır:</w:t>
            </w:r>
          </w:p>
          <w:p w:rsidR="00F35C86" w:rsidRPr="00E11F7F" w:rsidRDefault="00F35C86" w:rsidP="00E11F7F">
            <w:pPr>
              <w:pStyle w:val="ListParagraph1"/>
              <w:spacing w:line="276" w:lineRule="auto"/>
              <w:ind w:left="502"/>
              <w:jc w:val="both"/>
              <w:rPr>
                <w:rFonts w:ascii="Times New Roman" w:hAnsi="Times New Roman"/>
                <w:color w:val="000000"/>
              </w:rPr>
            </w:pPr>
            <w:r w:rsidRPr="00E11F7F">
              <w:rPr>
                <w:rFonts w:ascii="Times New Roman" w:hAnsi="Times New Roman"/>
              </w:rPr>
              <w:t>“</w:t>
            </w:r>
            <w:r w:rsidRPr="00E11F7F">
              <w:rPr>
                <w:rFonts w:ascii="Times New Roman" w:hAnsi="Times New Roman"/>
                <w:i/>
              </w:rPr>
              <w:t>Sevgili öğrenciler,</w:t>
            </w:r>
            <w:r w:rsidR="009D3C5E" w:rsidRPr="00E11F7F">
              <w:rPr>
                <w:rFonts w:ascii="Times New Roman" w:hAnsi="Times New Roman"/>
                <w:i/>
              </w:rPr>
              <w:t xml:space="preserve"> herhangi bir konu hakkında araştırma yaparken pek çok kaynağa başvurabiliriz. Bazen akranlarımız, anne, babalarımız, geleneklerimiz bazen televizyon, eğitim ve sağlık programları bazen kitaplar ve bilimsel yayınlar, bazen internet bazen de konuyla ilgili uzmanlara danışırız. Bu kaynakların hangilerinin güvenilir olduğunu bilmek bizim kişisel güvenliğimizi korumamızda yardımcı olur. Bazen araştırma konusu değiştiğinde başvurduğumuz bilgi kaynaklarının güvenirliği de farklılaşabilir. Örneğin sağlıkla ilgili bir konuda bilimsel yayınlar ve uzmanlar daha güvenilir bilgiler verebilirken yoğurt mayalama konusunda anneannemiz bize daha pratik bilgiler verebilir.</w:t>
            </w:r>
            <w:r w:rsidR="00F449E0" w:rsidRPr="00E11F7F">
              <w:rPr>
                <w:rFonts w:ascii="Times New Roman" w:hAnsi="Times New Roman"/>
                <w:i/>
              </w:rPr>
              <w:t>”</w:t>
            </w:r>
          </w:p>
          <w:p w:rsidR="00F35C86" w:rsidRPr="00E11F7F" w:rsidRDefault="00F35C86" w:rsidP="00E11F7F">
            <w:pPr>
              <w:pStyle w:val="ListParagraph1"/>
              <w:spacing w:line="276" w:lineRule="auto"/>
              <w:ind w:left="142"/>
              <w:jc w:val="both"/>
              <w:rPr>
                <w:rFonts w:ascii="Times New Roman" w:hAnsi="Times New Roman"/>
              </w:rPr>
            </w:pPr>
          </w:p>
        </w:tc>
      </w:tr>
      <w:tr w:rsidR="00AF7D18" w:rsidRPr="00E11F7F" w:rsidTr="005D07A4">
        <w:tc>
          <w:tcPr>
            <w:tcW w:w="3369" w:type="dxa"/>
          </w:tcPr>
          <w:p w:rsidR="00AF7D18" w:rsidRPr="00E11F7F" w:rsidRDefault="00E67F6D" w:rsidP="00E11F7F">
            <w:pPr>
              <w:spacing w:line="276" w:lineRule="auto"/>
              <w:rPr>
                <w:b/>
              </w:rPr>
            </w:pPr>
            <w:r w:rsidRPr="00E11F7F">
              <w:rPr>
                <w:b/>
              </w:rPr>
              <w:lastRenderedPageBreak/>
              <w:t>Kazanımın</w:t>
            </w:r>
            <w:r w:rsidR="00AF7D18" w:rsidRPr="00E11F7F">
              <w:rPr>
                <w:b/>
              </w:rPr>
              <w:t xml:space="preserve"> Değerlendirilmesi:</w:t>
            </w:r>
          </w:p>
        </w:tc>
        <w:tc>
          <w:tcPr>
            <w:tcW w:w="6095" w:type="dxa"/>
          </w:tcPr>
          <w:p w:rsidR="00DF0318" w:rsidRPr="00E11F7F" w:rsidRDefault="00680500" w:rsidP="00E11F7F">
            <w:pPr>
              <w:numPr>
                <w:ilvl w:val="0"/>
                <w:numId w:val="25"/>
              </w:numPr>
              <w:autoSpaceDE w:val="0"/>
              <w:autoSpaceDN w:val="0"/>
              <w:adjustRightInd w:val="0"/>
              <w:spacing w:line="276" w:lineRule="auto"/>
              <w:jc w:val="both"/>
            </w:pPr>
            <w:r w:rsidRPr="00E11F7F">
              <w:t>Öğrencilerden merak ettikleri bir konuyu seçerek etkinlik kapsamında öğrenmiş olduğu farklı bilgi kaynaklarını kullanarak araştırma yapmaları istenir. Yapılan araştırmaları bilimsel bir rapor gibi not etmeleri ve uygulayıcıya teslim etmeleri istenir.</w:t>
            </w:r>
            <w:r w:rsidR="00C96A14" w:rsidRPr="00E11F7F">
              <w:t xml:space="preserve"> Uygulayıcı tarafından</w:t>
            </w:r>
            <w:r w:rsidR="00EC2965" w:rsidRPr="00E11F7F">
              <w:t xml:space="preserve"> </w:t>
            </w:r>
            <w:r w:rsidR="005A1897" w:rsidRPr="00E11F7F">
              <w:t xml:space="preserve">öğrencilerin hazırladığı raporlar </w:t>
            </w:r>
            <w:r w:rsidR="00EC2965" w:rsidRPr="00E11F7F">
              <w:t>sın</w:t>
            </w:r>
            <w:r w:rsidR="005A1897" w:rsidRPr="00E11F7F">
              <w:t>ıf panosunda sergilenebilir.</w:t>
            </w:r>
            <w:r w:rsidR="00C96A14" w:rsidRPr="00E11F7F">
              <w:t xml:space="preserve"> </w:t>
            </w:r>
          </w:p>
        </w:tc>
      </w:tr>
      <w:tr w:rsidR="00AF7D18" w:rsidRPr="00E11F7F" w:rsidTr="005D07A4">
        <w:tc>
          <w:tcPr>
            <w:tcW w:w="3369" w:type="dxa"/>
          </w:tcPr>
          <w:p w:rsidR="00AF7D18" w:rsidRPr="00E11F7F" w:rsidRDefault="00AF7D18" w:rsidP="00E11F7F">
            <w:pPr>
              <w:spacing w:line="276" w:lineRule="auto"/>
              <w:rPr>
                <w:b/>
              </w:rPr>
            </w:pPr>
            <w:r w:rsidRPr="00E11F7F">
              <w:rPr>
                <w:b/>
              </w:rPr>
              <w:t>Uygulayıcıya Not:</w:t>
            </w:r>
          </w:p>
        </w:tc>
        <w:tc>
          <w:tcPr>
            <w:tcW w:w="6095" w:type="dxa"/>
          </w:tcPr>
          <w:p w:rsidR="00E11F7F" w:rsidRDefault="00C9512C" w:rsidP="00E11F7F">
            <w:pPr>
              <w:autoSpaceDE w:val="0"/>
              <w:autoSpaceDN w:val="0"/>
              <w:adjustRightInd w:val="0"/>
              <w:spacing w:line="276" w:lineRule="auto"/>
              <w:ind w:left="360"/>
              <w:jc w:val="both"/>
            </w:pPr>
            <w:r w:rsidRPr="00E11F7F">
              <w:t xml:space="preserve"> </w:t>
            </w:r>
            <w:r w:rsidR="00E11F7F" w:rsidRPr="00E11F7F">
              <w:t>Özel gereksinimli öğrenciler için;</w:t>
            </w:r>
          </w:p>
          <w:p w:rsidR="00E11F7F" w:rsidRPr="00E11F7F" w:rsidRDefault="00E11F7F" w:rsidP="00E11F7F">
            <w:pPr>
              <w:autoSpaceDE w:val="0"/>
              <w:autoSpaceDN w:val="0"/>
              <w:adjustRightInd w:val="0"/>
              <w:spacing w:line="276" w:lineRule="auto"/>
              <w:ind w:left="720"/>
              <w:jc w:val="both"/>
            </w:pPr>
          </w:p>
          <w:p w:rsidR="00E11F7F" w:rsidRPr="00E11F7F" w:rsidRDefault="00E11F7F" w:rsidP="00E11F7F">
            <w:pPr>
              <w:numPr>
                <w:ilvl w:val="0"/>
                <w:numId w:val="28"/>
              </w:numPr>
              <w:autoSpaceDE w:val="0"/>
              <w:autoSpaceDN w:val="0"/>
              <w:adjustRightInd w:val="0"/>
              <w:spacing w:line="276" w:lineRule="auto"/>
              <w:jc w:val="both"/>
            </w:pPr>
            <w:r w:rsidRPr="00E11F7F">
              <w:t>Gruplama yapılırken öğrencilerin akran desteği alabileceği şekilde sosyal etkileşim ortamı düzenlenebilir.</w:t>
            </w:r>
          </w:p>
          <w:p w:rsidR="00E11F7F" w:rsidRPr="00E11F7F" w:rsidRDefault="00E11F7F" w:rsidP="00E11F7F">
            <w:pPr>
              <w:numPr>
                <w:ilvl w:val="0"/>
                <w:numId w:val="28"/>
              </w:numPr>
              <w:autoSpaceDE w:val="0"/>
              <w:autoSpaceDN w:val="0"/>
              <w:adjustRightInd w:val="0"/>
              <w:spacing w:line="276" w:lineRule="auto"/>
              <w:jc w:val="both"/>
            </w:pPr>
            <w:r w:rsidRPr="00E11F7F">
              <w:t>Çalışma yaprağının doldurulması sürecinde bireysel destek sunulabilir.</w:t>
            </w:r>
          </w:p>
          <w:p w:rsidR="003230D3" w:rsidRPr="00E11F7F" w:rsidRDefault="00E11F7F" w:rsidP="00E11F7F">
            <w:pPr>
              <w:numPr>
                <w:ilvl w:val="0"/>
                <w:numId w:val="28"/>
              </w:numPr>
              <w:spacing w:line="276" w:lineRule="auto"/>
              <w:jc w:val="both"/>
            </w:pPr>
            <w:r w:rsidRPr="00E11F7F">
              <w:t>Sorular basitleştirilerek öğrencilerin öğrenme sürecine katılımı artırılabilir.</w:t>
            </w:r>
          </w:p>
        </w:tc>
      </w:tr>
      <w:tr w:rsidR="00510B97" w:rsidRPr="00E11F7F" w:rsidTr="005D07A4">
        <w:tc>
          <w:tcPr>
            <w:tcW w:w="3369" w:type="dxa"/>
          </w:tcPr>
          <w:p w:rsidR="00510B97" w:rsidRPr="00E11F7F" w:rsidRDefault="00510B97" w:rsidP="00E11F7F">
            <w:pPr>
              <w:spacing w:line="276" w:lineRule="auto"/>
              <w:rPr>
                <w:b/>
              </w:rPr>
            </w:pPr>
            <w:r w:rsidRPr="00E11F7F">
              <w:rPr>
                <w:b/>
              </w:rPr>
              <w:t xml:space="preserve">Etkinliği Geliştiren: </w:t>
            </w:r>
          </w:p>
        </w:tc>
        <w:tc>
          <w:tcPr>
            <w:tcW w:w="6095" w:type="dxa"/>
          </w:tcPr>
          <w:p w:rsidR="00510B97" w:rsidRPr="00E11F7F" w:rsidRDefault="00510B97" w:rsidP="00E11F7F">
            <w:pPr>
              <w:spacing w:line="276" w:lineRule="auto"/>
              <w:jc w:val="both"/>
            </w:pPr>
            <w:r w:rsidRPr="00E11F7F">
              <w:t>Etkinlik Düzenleme Kurulu</w:t>
            </w:r>
          </w:p>
        </w:tc>
      </w:tr>
    </w:tbl>
    <w:p w:rsidR="0078389B" w:rsidRDefault="0078389B" w:rsidP="00932A54">
      <w:pPr>
        <w:spacing w:line="360" w:lineRule="auto"/>
        <w:jc w:val="center"/>
        <w:rPr>
          <w:b/>
          <w:sz w:val="22"/>
          <w:szCs w:val="22"/>
        </w:rPr>
      </w:pPr>
    </w:p>
    <w:p w:rsidR="00B671E7" w:rsidRDefault="00B671E7" w:rsidP="00A76DCD">
      <w:pPr>
        <w:spacing w:line="360" w:lineRule="auto"/>
        <w:rPr>
          <w:b/>
          <w:sz w:val="22"/>
          <w:szCs w:val="22"/>
        </w:rPr>
      </w:pPr>
    </w:p>
    <w:p w:rsidR="00F969CF" w:rsidRPr="00F969CF" w:rsidRDefault="00382D9E" w:rsidP="00CC52EC">
      <w:pPr>
        <w:spacing w:line="360" w:lineRule="auto"/>
        <w:rPr>
          <w:rFonts w:eastAsia="Calibri"/>
          <w:lang w:eastAsia="tr-TR"/>
        </w:rPr>
      </w:pPr>
      <w:r>
        <w:rPr>
          <w:b/>
          <w:sz w:val="22"/>
          <w:szCs w:val="22"/>
        </w:rPr>
        <w:br w:type="page"/>
      </w:r>
      <w:r w:rsidR="00F969CF">
        <w:rPr>
          <w:lang w:eastAsia="tr-TR"/>
        </w:rPr>
        <w:lastRenderedPageBreak/>
        <w:t xml:space="preserve"> </w:t>
      </w:r>
    </w:p>
    <w:p w:rsidR="00906BDF" w:rsidRPr="00670CD1" w:rsidRDefault="00906BDF" w:rsidP="00906BDF">
      <w:pPr>
        <w:jc w:val="center"/>
        <w:rPr>
          <w:b/>
          <w:bCs/>
        </w:rPr>
      </w:pPr>
      <w:r w:rsidRPr="00670CD1">
        <w:rPr>
          <w:b/>
          <w:bCs/>
        </w:rPr>
        <w:t>Çalışma Yaprağı-1</w:t>
      </w:r>
    </w:p>
    <w:p w:rsidR="00906BDF" w:rsidRDefault="00906BDF" w:rsidP="00906B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06BDF" w:rsidTr="003E2929">
        <w:tc>
          <w:tcPr>
            <w:tcW w:w="9062" w:type="dxa"/>
            <w:shd w:val="clear" w:color="auto" w:fill="auto"/>
          </w:tcPr>
          <w:p w:rsidR="00906BDF" w:rsidRDefault="00906BDF" w:rsidP="003E2929">
            <w:r>
              <w:t>Araştırılan Konu:</w:t>
            </w:r>
          </w:p>
          <w:p w:rsidR="00906BDF" w:rsidRDefault="00906BDF" w:rsidP="003E2929"/>
          <w:p w:rsidR="00906BDF" w:rsidRDefault="00906BDF" w:rsidP="003E2929"/>
        </w:tc>
      </w:tr>
      <w:tr w:rsidR="00906BDF" w:rsidTr="003E2929">
        <w:tc>
          <w:tcPr>
            <w:tcW w:w="9062" w:type="dxa"/>
            <w:shd w:val="clear" w:color="auto" w:fill="auto"/>
          </w:tcPr>
          <w:p w:rsidR="00906BDF" w:rsidRDefault="00906BDF" w:rsidP="003E2929">
            <w:r>
              <w:t>Kullanılan Bilgi Kaynağı:</w:t>
            </w:r>
          </w:p>
          <w:p w:rsidR="00906BDF" w:rsidRDefault="00906BDF" w:rsidP="003E2929"/>
          <w:p w:rsidR="00906BDF" w:rsidRDefault="00906BDF" w:rsidP="003E2929"/>
        </w:tc>
      </w:tr>
      <w:tr w:rsidR="00906BDF" w:rsidTr="003E2929">
        <w:tc>
          <w:tcPr>
            <w:tcW w:w="9062" w:type="dxa"/>
            <w:shd w:val="clear" w:color="auto" w:fill="auto"/>
          </w:tcPr>
          <w:p w:rsidR="00906BDF" w:rsidRDefault="00906BDF" w:rsidP="003E2929">
            <w:r>
              <w:t>Değerli öğrenciler,</w:t>
            </w:r>
          </w:p>
          <w:p w:rsidR="00906BDF" w:rsidRDefault="00906BDF" w:rsidP="003E2929">
            <w:pPr>
              <w:jc w:val="both"/>
            </w:pPr>
            <w:r>
              <w:t>Bir haftalık araştırma çalışmalarınız boyunca her biriniz araştırma konusu hakkında ilgili bilgi kaynaklarından bilgiler elde ettiniz. Şimdi grup olarak bir araya gelerek bu bilgileri düzenleme vakti… Her bir grup üyesi olarak fikirlerinizi belirterek, grup kararlarınızı aşağıdaki boşluğa maddeler halinde not alınız:</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Default="00906BDF" w:rsidP="003E2929">
            <w:pPr>
              <w:pStyle w:val="RenkliListe-Vurgu1"/>
              <w:numPr>
                <w:ilvl w:val="0"/>
                <w:numId w:val="26"/>
              </w:numPr>
              <w:contextualSpacing/>
            </w:pPr>
            <w:r>
              <w:t xml:space="preserve">  </w:t>
            </w:r>
          </w:p>
          <w:p w:rsidR="00906BDF" w:rsidRPr="00B10F2E" w:rsidRDefault="00906BDF" w:rsidP="003E2929">
            <w:pPr>
              <w:pStyle w:val="RenkliListe-Vurgu1"/>
              <w:numPr>
                <w:ilvl w:val="0"/>
                <w:numId w:val="26"/>
              </w:numPr>
              <w:contextualSpacing/>
            </w:pPr>
            <w:r>
              <w:t xml:space="preserve">  </w:t>
            </w:r>
          </w:p>
          <w:p w:rsidR="00906BDF" w:rsidRPr="00A30A6E" w:rsidRDefault="00906BDF" w:rsidP="003E2929">
            <w:pPr>
              <w:pStyle w:val="RenkliListe-Vurgu1"/>
              <w:numPr>
                <w:ilvl w:val="0"/>
                <w:numId w:val="26"/>
              </w:numPr>
              <w:contextualSpacing/>
            </w:pPr>
            <w:r>
              <w:t xml:space="preserve">  </w:t>
            </w:r>
          </w:p>
        </w:tc>
      </w:tr>
    </w:tbl>
    <w:p w:rsidR="00906BDF" w:rsidRPr="00A30A6E" w:rsidRDefault="00906BDF" w:rsidP="00906BDF"/>
    <w:p w:rsidR="00586549" w:rsidRDefault="00586549" w:rsidP="00F969CF">
      <w:pPr>
        <w:spacing w:after="88" w:line="259" w:lineRule="auto"/>
        <w:ind w:left="10" w:right="1596" w:hanging="10"/>
        <w:jc w:val="right"/>
      </w:pPr>
    </w:p>
    <w:sectPr w:rsidR="00586549" w:rsidSect="00BB725C">
      <w:pgSz w:w="11906" w:h="16838" w:code="9"/>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97" w:rsidRDefault="00042997">
      <w:r>
        <w:separator/>
      </w:r>
    </w:p>
  </w:endnote>
  <w:endnote w:type="continuationSeparator" w:id="0">
    <w:p w:rsidR="00042997" w:rsidRDefault="0004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97" w:rsidRDefault="00042997">
      <w:r>
        <w:separator/>
      </w:r>
    </w:p>
  </w:footnote>
  <w:footnote w:type="continuationSeparator" w:id="0">
    <w:p w:rsidR="00042997" w:rsidRDefault="00042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B4C0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6310F"/>
    <w:multiLevelType w:val="hybridMultilevel"/>
    <w:tmpl w:val="5248213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nsid w:val="0AB5604E"/>
    <w:multiLevelType w:val="hybridMultilevel"/>
    <w:tmpl w:val="BD642A2E"/>
    <w:lvl w:ilvl="0" w:tplc="8D3A629A">
      <w:start w:val="1"/>
      <w:numFmt w:val="decimal"/>
      <w:lvlText w:val="%1."/>
      <w:lvlJc w:val="left"/>
      <w:pPr>
        <w:ind w:left="502" w:hanging="360"/>
      </w:pPr>
      <w:rPr>
        <w:rFonts w:ascii="Times New Roman" w:eastAsia="Batang" w:hAnsi="Times New Roman" w:cs="Times New Roman"/>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0AED668F"/>
    <w:multiLevelType w:val="hybridMultilevel"/>
    <w:tmpl w:val="7562D21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nsid w:val="0DDE3873"/>
    <w:multiLevelType w:val="hybridMultilevel"/>
    <w:tmpl w:val="E65280BC"/>
    <w:lvl w:ilvl="0" w:tplc="F0F20B6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840228"/>
    <w:multiLevelType w:val="hybridMultilevel"/>
    <w:tmpl w:val="C6402F3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DF16EC"/>
    <w:multiLevelType w:val="hybridMultilevel"/>
    <w:tmpl w:val="0FEC4814"/>
    <w:lvl w:ilvl="0" w:tplc="041F000D">
      <w:start w:val="1"/>
      <w:numFmt w:val="bullet"/>
      <w:lvlText w:val=""/>
      <w:lvlJc w:val="left"/>
      <w:pPr>
        <w:ind w:left="1440" w:hanging="360"/>
      </w:pPr>
      <w:rPr>
        <w:rFonts w:ascii="Wingdings" w:hAnsi="Wingding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01F2A74"/>
    <w:multiLevelType w:val="hybridMultilevel"/>
    <w:tmpl w:val="AE52231E"/>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8">
    <w:nsid w:val="16B01FAD"/>
    <w:multiLevelType w:val="hybridMultilevel"/>
    <w:tmpl w:val="D03870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0">
    <w:nsid w:val="1B8560B4"/>
    <w:multiLevelType w:val="hybridMultilevel"/>
    <w:tmpl w:val="FB6C032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666823"/>
    <w:multiLevelType w:val="hybridMultilevel"/>
    <w:tmpl w:val="41BAE204"/>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FC97920"/>
    <w:multiLevelType w:val="hybridMultilevel"/>
    <w:tmpl w:val="329C0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651047D"/>
    <w:multiLevelType w:val="hybridMultilevel"/>
    <w:tmpl w:val="22768704"/>
    <w:lvl w:ilvl="0" w:tplc="99921AFC">
      <w:start w:val="1"/>
      <w:numFmt w:val="decimal"/>
      <w:lvlText w:val="%1-"/>
      <w:lvlJc w:val="left"/>
      <w:pPr>
        <w:ind w:left="502" w:hanging="360"/>
      </w:pPr>
      <w:rPr>
        <w:rFonts w:hint="default"/>
        <w:color w:val="00000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nsid w:val="38472C35"/>
    <w:multiLevelType w:val="hybridMultilevel"/>
    <w:tmpl w:val="C5BE9162"/>
    <w:lvl w:ilvl="0" w:tplc="D5F00322">
      <w:start w:val="1"/>
      <w:numFmt w:val="decimal"/>
      <w:lvlText w:val="%1."/>
      <w:lvlJc w:val="left"/>
      <w:pPr>
        <w:ind w:left="502" w:hanging="360"/>
      </w:pPr>
      <w:rPr>
        <w:rFonts w:ascii="Times New Roman" w:eastAsia="Batang"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C078E0"/>
    <w:multiLevelType w:val="hybridMultilevel"/>
    <w:tmpl w:val="FE8A8A1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nsid w:val="42DF3295"/>
    <w:multiLevelType w:val="hybridMultilevel"/>
    <w:tmpl w:val="5AA60E26"/>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18">
    <w:nsid w:val="46CA07C6"/>
    <w:multiLevelType w:val="hybridMultilevel"/>
    <w:tmpl w:val="DC4037F0"/>
    <w:lvl w:ilvl="0" w:tplc="5162A054">
      <w:start w:val="1"/>
      <w:numFmt w:val="decimal"/>
      <w:lvlText w:val="%1."/>
      <w:lvlJc w:val="left"/>
      <w:pPr>
        <w:ind w:left="502" w:hanging="360"/>
      </w:pPr>
      <w:rPr>
        <w:rFonts w:hint="default"/>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49BD16D2"/>
    <w:multiLevelType w:val="hybridMultilevel"/>
    <w:tmpl w:val="4AB8C6AA"/>
    <w:lvl w:ilvl="0" w:tplc="041F000D">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20">
    <w:nsid w:val="4B391B31"/>
    <w:multiLevelType w:val="hybridMultilevel"/>
    <w:tmpl w:val="DFAC6CD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1">
    <w:nsid w:val="4CBD423D"/>
    <w:multiLevelType w:val="hybridMultilevel"/>
    <w:tmpl w:val="B67066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0964FB6"/>
    <w:multiLevelType w:val="hybridMultilevel"/>
    <w:tmpl w:val="A47EE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3A110E0"/>
    <w:multiLevelType w:val="hybridMultilevel"/>
    <w:tmpl w:val="686A0D4A"/>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A425CAC"/>
    <w:multiLevelType w:val="hybridMultilevel"/>
    <w:tmpl w:val="7BB0B2F2"/>
    <w:lvl w:ilvl="0" w:tplc="4F1662E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52AFF"/>
    <w:multiLevelType w:val="hybridMultilevel"/>
    <w:tmpl w:val="547A21C4"/>
    <w:lvl w:ilvl="0" w:tplc="CE0E74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CF97CC1"/>
    <w:multiLevelType w:val="hybridMultilevel"/>
    <w:tmpl w:val="AB06A5B6"/>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nsid w:val="780937DC"/>
    <w:multiLevelType w:val="hybridMultilevel"/>
    <w:tmpl w:val="7268590A"/>
    <w:lvl w:ilvl="0" w:tplc="4508C0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9"/>
  </w:num>
  <w:num w:numId="3">
    <w:abstractNumId w:val="15"/>
  </w:num>
  <w:num w:numId="4">
    <w:abstractNumId w:val="14"/>
  </w:num>
  <w:num w:numId="5">
    <w:abstractNumId w:val="18"/>
  </w:num>
  <w:num w:numId="6">
    <w:abstractNumId w:val="23"/>
  </w:num>
  <w:num w:numId="7">
    <w:abstractNumId w:val="2"/>
  </w:num>
  <w:num w:numId="8">
    <w:abstractNumId w:val="4"/>
  </w:num>
  <w:num w:numId="9">
    <w:abstractNumId w:val="6"/>
  </w:num>
  <w:num w:numId="10">
    <w:abstractNumId w:val="21"/>
  </w:num>
  <w:num w:numId="11">
    <w:abstractNumId w:val="1"/>
  </w:num>
  <w:num w:numId="12">
    <w:abstractNumId w:val="19"/>
  </w:num>
  <w:num w:numId="13">
    <w:abstractNumId w:val="7"/>
  </w:num>
  <w:num w:numId="14">
    <w:abstractNumId w:val="26"/>
  </w:num>
  <w:num w:numId="15">
    <w:abstractNumId w:val="20"/>
  </w:num>
  <w:num w:numId="16">
    <w:abstractNumId w:val="16"/>
  </w:num>
  <w:num w:numId="17">
    <w:abstractNumId w:val="3"/>
  </w:num>
  <w:num w:numId="18">
    <w:abstractNumId w:val="2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7"/>
  </w:num>
  <w:num w:numId="22">
    <w:abstractNumId w:val="10"/>
  </w:num>
  <w:num w:numId="23">
    <w:abstractNumId w:val="25"/>
  </w:num>
  <w:num w:numId="24">
    <w:abstractNumId w:val="11"/>
  </w:num>
  <w:num w:numId="25">
    <w:abstractNumId w:val="5"/>
  </w:num>
  <w:num w:numId="26">
    <w:abstractNumId w:val="13"/>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00A93"/>
    <w:rsid w:val="000018C5"/>
    <w:rsid w:val="00005B98"/>
    <w:rsid w:val="00012450"/>
    <w:rsid w:val="00015480"/>
    <w:rsid w:val="00022DEB"/>
    <w:rsid w:val="00024469"/>
    <w:rsid w:val="000318F9"/>
    <w:rsid w:val="00033872"/>
    <w:rsid w:val="00034E1F"/>
    <w:rsid w:val="00036637"/>
    <w:rsid w:val="00042997"/>
    <w:rsid w:val="00053662"/>
    <w:rsid w:val="00055328"/>
    <w:rsid w:val="00063A23"/>
    <w:rsid w:val="000707C9"/>
    <w:rsid w:val="00074DA8"/>
    <w:rsid w:val="00080311"/>
    <w:rsid w:val="00085AAE"/>
    <w:rsid w:val="00086F58"/>
    <w:rsid w:val="000A6946"/>
    <w:rsid w:val="000B2F7C"/>
    <w:rsid w:val="000C05A5"/>
    <w:rsid w:val="000C1B3B"/>
    <w:rsid w:val="000C1C1D"/>
    <w:rsid w:val="000D39E0"/>
    <w:rsid w:val="000E2083"/>
    <w:rsid w:val="00105355"/>
    <w:rsid w:val="00117947"/>
    <w:rsid w:val="0012184F"/>
    <w:rsid w:val="001332EE"/>
    <w:rsid w:val="00161423"/>
    <w:rsid w:val="00166344"/>
    <w:rsid w:val="00182967"/>
    <w:rsid w:val="0018361C"/>
    <w:rsid w:val="001877F8"/>
    <w:rsid w:val="00193BF1"/>
    <w:rsid w:val="001940DE"/>
    <w:rsid w:val="001A030D"/>
    <w:rsid w:val="001B358E"/>
    <w:rsid w:val="001E0266"/>
    <w:rsid w:val="001E5DAF"/>
    <w:rsid w:val="001E7504"/>
    <w:rsid w:val="001F2E16"/>
    <w:rsid w:val="002008E6"/>
    <w:rsid w:val="00200E82"/>
    <w:rsid w:val="00224D0B"/>
    <w:rsid w:val="002312F6"/>
    <w:rsid w:val="002363D1"/>
    <w:rsid w:val="002624DC"/>
    <w:rsid w:val="00274F45"/>
    <w:rsid w:val="00285516"/>
    <w:rsid w:val="002860BB"/>
    <w:rsid w:val="00293060"/>
    <w:rsid w:val="00295A5B"/>
    <w:rsid w:val="002A4626"/>
    <w:rsid w:val="002A4A17"/>
    <w:rsid w:val="002A76AA"/>
    <w:rsid w:val="002B562D"/>
    <w:rsid w:val="002B68AE"/>
    <w:rsid w:val="002C2CB9"/>
    <w:rsid w:val="002C3C5A"/>
    <w:rsid w:val="002D531C"/>
    <w:rsid w:val="002E0867"/>
    <w:rsid w:val="002E106C"/>
    <w:rsid w:val="002E2461"/>
    <w:rsid w:val="002F77A9"/>
    <w:rsid w:val="0031435B"/>
    <w:rsid w:val="00315C92"/>
    <w:rsid w:val="003169BE"/>
    <w:rsid w:val="003230D3"/>
    <w:rsid w:val="00326965"/>
    <w:rsid w:val="003313B8"/>
    <w:rsid w:val="003330F9"/>
    <w:rsid w:val="00336CA0"/>
    <w:rsid w:val="003379C7"/>
    <w:rsid w:val="003426BB"/>
    <w:rsid w:val="00342785"/>
    <w:rsid w:val="00354865"/>
    <w:rsid w:val="00370681"/>
    <w:rsid w:val="00382D9E"/>
    <w:rsid w:val="00387939"/>
    <w:rsid w:val="00397739"/>
    <w:rsid w:val="003A2206"/>
    <w:rsid w:val="003A6C6B"/>
    <w:rsid w:val="003A6DD4"/>
    <w:rsid w:val="003B1C96"/>
    <w:rsid w:val="003C3F6D"/>
    <w:rsid w:val="003C6BC8"/>
    <w:rsid w:val="003C718F"/>
    <w:rsid w:val="003E2929"/>
    <w:rsid w:val="003F0089"/>
    <w:rsid w:val="003F50F0"/>
    <w:rsid w:val="003F7DFC"/>
    <w:rsid w:val="00401553"/>
    <w:rsid w:val="004110C1"/>
    <w:rsid w:val="00422EF3"/>
    <w:rsid w:val="00434F56"/>
    <w:rsid w:val="0046205B"/>
    <w:rsid w:val="0047166D"/>
    <w:rsid w:val="004751B8"/>
    <w:rsid w:val="00485911"/>
    <w:rsid w:val="004948D3"/>
    <w:rsid w:val="004965E8"/>
    <w:rsid w:val="004A37AB"/>
    <w:rsid w:val="004B1820"/>
    <w:rsid w:val="004C0482"/>
    <w:rsid w:val="004D0225"/>
    <w:rsid w:val="004D1398"/>
    <w:rsid w:val="004D19EC"/>
    <w:rsid w:val="004D1E63"/>
    <w:rsid w:val="004D7309"/>
    <w:rsid w:val="00501129"/>
    <w:rsid w:val="00502EBA"/>
    <w:rsid w:val="00505EFC"/>
    <w:rsid w:val="005077CC"/>
    <w:rsid w:val="00510B97"/>
    <w:rsid w:val="00511258"/>
    <w:rsid w:val="005146D1"/>
    <w:rsid w:val="00521B5B"/>
    <w:rsid w:val="005276CB"/>
    <w:rsid w:val="0053040F"/>
    <w:rsid w:val="005305FE"/>
    <w:rsid w:val="00533179"/>
    <w:rsid w:val="005357A7"/>
    <w:rsid w:val="00541349"/>
    <w:rsid w:val="0054466D"/>
    <w:rsid w:val="00544FA5"/>
    <w:rsid w:val="005459A9"/>
    <w:rsid w:val="00547157"/>
    <w:rsid w:val="0055498B"/>
    <w:rsid w:val="00563A83"/>
    <w:rsid w:val="0057346C"/>
    <w:rsid w:val="00580C33"/>
    <w:rsid w:val="00580EA8"/>
    <w:rsid w:val="005837F8"/>
    <w:rsid w:val="00584251"/>
    <w:rsid w:val="00586549"/>
    <w:rsid w:val="00596839"/>
    <w:rsid w:val="005A1897"/>
    <w:rsid w:val="005A496D"/>
    <w:rsid w:val="005A6B1A"/>
    <w:rsid w:val="005C467C"/>
    <w:rsid w:val="005D07A4"/>
    <w:rsid w:val="005D65C0"/>
    <w:rsid w:val="005E0547"/>
    <w:rsid w:val="005E71A9"/>
    <w:rsid w:val="005F5257"/>
    <w:rsid w:val="005F7411"/>
    <w:rsid w:val="00610511"/>
    <w:rsid w:val="006413DF"/>
    <w:rsid w:val="0065523A"/>
    <w:rsid w:val="00657943"/>
    <w:rsid w:val="00661B6D"/>
    <w:rsid w:val="00665365"/>
    <w:rsid w:val="006701F8"/>
    <w:rsid w:val="00670DAE"/>
    <w:rsid w:val="0067188E"/>
    <w:rsid w:val="0067521C"/>
    <w:rsid w:val="00680500"/>
    <w:rsid w:val="006806C2"/>
    <w:rsid w:val="0068137A"/>
    <w:rsid w:val="00683DE2"/>
    <w:rsid w:val="00692C48"/>
    <w:rsid w:val="00693A20"/>
    <w:rsid w:val="006A5438"/>
    <w:rsid w:val="006C31AB"/>
    <w:rsid w:val="006C510B"/>
    <w:rsid w:val="006C6E8B"/>
    <w:rsid w:val="006D6F2C"/>
    <w:rsid w:val="006E29B4"/>
    <w:rsid w:val="006E4262"/>
    <w:rsid w:val="006F0658"/>
    <w:rsid w:val="006F0990"/>
    <w:rsid w:val="006F2B22"/>
    <w:rsid w:val="006F3210"/>
    <w:rsid w:val="00707C6A"/>
    <w:rsid w:val="00711213"/>
    <w:rsid w:val="007163A4"/>
    <w:rsid w:val="00716B7A"/>
    <w:rsid w:val="00724EAC"/>
    <w:rsid w:val="00736C41"/>
    <w:rsid w:val="007404B2"/>
    <w:rsid w:val="00746615"/>
    <w:rsid w:val="00757BBF"/>
    <w:rsid w:val="00760AFD"/>
    <w:rsid w:val="00767874"/>
    <w:rsid w:val="0078389B"/>
    <w:rsid w:val="007838A4"/>
    <w:rsid w:val="00784A0E"/>
    <w:rsid w:val="00792FCF"/>
    <w:rsid w:val="007A0472"/>
    <w:rsid w:val="007A10E4"/>
    <w:rsid w:val="007A111E"/>
    <w:rsid w:val="007A38B6"/>
    <w:rsid w:val="007B1C09"/>
    <w:rsid w:val="007B5743"/>
    <w:rsid w:val="007C0487"/>
    <w:rsid w:val="007C5C38"/>
    <w:rsid w:val="007C631A"/>
    <w:rsid w:val="007D7A17"/>
    <w:rsid w:val="007E0ED8"/>
    <w:rsid w:val="007E1F57"/>
    <w:rsid w:val="007E4A8D"/>
    <w:rsid w:val="007E5A27"/>
    <w:rsid w:val="007E5B18"/>
    <w:rsid w:val="00804863"/>
    <w:rsid w:val="0081499F"/>
    <w:rsid w:val="00823B26"/>
    <w:rsid w:val="00825563"/>
    <w:rsid w:val="00841C7A"/>
    <w:rsid w:val="00846052"/>
    <w:rsid w:val="008465D9"/>
    <w:rsid w:val="008525DF"/>
    <w:rsid w:val="0085750C"/>
    <w:rsid w:val="00864E70"/>
    <w:rsid w:val="00892C8A"/>
    <w:rsid w:val="00893F49"/>
    <w:rsid w:val="008951E9"/>
    <w:rsid w:val="008A6DE7"/>
    <w:rsid w:val="008B150C"/>
    <w:rsid w:val="008B1BC6"/>
    <w:rsid w:val="008B507C"/>
    <w:rsid w:val="008C570F"/>
    <w:rsid w:val="008D1CB9"/>
    <w:rsid w:val="008D1CCE"/>
    <w:rsid w:val="008F68EB"/>
    <w:rsid w:val="008F71FC"/>
    <w:rsid w:val="00900F09"/>
    <w:rsid w:val="00905EED"/>
    <w:rsid w:val="00906BDF"/>
    <w:rsid w:val="00910CBD"/>
    <w:rsid w:val="0091272C"/>
    <w:rsid w:val="00912D1E"/>
    <w:rsid w:val="009134AA"/>
    <w:rsid w:val="00915ADB"/>
    <w:rsid w:val="00920827"/>
    <w:rsid w:val="00922AD7"/>
    <w:rsid w:val="009234F8"/>
    <w:rsid w:val="00931ABB"/>
    <w:rsid w:val="00932A54"/>
    <w:rsid w:val="00934CEA"/>
    <w:rsid w:val="009377A5"/>
    <w:rsid w:val="009716C0"/>
    <w:rsid w:val="009810EF"/>
    <w:rsid w:val="00983DAF"/>
    <w:rsid w:val="009858ED"/>
    <w:rsid w:val="0099035C"/>
    <w:rsid w:val="0099221B"/>
    <w:rsid w:val="009A24AE"/>
    <w:rsid w:val="009A27A8"/>
    <w:rsid w:val="009A6700"/>
    <w:rsid w:val="009A6D46"/>
    <w:rsid w:val="009B380A"/>
    <w:rsid w:val="009B4052"/>
    <w:rsid w:val="009D3C5E"/>
    <w:rsid w:val="009D4244"/>
    <w:rsid w:val="009E604F"/>
    <w:rsid w:val="009F5486"/>
    <w:rsid w:val="00A052EE"/>
    <w:rsid w:val="00A063DF"/>
    <w:rsid w:val="00A26AF7"/>
    <w:rsid w:val="00A27781"/>
    <w:rsid w:val="00A30C53"/>
    <w:rsid w:val="00A37BF1"/>
    <w:rsid w:val="00A46689"/>
    <w:rsid w:val="00A5700C"/>
    <w:rsid w:val="00A67111"/>
    <w:rsid w:val="00A72BFB"/>
    <w:rsid w:val="00A76DCD"/>
    <w:rsid w:val="00A80139"/>
    <w:rsid w:val="00A9244E"/>
    <w:rsid w:val="00A93D1A"/>
    <w:rsid w:val="00AB2789"/>
    <w:rsid w:val="00AB5F29"/>
    <w:rsid w:val="00AD1318"/>
    <w:rsid w:val="00AD325B"/>
    <w:rsid w:val="00AD3F15"/>
    <w:rsid w:val="00AD57CA"/>
    <w:rsid w:val="00AE4847"/>
    <w:rsid w:val="00AE686B"/>
    <w:rsid w:val="00AF128F"/>
    <w:rsid w:val="00AF7D18"/>
    <w:rsid w:val="00B00886"/>
    <w:rsid w:val="00B01BE9"/>
    <w:rsid w:val="00B1026A"/>
    <w:rsid w:val="00B11E12"/>
    <w:rsid w:val="00B142E6"/>
    <w:rsid w:val="00B15BC6"/>
    <w:rsid w:val="00B16D78"/>
    <w:rsid w:val="00B214C8"/>
    <w:rsid w:val="00B37FBB"/>
    <w:rsid w:val="00B441E2"/>
    <w:rsid w:val="00B45BAC"/>
    <w:rsid w:val="00B50CB2"/>
    <w:rsid w:val="00B52E89"/>
    <w:rsid w:val="00B62086"/>
    <w:rsid w:val="00B671E7"/>
    <w:rsid w:val="00B70967"/>
    <w:rsid w:val="00B71CA9"/>
    <w:rsid w:val="00B864A5"/>
    <w:rsid w:val="00B86F14"/>
    <w:rsid w:val="00BB25F7"/>
    <w:rsid w:val="00BB725C"/>
    <w:rsid w:val="00BC33B3"/>
    <w:rsid w:val="00BC78A4"/>
    <w:rsid w:val="00BF0919"/>
    <w:rsid w:val="00BF142C"/>
    <w:rsid w:val="00BF4197"/>
    <w:rsid w:val="00BF698C"/>
    <w:rsid w:val="00C07A3F"/>
    <w:rsid w:val="00C11678"/>
    <w:rsid w:val="00C132FD"/>
    <w:rsid w:val="00C36002"/>
    <w:rsid w:val="00C362A9"/>
    <w:rsid w:val="00C36DA0"/>
    <w:rsid w:val="00C43DB7"/>
    <w:rsid w:val="00C55FFA"/>
    <w:rsid w:val="00C649FE"/>
    <w:rsid w:val="00C75655"/>
    <w:rsid w:val="00C86771"/>
    <w:rsid w:val="00C9512C"/>
    <w:rsid w:val="00C96A14"/>
    <w:rsid w:val="00CA01A5"/>
    <w:rsid w:val="00CA295F"/>
    <w:rsid w:val="00CB617C"/>
    <w:rsid w:val="00CC52EC"/>
    <w:rsid w:val="00CC6AE2"/>
    <w:rsid w:val="00CD0C5D"/>
    <w:rsid w:val="00CE2AC2"/>
    <w:rsid w:val="00CE6418"/>
    <w:rsid w:val="00CE6BB6"/>
    <w:rsid w:val="00CF1EBC"/>
    <w:rsid w:val="00CF5DBC"/>
    <w:rsid w:val="00CF7BA7"/>
    <w:rsid w:val="00D04571"/>
    <w:rsid w:val="00D265D1"/>
    <w:rsid w:val="00D3117D"/>
    <w:rsid w:val="00D3172C"/>
    <w:rsid w:val="00D353E7"/>
    <w:rsid w:val="00D366E2"/>
    <w:rsid w:val="00D5484B"/>
    <w:rsid w:val="00D62316"/>
    <w:rsid w:val="00D77252"/>
    <w:rsid w:val="00D835F1"/>
    <w:rsid w:val="00D86202"/>
    <w:rsid w:val="00DA20AF"/>
    <w:rsid w:val="00DA27E3"/>
    <w:rsid w:val="00DB7555"/>
    <w:rsid w:val="00DC1875"/>
    <w:rsid w:val="00DC2C5C"/>
    <w:rsid w:val="00DD03AC"/>
    <w:rsid w:val="00DD0EE9"/>
    <w:rsid w:val="00DD1C0C"/>
    <w:rsid w:val="00DD2532"/>
    <w:rsid w:val="00DD568F"/>
    <w:rsid w:val="00DE01A7"/>
    <w:rsid w:val="00DE22E0"/>
    <w:rsid w:val="00DE2EE3"/>
    <w:rsid w:val="00DF0318"/>
    <w:rsid w:val="00E004E5"/>
    <w:rsid w:val="00E07B20"/>
    <w:rsid w:val="00E107CC"/>
    <w:rsid w:val="00E1178B"/>
    <w:rsid w:val="00E11F7F"/>
    <w:rsid w:val="00E137E9"/>
    <w:rsid w:val="00E34A4C"/>
    <w:rsid w:val="00E367D7"/>
    <w:rsid w:val="00E62547"/>
    <w:rsid w:val="00E65E91"/>
    <w:rsid w:val="00E67F6D"/>
    <w:rsid w:val="00E7212E"/>
    <w:rsid w:val="00E74C18"/>
    <w:rsid w:val="00E7795F"/>
    <w:rsid w:val="00E929C9"/>
    <w:rsid w:val="00E9678C"/>
    <w:rsid w:val="00EB5E43"/>
    <w:rsid w:val="00EB6D15"/>
    <w:rsid w:val="00EC00AA"/>
    <w:rsid w:val="00EC04BC"/>
    <w:rsid w:val="00EC2965"/>
    <w:rsid w:val="00EC763B"/>
    <w:rsid w:val="00EE1439"/>
    <w:rsid w:val="00EE1C40"/>
    <w:rsid w:val="00F00284"/>
    <w:rsid w:val="00F067FD"/>
    <w:rsid w:val="00F076D1"/>
    <w:rsid w:val="00F153F2"/>
    <w:rsid w:val="00F35894"/>
    <w:rsid w:val="00F35C86"/>
    <w:rsid w:val="00F3783A"/>
    <w:rsid w:val="00F40BA8"/>
    <w:rsid w:val="00F449E0"/>
    <w:rsid w:val="00F44A45"/>
    <w:rsid w:val="00F83B2D"/>
    <w:rsid w:val="00F857B1"/>
    <w:rsid w:val="00F8609C"/>
    <w:rsid w:val="00F92852"/>
    <w:rsid w:val="00F969CF"/>
    <w:rsid w:val="00FA486E"/>
    <w:rsid w:val="00FA72C1"/>
    <w:rsid w:val="00FA76C7"/>
    <w:rsid w:val="00FB12FC"/>
    <w:rsid w:val="00FD4A68"/>
    <w:rsid w:val="00FE33A0"/>
    <w:rsid w:val="00FE349B"/>
    <w:rsid w:val="00FF2770"/>
    <w:rsid w:val="00FF294F"/>
    <w:rsid w:val="00FF6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4f22a,#f69,#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1">
    <w:name w:val="heading 1"/>
    <w:basedOn w:val="Normal"/>
    <w:link w:val="Balk1Char"/>
    <w:uiPriority w:val="9"/>
    <w:qFormat/>
    <w:rsid w:val="00CE2AC2"/>
    <w:pPr>
      <w:spacing w:before="100" w:beforeAutospacing="1" w:after="100" w:afterAutospacing="1"/>
      <w:outlineLvl w:val="0"/>
    </w:pPr>
    <w:rPr>
      <w:rFonts w:eastAsia="Times New Roman"/>
      <w:b/>
      <w:bCs/>
      <w:kern w:val="36"/>
      <w:sz w:val="48"/>
      <w:szCs w:val="48"/>
      <w:lang w:eastAsia="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uiPriority w:val="39"/>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RenkliListe-Vurgu1">
    <w:name w:val="Colorful List Accent 1"/>
    <w:basedOn w:val="Normal"/>
    <w:uiPriority w:val="34"/>
    <w:qFormat/>
    <w:rsid w:val="00784A0E"/>
    <w:pPr>
      <w:ind w:left="708"/>
    </w:pPr>
  </w:style>
  <w:style w:type="character" w:customStyle="1" w:styleId="DzTablo4">
    <w:name w:val="Düz Tablo 4"/>
    <w:uiPriority w:val="21"/>
    <w:qFormat/>
    <w:rsid w:val="007163A4"/>
    <w:rPr>
      <w:b/>
      <w:bCs/>
      <w:i/>
      <w:iCs/>
      <w:color w:val="4F81BD"/>
    </w:rPr>
  </w:style>
  <w:style w:type="character" w:customStyle="1" w:styleId="Balk1Char">
    <w:name w:val="Başlık 1 Char"/>
    <w:link w:val="Balk1"/>
    <w:uiPriority w:val="9"/>
    <w:rsid w:val="00CE2AC2"/>
    <w:rPr>
      <w:rFonts w:eastAsia="Times New Roman"/>
      <w:b/>
      <w:bCs/>
      <w:kern w:val="36"/>
      <w:sz w:val="48"/>
      <w:szCs w:val="48"/>
    </w:rPr>
  </w:style>
  <w:style w:type="character" w:styleId="Kpr">
    <w:name w:val="Hyperlink"/>
    <w:uiPriority w:val="99"/>
    <w:unhideWhenUsed/>
    <w:rsid w:val="00CE2AC2"/>
    <w:rPr>
      <w:color w:val="0000FF"/>
      <w:u w:val="single"/>
    </w:rPr>
  </w:style>
  <w:style w:type="table" w:styleId="TabloBasit1">
    <w:name w:val="Table Simple 1"/>
    <w:basedOn w:val="NormalTablo"/>
    <w:rsid w:val="006E42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enkliKlavuz-Vurgu6">
    <w:name w:val="Colorful Grid Accent 6"/>
    <w:basedOn w:val="NormalTablo"/>
    <w:uiPriority w:val="64"/>
    <w:rsid w:val="006E42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oyuListe-Vurgu6">
    <w:name w:val="Dark List Accent 6"/>
    <w:basedOn w:val="NormalTablo"/>
    <w:uiPriority w:val="61"/>
    <w:rsid w:val="00580C3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KoyuListe-Vurgu5">
    <w:name w:val="Dark List Accent 5"/>
    <w:basedOn w:val="NormalTablo"/>
    <w:uiPriority w:val="61"/>
    <w:rsid w:val="00580C3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Klavuz1-Vurgu1">
    <w:name w:val="Medium Grid 1 Accent 1"/>
    <w:basedOn w:val="NormalTablo"/>
    <w:uiPriority w:val="62"/>
    <w:rsid w:val="00580C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
    <w:name w:val="TableGrid"/>
    <w:rsid w:val="00586549"/>
    <w:rPr>
      <w:rFonts w:ascii="Calibri" w:eastAsia="Times New Roman" w:hAnsi="Calibri"/>
      <w:sz w:val="22"/>
      <w:szCs w:val="22"/>
    </w:rPr>
    <w:tblPr>
      <w:tblCellMar>
        <w:top w:w="0" w:type="dxa"/>
        <w:left w:w="0" w:type="dxa"/>
        <w:bottom w:w="0" w:type="dxa"/>
        <w:right w:w="0" w:type="dxa"/>
      </w:tblCellMar>
    </w:tblPr>
  </w:style>
  <w:style w:type="paragraph" w:styleId="stBilgi">
    <w:name w:val="Üst Bilgi"/>
    <w:basedOn w:val="Normal"/>
    <w:link w:val="stBilgiChar"/>
    <w:rsid w:val="008C570F"/>
    <w:pPr>
      <w:tabs>
        <w:tab w:val="center" w:pos="4536"/>
        <w:tab w:val="right" w:pos="9072"/>
      </w:tabs>
    </w:pPr>
  </w:style>
  <w:style w:type="character" w:customStyle="1" w:styleId="stBilgiChar">
    <w:name w:val="Üst Bilgi Char"/>
    <w:link w:val="stBilgi"/>
    <w:rsid w:val="008C570F"/>
    <w:rPr>
      <w:sz w:val="24"/>
      <w:szCs w:val="24"/>
      <w:lang w:eastAsia="ko-KR"/>
    </w:rPr>
  </w:style>
  <w:style w:type="paragraph" w:styleId="AltBilgi">
    <w:name w:val="Alt Bilgi"/>
    <w:basedOn w:val="Normal"/>
    <w:link w:val="AltBilgiChar"/>
    <w:rsid w:val="008C570F"/>
    <w:pPr>
      <w:tabs>
        <w:tab w:val="center" w:pos="4536"/>
        <w:tab w:val="right" w:pos="9072"/>
      </w:tabs>
    </w:pPr>
  </w:style>
  <w:style w:type="character" w:customStyle="1" w:styleId="AltBilgiChar">
    <w:name w:val="Alt Bilgi Char"/>
    <w:link w:val="AltBilgi"/>
    <w:rsid w:val="008C570F"/>
    <w:rPr>
      <w:sz w:val="24"/>
      <w:szCs w:val="24"/>
      <w:lang w:eastAsia="ko-KR"/>
    </w:rPr>
  </w:style>
  <w:style w:type="character" w:customStyle="1" w:styleId="DipnotMetniChar">
    <w:name w:val="Dipnot Metni Char"/>
    <w:link w:val="DipnotMetni"/>
    <w:semiHidden/>
    <w:rsid w:val="00F969CF"/>
    <w:rPr>
      <w:lang w:eastAsia="ko-KR"/>
    </w:rPr>
  </w:style>
  <w:style w:type="paragraph" w:styleId="RenkliGlgeleme-Vurgu1">
    <w:name w:val="Colorful Shading Accent 1"/>
    <w:hidden/>
    <w:uiPriority w:val="99"/>
    <w:semiHidden/>
    <w:rsid w:val="00F44A45"/>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1">
    <w:name w:val="heading 1"/>
    <w:basedOn w:val="Normal"/>
    <w:link w:val="Balk1Char"/>
    <w:uiPriority w:val="9"/>
    <w:qFormat/>
    <w:rsid w:val="00CE2AC2"/>
    <w:pPr>
      <w:spacing w:before="100" w:beforeAutospacing="1" w:after="100" w:afterAutospacing="1"/>
      <w:outlineLvl w:val="0"/>
    </w:pPr>
    <w:rPr>
      <w:rFonts w:eastAsia="Times New Roman"/>
      <w:b/>
      <w:bCs/>
      <w:kern w:val="36"/>
      <w:sz w:val="48"/>
      <w:szCs w:val="48"/>
      <w:lang w:eastAsia="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uiPriority w:val="39"/>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RenkliListe-Vurgu1">
    <w:name w:val="Colorful List Accent 1"/>
    <w:basedOn w:val="Normal"/>
    <w:uiPriority w:val="34"/>
    <w:qFormat/>
    <w:rsid w:val="00784A0E"/>
    <w:pPr>
      <w:ind w:left="708"/>
    </w:pPr>
  </w:style>
  <w:style w:type="character" w:customStyle="1" w:styleId="DzTablo4">
    <w:name w:val="Düz Tablo 4"/>
    <w:uiPriority w:val="21"/>
    <w:qFormat/>
    <w:rsid w:val="007163A4"/>
    <w:rPr>
      <w:b/>
      <w:bCs/>
      <w:i/>
      <w:iCs/>
      <w:color w:val="4F81BD"/>
    </w:rPr>
  </w:style>
  <w:style w:type="character" w:customStyle="1" w:styleId="Balk1Char">
    <w:name w:val="Başlık 1 Char"/>
    <w:link w:val="Balk1"/>
    <w:uiPriority w:val="9"/>
    <w:rsid w:val="00CE2AC2"/>
    <w:rPr>
      <w:rFonts w:eastAsia="Times New Roman"/>
      <w:b/>
      <w:bCs/>
      <w:kern w:val="36"/>
      <w:sz w:val="48"/>
      <w:szCs w:val="48"/>
    </w:rPr>
  </w:style>
  <w:style w:type="character" w:styleId="Kpr">
    <w:name w:val="Hyperlink"/>
    <w:uiPriority w:val="99"/>
    <w:unhideWhenUsed/>
    <w:rsid w:val="00CE2AC2"/>
    <w:rPr>
      <w:color w:val="0000FF"/>
      <w:u w:val="single"/>
    </w:rPr>
  </w:style>
  <w:style w:type="table" w:styleId="TabloBasit1">
    <w:name w:val="Table Simple 1"/>
    <w:basedOn w:val="NormalTablo"/>
    <w:rsid w:val="006E42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enkliKlavuz-Vurgu6">
    <w:name w:val="Colorful Grid Accent 6"/>
    <w:basedOn w:val="NormalTablo"/>
    <w:uiPriority w:val="64"/>
    <w:rsid w:val="006E42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KoyuListe-Vurgu6">
    <w:name w:val="Dark List Accent 6"/>
    <w:basedOn w:val="NormalTablo"/>
    <w:uiPriority w:val="61"/>
    <w:rsid w:val="00580C3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KoyuListe-Vurgu5">
    <w:name w:val="Dark List Accent 5"/>
    <w:basedOn w:val="NormalTablo"/>
    <w:uiPriority w:val="61"/>
    <w:rsid w:val="00580C3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Klavuz1-Vurgu1">
    <w:name w:val="Medium Grid 1 Accent 1"/>
    <w:basedOn w:val="NormalTablo"/>
    <w:uiPriority w:val="62"/>
    <w:rsid w:val="00580C3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
    <w:name w:val="TableGrid"/>
    <w:rsid w:val="00586549"/>
    <w:rPr>
      <w:rFonts w:ascii="Calibri" w:eastAsia="Times New Roman" w:hAnsi="Calibri"/>
      <w:sz w:val="22"/>
      <w:szCs w:val="22"/>
    </w:rPr>
    <w:tblPr>
      <w:tblCellMar>
        <w:top w:w="0" w:type="dxa"/>
        <w:left w:w="0" w:type="dxa"/>
        <w:bottom w:w="0" w:type="dxa"/>
        <w:right w:w="0" w:type="dxa"/>
      </w:tblCellMar>
    </w:tblPr>
  </w:style>
  <w:style w:type="paragraph" w:styleId="stBilgi">
    <w:name w:val="Üst Bilgi"/>
    <w:basedOn w:val="Normal"/>
    <w:link w:val="stBilgiChar"/>
    <w:rsid w:val="008C570F"/>
    <w:pPr>
      <w:tabs>
        <w:tab w:val="center" w:pos="4536"/>
        <w:tab w:val="right" w:pos="9072"/>
      </w:tabs>
    </w:pPr>
  </w:style>
  <w:style w:type="character" w:customStyle="1" w:styleId="stBilgiChar">
    <w:name w:val="Üst Bilgi Char"/>
    <w:link w:val="stBilgi"/>
    <w:rsid w:val="008C570F"/>
    <w:rPr>
      <w:sz w:val="24"/>
      <w:szCs w:val="24"/>
      <w:lang w:eastAsia="ko-KR"/>
    </w:rPr>
  </w:style>
  <w:style w:type="paragraph" w:styleId="AltBilgi">
    <w:name w:val="Alt Bilgi"/>
    <w:basedOn w:val="Normal"/>
    <w:link w:val="AltBilgiChar"/>
    <w:rsid w:val="008C570F"/>
    <w:pPr>
      <w:tabs>
        <w:tab w:val="center" w:pos="4536"/>
        <w:tab w:val="right" w:pos="9072"/>
      </w:tabs>
    </w:pPr>
  </w:style>
  <w:style w:type="character" w:customStyle="1" w:styleId="AltBilgiChar">
    <w:name w:val="Alt Bilgi Char"/>
    <w:link w:val="AltBilgi"/>
    <w:rsid w:val="008C570F"/>
    <w:rPr>
      <w:sz w:val="24"/>
      <w:szCs w:val="24"/>
      <w:lang w:eastAsia="ko-KR"/>
    </w:rPr>
  </w:style>
  <w:style w:type="character" w:customStyle="1" w:styleId="DipnotMetniChar">
    <w:name w:val="Dipnot Metni Char"/>
    <w:link w:val="DipnotMetni"/>
    <w:semiHidden/>
    <w:rsid w:val="00F969CF"/>
    <w:rPr>
      <w:lang w:eastAsia="ko-KR"/>
    </w:rPr>
  </w:style>
  <w:style w:type="paragraph" w:styleId="RenkliGlgeleme-Vurgu1">
    <w:name w:val="Colorful Shading Accent 1"/>
    <w:hidden/>
    <w:uiPriority w:val="99"/>
    <w:semiHidden/>
    <w:rsid w:val="00F44A45"/>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841870">
      <w:bodyDiv w:val="1"/>
      <w:marLeft w:val="0"/>
      <w:marRight w:val="0"/>
      <w:marTop w:val="0"/>
      <w:marBottom w:val="0"/>
      <w:divBdr>
        <w:top w:val="none" w:sz="0" w:space="0" w:color="auto"/>
        <w:left w:val="none" w:sz="0" w:space="0" w:color="auto"/>
        <w:bottom w:val="none" w:sz="0" w:space="0" w:color="auto"/>
        <w:right w:val="none" w:sz="0" w:space="0" w:color="auto"/>
      </w:divBdr>
    </w:div>
    <w:div w:id="13512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0CA6-E966-44F2-A17A-9413EB9A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3413</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 TncTR</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2021-01-30T18:31:00Z</dcterms:created>
  <dcterms:modified xsi:type="dcterms:W3CDTF">2021-01-30T18:31:00Z</dcterms:modified>
</cp:coreProperties>
</file>