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3B" w:rsidRPr="00DB67ED" w:rsidRDefault="00DB67ED" w:rsidP="00DB4E3B">
      <w:pPr>
        <w:spacing w:after="88" w:line="259" w:lineRule="auto"/>
        <w:ind w:left="10" w:right="3553" w:hanging="10"/>
        <w:jc w:val="right"/>
        <w:rPr>
          <w:b/>
        </w:rPr>
      </w:pPr>
      <w:r w:rsidRPr="00DB67ED">
        <w:rPr>
          <w:b/>
        </w:rPr>
        <w:t xml:space="preserve">DUVAR GAZETEMİZ </w:t>
      </w:r>
    </w:p>
    <w:tbl>
      <w:tblPr>
        <w:tblStyle w:val="TableGrid"/>
        <w:tblW w:w="9784" w:type="dxa"/>
        <w:tblInd w:w="0" w:type="dxa"/>
        <w:tblCellMar>
          <w:top w:w="45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268"/>
        <w:gridCol w:w="7516"/>
      </w:tblGrid>
      <w:tr w:rsidR="00007855" w:rsidRPr="000D442E" w:rsidTr="000D442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5" w:rsidRPr="000D442E" w:rsidRDefault="00007855" w:rsidP="000D442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D442E">
              <w:rPr>
                <w:b/>
                <w:sz w:val="24"/>
                <w:szCs w:val="24"/>
              </w:rPr>
              <w:t xml:space="preserve">Gelişim Alanı: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5" w:rsidRPr="000D442E" w:rsidRDefault="00007855" w:rsidP="000D442E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0D442E">
              <w:rPr>
                <w:sz w:val="24"/>
                <w:szCs w:val="24"/>
              </w:rPr>
              <w:t>Sosyal Duygusal</w:t>
            </w:r>
          </w:p>
        </w:tc>
      </w:tr>
      <w:tr w:rsidR="00007855" w:rsidRPr="000D442E" w:rsidTr="000D442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5" w:rsidRPr="000D442E" w:rsidRDefault="00007855" w:rsidP="000D442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D442E">
              <w:rPr>
                <w:b/>
                <w:sz w:val="24"/>
                <w:szCs w:val="24"/>
              </w:rPr>
              <w:t xml:space="preserve">Yeterlik Alanı: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5" w:rsidRPr="000D442E" w:rsidRDefault="00007855" w:rsidP="000D442E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0D442E">
              <w:rPr>
                <w:sz w:val="24"/>
                <w:szCs w:val="24"/>
              </w:rPr>
              <w:t>Kişiler Arası Beceriler</w:t>
            </w:r>
          </w:p>
        </w:tc>
      </w:tr>
      <w:tr w:rsidR="00007855" w:rsidRPr="000D442E" w:rsidTr="000D442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5" w:rsidRPr="000D442E" w:rsidRDefault="00007855" w:rsidP="000D442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D442E">
              <w:rPr>
                <w:b/>
                <w:sz w:val="24"/>
                <w:szCs w:val="24"/>
              </w:rPr>
              <w:t xml:space="preserve">Kazanım/Hafta: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5" w:rsidRPr="000D442E" w:rsidRDefault="00007855" w:rsidP="000D442E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0D442E">
              <w:rPr>
                <w:sz w:val="24"/>
                <w:szCs w:val="24"/>
              </w:rPr>
              <w:t>Grup çalışmalarında farklı roller üstlenir/ 33. Hafta</w:t>
            </w:r>
          </w:p>
        </w:tc>
      </w:tr>
      <w:tr w:rsidR="00007855" w:rsidRPr="000D442E" w:rsidTr="000D442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5" w:rsidRPr="000D442E" w:rsidRDefault="00007855" w:rsidP="000D442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D442E">
              <w:rPr>
                <w:b/>
                <w:sz w:val="24"/>
                <w:szCs w:val="24"/>
              </w:rPr>
              <w:t xml:space="preserve">Sınıf Düzeyi: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5" w:rsidRPr="000D442E" w:rsidRDefault="00007855" w:rsidP="000D442E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0D442E">
              <w:rPr>
                <w:sz w:val="24"/>
                <w:szCs w:val="24"/>
              </w:rPr>
              <w:t>3. Sınıf</w:t>
            </w:r>
          </w:p>
        </w:tc>
      </w:tr>
      <w:tr w:rsidR="00007855" w:rsidRPr="000D442E" w:rsidTr="000D442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5" w:rsidRPr="000D442E" w:rsidRDefault="00007855" w:rsidP="000D442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D442E">
              <w:rPr>
                <w:b/>
                <w:sz w:val="24"/>
                <w:szCs w:val="24"/>
              </w:rPr>
              <w:t xml:space="preserve">Süre: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5" w:rsidRPr="000D442E" w:rsidRDefault="00DB67ED" w:rsidP="000D442E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0D442E">
              <w:rPr>
                <w:sz w:val="24"/>
                <w:szCs w:val="24"/>
              </w:rPr>
              <w:t>40 dk.</w:t>
            </w:r>
            <w:r w:rsidR="00007855" w:rsidRPr="000D442E">
              <w:rPr>
                <w:sz w:val="24"/>
                <w:szCs w:val="24"/>
              </w:rPr>
              <w:t xml:space="preserve"> (Bir ders saati)</w:t>
            </w:r>
          </w:p>
        </w:tc>
      </w:tr>
      <w:tr w:rsidR="00007855" w:rsidRPr="000D442E" w:rsidTr="000D442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5" w:rsidRPr="000D442E" w:rsidRDefault="00007855" w:rsidP="000D442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D442E">
              <w:rPr>
                <w:b/>
                <w:sz w:val="24"/>
                <w:szCs w:val="24"/>
              </w:rPr>
              <w:t xml:space="preserve">Araç-Gereçler: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3" w:rsidRPr="000D442E" w:rsidRDefault="001706A3" w:rsidP="000D442E">
            <w:pPr>
              <w:numPr>
                <w:ilvl w:val="0"/>
                <w:numId w:val="5"/>
              </w:num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0D442E">
              <w:rPr>
                <w:color w:val="auto"/>
                <w:sz w:val="24"/>
                <w:szCs w:val="24"/>
              </w:rPr>
              <w:t>Çalışma Yaprağı 1</w:t>
            </w:r>
          </w:p>
          <w:p w:rsidR="00007855" w:rsidRPr="000D442E" w:rsidRDefault="00007855" w:rsidP="000D442E">
            <w:pPr>
              <w:numPr>
                <w:ilvl w:val="0"/>
                <w:numId w:val="5"/>
              </w:num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0D442E">
              <w:rPr>
                <w:color w:val="auto"/>
                <w:sz w:val="24"/>
                <w:szCs w:val="24"/>
              </w:rPr>
              <w:t>Renkli kalemler</w:t>
            </w:r>
          </w:p>
        </w:tc>
      </w:tr>
      <w:tr w:rsidR="00007855" w:rsidRPr="000D442E" w:rsidTr="000D442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5" w:rsidRPr="000D442E" w:rsidRDefault="00007855" w:rsidP="000D442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D442E">
              <w:rPr>
                <w:b/>
                <w:sz w:val="24"/>
                <w:szCs w:val="24"/>
              </w:rPr>
              <w:t xml:space="preserve">Uygulayıcı İçin Ön Hazırlık: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A3" w:rsidRPr="000D442E" w:rsidRDefault="001706A3" w:rsidP="000D442E">
            <w:pPr>
              <w:numPr>
                <w:ilvl w:val="0"/>
                <w:numId w:val="6"/>
              </w:num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0D442E">
              <w:rPr>
                <w:color w:val="auto"/>
                <w:sz w:val="24"/>
                <w:szCs w:val="24"/>
              </w:rPr>
              <w:t xml:space="preserve">Çalışma Yaprağı 1 grup sayısı kadar A3 boyutunda çoğaltılır. </w:t>
            </w:r>
          </w:p>
          <w:p w:rsidR="00007855" w:rsidRPr="000D442E" w:rsidRDefault="00007855" w:rsidP="000D442E">
            <w:pPr>
              <w:numPr>
                <w:ilvl w:val="0"/>
                <w:numId w:val="6"/>
              </w:num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0D442E">
              <w:rPr>
                <w:color w:val="auto"/>
                <w:sz w:val="24"/>
                <w:szCs w:val="24"/>
              </w:rPr>
              <w:t xml:space="preserve">Öğrencilerden grup çalışmasında kullanmaları için önceden renkli kalemler getirmeleri istenir. </w:t>
            </w:r>
          </w:p>
        </w:tc>
      </w:tr>
      <w:tr w:rsidR="00007855" w:rsidRPr="000D442E" w:rsidTr="000D442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5" w:rsidRPr="000D442E" w:rsidRDefault="00007855" w:rsidP="000D442E">
            <w:pP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D442E">
              <w:rPr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5" w:rsidRPr="000D442E" w:rsidRDefault="00007855" w:rsidP="000D442E">
            <w:pPr>
              <w:pStyle w:val="ListeParagraf1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D442E">
              <w:rPr>
                <w:rFonts w:ascii="Times New Roman" w:hAnsi="Times New Roman"/>
                <w:sz w:val="24"/>
              </w:rPr>
              <w:t xml:space="preserve">Etkinliğin amacının grup çalışmalarında farklı roller üstlenmek olduğu açıklanır. </w:t>
            </w:r>
          </w:p>
          <w:p w:rsidR="00007855" w:rsidRPr="000D442E" w:rsidRDefault="00007855" w:rsidP="000D442E">
            <w:pPr>
              <w:pStyle w:val="ListeParagraf1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D442E">
              <w:rPr>
                <w:rFonts w:ascii="Times New Roman" w:hAnsi="Times New Roman"/>
                <w:sz w:val="24"/>
              </w:rPr>
              <w:t>Öğrencilere</w:t>
            </w:r>
            <w:r w:rsidR="001706A3" w:rsidRPr="000D442E">
              <w:rPr>
                <w:rFonts w:ascii="Times New Roman" w:hAnsi="Times New Roman"/>
                <w:sz w:val="24"/>
              </w:rPr>
              <w:t xml:space="preserve"> “farklı roller üstlenerek</w:t>
            </w:r>
            <w:r w:rsidRPr="000D442E">
              <w:rPr>
                <w:rFonts w:ascii="Times New Roman" w:hAnsi="Times New Roman"/>
                <w:sz w:val="24"/>
              </w:rPr>
              <w:t xml:space="preserve"> grup çalışması yap</w:t>
            </w:r>
            <w:r w:rsidR="001706A3" w:rsidRPr="000D442E">
              <w:rPr>
                <w:rFonts w:ascii="Times New Roman" w:hAnsi="Times New Roman"/>
                <w:sz w:val="24"/>
              </w:rPr>
              <w:t>mak</w:t>
            </w:r>
            <w:r w:rsidRPr="000D442E">
              <w:rPr>
                <w:rFonts w:ascii="Times New Roman" w:hAnsi="Times New Roman"/>
                <w:sz w:val="24"/>
              </w:rPr>
              <w:t xml:space="preserve">” konulu bir duvar gazetesi hazırlayacakları söylenir. </w:t>
            </w:r>
          </w:p>
          <w:p w:rsidR="00007855" w:rsidRPr="000D442E" w:rsidRDefault="00007855" w:rsidP="000D442E">
            <w:pPr>
              <w:pStyle w:val="ListeParagraf1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D442E">
              <w:rPr>
                <w:rFonts w:ascii="Times New Roman" w:hAnsi="Times New Roman"/>
                <w:sz w:val="24"/>
              </w:rPr>
              <w:t>Duvar gazetesi için grup halinde çalışacakları açıklanarak öğrenciler 4’er kişilik gruplara ayrılır.</w:t>
            </w:r>
          </w:p>
          <w:p w:rsidR="00B15461" w:rsidRPr="000D442E" w:rsidRDefault="00B15461" w:rsidP="000D442E">
            <w:pPr>
              <w:pStyle w:val="ListeParagraf1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D442E">
              <w:rPr>
                <w:rFonts w:ascii="Times New Roman" w:hAnsi="Times New Roman"/>
                <w:sz w:val="24"/>
              </w:rPr>
              <w:t xml:space="preserve">Grup çalışmasında 4 farklı rol bulunmaktadır. Bu roller; Editör, Köşe Yazarı, Karikatürist, Şair. </w:t>
            </w:r>
          </w:p>
          <w:p w:rsidR="00B15461" w:rsidRPr="000D442E" w:rsidRDefault="00B15461" w:rsidP="000D442E">
            <w:pPr>
              <w:pStyle w:val="ListeParagraf1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D442E">
              <w:rPr>
                <w:rFonts w:ascii="Times New Roman" w:hAnsi="Times New Roman"/>
                <w:sz w:val="24"/>
              </w:rPr>
              <w:t>Grup sürecinde her öğrencinin her rolü deneyimleyeceği söylenir ve bu rollerin açıklaması yapılır:</w:t>
            </w:r>
          </w:p>
          <w:p w:rsidR="0016378B" w:rsidRPr="000D442E" w:rsidRDefault="00B15461" w:rsidP="000D442E">
            <w:pPr>
              <w:spacing w:line="276" w:lineRule="auto"/>
              <w:ind w:left="1451"/>
              <w:rPr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0D442E">
              <w:rPr>
                <w:i/>
                <w:iCs/>
                <w:sz w:val="24"/>
                <w:szCs w:val="24"/>
              </w:rPr>
              <w:t>Editör: Gazetede yayınlanacak olan içeriği gözden geçirir, imla hatalarını düzelti</w:t>
            </w:r>
            <w:r w:rsidR="0016378B" w:rsidRPr="000D442E">
              <w:rPr>
                <w:i/>
                <w:iCs/>
                <w:sz w:val="24"/>
                <w:szCs w:val="24"/>
              </w:rPr>
              <w:t>r, eksikleri tamamla</w:t>
            </w:r>
            <w:r w:rsidRPr="000D442E">
              <w:rPr>
                <w:i/>
                <w:iCs/>
                <w:sz w:val="24"/>
                <w:szCs w:val="24"/>
              </w:rPr>
              <w:t xml:space="preserve">r ve son halini verir. </w:t>
            </w:r>
          </w:p>
          <w:p w:rsidR="0016378B" w:rsidRPr="000D442E" w:rsidRDefault="00B15461" w:rsidP="000D442E">
            <w:pPr>
              <w:spacing w:line="276" w:lineRule="auto"/>
              <w:ind w:left="1451"/>
              <w:rPr>
                <w:i/>
                <w:iCs/>
                <w:sz w:val="24"/>
                <w:szCs w:val="24"/>
              </w:rPr>
            </w:pPr>
            <w:r w:rsidRPr="000D442E">
              <w:rPr>
                <w:i/>
                <w:iCs/>
                <w:sz w:val="24"/>
                <w:szCs w:val="24"/>
              </w:rPr>
              <w:t>Köşe Yazarı: Gazete için içerik üreterek yazı yazar.</w:t>
            </w:r>
          </w:p>
          <w:p w:rsidR="0016378B" w:rsidRPr="000D442E" w:rsidRDefault="00B15461" w:rsidP="000D442E">
            <w:pPr>
              <w:spacing w:line="276" w:lineRule="auto"/>
              <w:ind w:left="1451"/>
              <w:rPr>
                <w:i/>
                <w:iCs/>
                <w:sz w:val="24"/>
                <w:szCs w:val="24"/>
              </w:rPr>
            </w:pPr>
            <w:r w:rsidRPr="000D442E">
              <w:rPr>
                <w:i/>
                <w:iCs/>
                <w:sz w:val="24"/>
                <w:szCs w:val="24"/>
              </w:rPr>
              <w:t xml:space="preserve">Karikatürist: Mizahi bir bakış açısıyla gazete için çizim yapar. </w:t>
            </w:r>
          </w:p>
          <w:p w:rsidR="00B15461" w:rsidRPr="000D442E" w:rsidRDefault="00B15461" w:rsidP="000D442E">
            <w:pPr>
              <w:spacing w:line="276" w:lineRule="auto"/>
              <w:ind w:left="1451"/>
              <w:rPr>
                <w:i/>
                <w:iCs/>
                <w:sz w:val="24"/>
                <w:szCs w:val="24"/>
              </w:rPr>
            </w:pPr>
            <w:r w:rsidRPr="000D442E">
              <w:rPr>
                <w:i/>
                <w:iCs/>
                <w:sz w:val="24"/>
                <w:szCs w:val="24"/>
              </w:rPr>
              <w:t>Şair: Gazete için şiir yazar.</w:t>
            </w:r>
          </w:p>
          <w:p w:rsidR="0016378B" w:rsidRPr="000D442E" w:rsidRDefault="00007855" w:rsidP="000D442E">
            <w:pPr>
              <w:pStyle w:val="ListeParagraf1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D442E">
              <w:rPr>
                <w:rFonts w:ascii="Times New Roman" w:hAnsi="Times New Roman"/>
                <w:sz w:val="24"/>
              </w:rPr>
              <w:t>Her grub</w:t>
            </w:r>
            <w:r w:rsidR="0016378B" w:rsidRPr="000D442E">
              <w:rPr>
                <w:rFonts w:ascii="Times New Roman" w:hAnsi="Times New Roman"/>
                <w:sz w:val="24"/>
              </w:rPr>
              <w:t>a</w:t>
            </w:r>
            <w:r w:rsidR="001706A3" w:rsidRPr="000D442E">
              <w:rPr>
                <w:rFonts w:ascii="Times New Roman" w:hAnsi="Times New Roman"/>
                <w:sz w:val="24"/>
              </w:rPr>
              <w:t>Çalışma Yaprağı 1</w:t>
            </w:r>
            <w:r w:rsidR="0016378B" w:rsidRPr="000D442E">
              <w:rPr>
                <w:rFonts w:ascii="Times New Roman" w:hAnsi="Times New Roman"/>
                <w:sz w:val="24"/>
              </w:rPr>
              <w:t xml:space="preserve"> verilir ve Çalışma Yaprağı 1’de</w:t>
            </w:r>
            <w:r w:rsidR="001706A3" w:rsidRPr="000D442E">
              <w:rPr>
                <w:rFonts w:ascii="Times New Roman" w:hAnsi="Times New Roman"/>
                <w:sz w:val="24"/>
              </w:rPr>
              <w:t xml:space="preserve"> yer alan görevleri yerine getirmeleri istenir. </w:t>
            </w:r>
            <w:r w:rsidR="0016378B" w:rsidRPr="000D442E">
              <w:rPr>
                <w:rFonts w:ascii="Times New Roman" w:hAnsi="Times New Roman"/>
                <w:sz w:val="24"/>
              </w:rPr>
              <w:t xml:space="preserve">Öncelikle gruptan bir öğrenci Editör, bir öğrenci Köşe Yazarı, bir öğrenci Karikatürist ve bir öğrencide Şair rolü ile grup çalışmasına başlar. </w:t>
            </w:r>
          </w:p>
          <w:p w:rsidR="0016378B" w:rsidRPr="000D442E" w:rsidRDefault="0016378B" w:rsidP="000D442E">
            <w:pPr>
              <w:pStyle w:val="ListeParagraf1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D442E">
              <w:rPr>
                <w:rFonts w:ascii="Times New Roman" w:hAnsi="Times New Roman"/>
                <w:sz w:val="24"/>
              </w:rPr>
              <w:t xml:space="preserve">Öğrencilere ilk rollerini tamamlamaları için 5 dakika süre verilir. 5 dakikanın sonunda Editör olan öğrenci Köşe Yazarı; Köşe Yazarı olan öğrenci </w:t>
            </w:r>
            <w:r w:rsidR="001E2DB3" w:rsidRPr="000D442E">
              <w:rPr>
                <w:rFonts w:ascii="Times New Roman" w:hAnsi="Times New Roman"/>
                <w:sz w:val="24"/>
              </w:rPr>
              <w:t xml:space="preserve">Karikatürist; Karikatürist olan öğrenci Şair; Şair olan öğrenci Editör rolü ile grup çalışmasına devam eder. </w:t>
            </w:r>
          </w:p>
          <w:p w:rsidR="00007855" w:rsidRPr="000D442E" w:rsidRDefault="001E2DB3" w:rsidP="000D442E">
            <w:pPr>
              <w:pStyle w:val="ListeParagraf1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D442E">
              <w:rPr>
                <w:rFonts w:ascii="Times New Roman" w:hAnsi="Times New Roman"/>
                <w:sz w:val="24"/>
              </w:rPr>
              <w:t>Her 5 dakika sonrasında roller değiştirilir ve toplam 20 dakikanın sonunda her öğrenci her</w:t>
            </w:r>
            <w:r w:rsidR="00007855" w:rsidRPr="000D442E">
              <w:rPr>
                <w:rFonts w:ascii="Times New Roman" w:hAnsi="Times New Roman"/>
                <w:sz w:val="24"/>
              </w:rPr>
              <w:t xml:space="preserve"> rolü üstlenmiş olur. </w:t>
            </w:r>
          </w:p>
          <w:p w:rsidR="00007855" w:rsidRPr="000D442E" w:rsidRDefault="001E2DB3" w:rsidP="000D442E">
            <w:pPr>
              <w:pStyle w:val="ListeParagraf1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D442E">
              <w:rPr>
                <w:rFonts w:ascii="Times New Roman" w:hAnsi="Times New Roman"/>
                <w:sz w:val="24"/>
              </w:rPr>
              <w:t>Grup çalışması</w:t>
            </w:r>
            <w:r w:rsidR="00007855" w:rsidRPr="000D442E">
              <w:rPr>
                <w:rFonts w:ascii="Times New Roman" w:hAnsi="Times New Roman"/>
                <w:sz w:val="24"/>
              </w:rPr>
              <w:t xml:space="preserve"> bit</w:t>
            </w:r>
            <w:r w:rsidRPr="000D442E">
              <w:rPr>
                <w:rFonts w:ascii="Times New Roman" w:hAnsi="Times New Roman"/>
                <w:sz w:val="24"/>
              </w:rPr>
              <w:t>tikten</w:t>
            </w:r>
            <w:r w:rsidR="00007855" w:rsidRPr="000D442E">
              <w:rPr>
                <w:rFonts w:ascii="Times New Roman" w:hAnsi="Times New Roman"/>
                <w:sz w:val="24"/>
              </w:rPr>
              <w:t xml:space="preserve"> ve duvar gazetesi hazırlandıktan sonra grupların çalışmaları panoya asılır. </w:t>
            </w:r>
          </w:p>
          <w:p w:rsidR="00007855" w:rsidRPr="000D442E" w:rsidRDefault="00007855" w:rsidP="000D442E">
            <w:pPr>
              <w:pStyle w:val="ListeParagraf1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D442E">
              <w:rPr>
                <w:rFonts w:ascii="Times New Roman" w:hAnsi="Times New Roman"/>
                <w:sz w:val="24"/>
              </w:rPr>
              <w:t>Öğrencilerin duvar gazetelerini incelemelerine izin verildikten sonra sınıf etkileşimine şu sorularla devam edilir;</w:t>
            </w:r>
          </w:p>
          <w:p w:rsidR="00007855" w:rsidRPr="000D442E" w:rsidRDefault="00007855" w:rsidP="000D442E">
            <w:pPr>
              <w:pStyle w:val="ListeParagraf1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D442E">
              <w:rPr>
                <w:rFonts w:ascii="Times New Roman" w:hAnsi="Times New Roman"/>
                <w:sz w:val="24"/>
              </w:rPr>
              <w:t>Grup çalışmasında size keyifli gelen neleri fark ettiniz?</w:t>
            </w:r>
          </w:p>
          <w:p w:rsidR="00007855" w:rsidRPr="000D442E" w:rsidRDefault="00007855" w:rsidP="000D442E">
            <w:pPr>
              <w:pStyle w:val="ListeParagraf1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D442E">
              <w:rPr>
                <w:rFonts w:ascii="Times New Roman" w:hAnsi="Times New Roman"/>
                <w:sz w:val="24"/>
              </w:rPr>
              <w:lastRenderedPageBreak/>
              <w:t>Grup çalışması sürecinde sizi zorlayan neleri fark ettiniz?</w:t>
            </w:r>
          </w:p>
          <w:p w:rsidR="00007855" w:rsidRPr="000D442E" w:rsidRDefault="00007855" w:rsidP="000D442E">
            <w:pPr>
              <w:pStyle w:val="ListeParagraf1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D442E">
              <w:rPr>
                <w:rFonts w:ascii="Times New Roman" w:hAnsi="Times New Roman"/>
                <w:sz w:val="24"/>
              </w:rPr>
              <w:t xml:space="preserve">Zorlandığınız </w:t>
            </w:r>
            <w:r w:rsidR="001E2DB3" w:rsidRPr="000D442E">
              <w:rPr>
                <w:rFonts w:ascii="Times New Roman" w:hAnsi="Times New Roman"/>
                <w:sz w:val="24"/>
              </w:rPr>
              <w:t>roller</w:t>
            </w:r>
            <w:r w:rsidRPr="000D442E">
              <w:rPr>
                <w:rFonts w:ascii="Times New Roman" w:hAnsi="Times New Roman"/>
                <w:sz w:val="24"/>
              </w:rPr>
              <w:t xml:space="preserve"> oldu mu? Olduysa hangi </w:t>
            </w:r>
            <w:r w:rsidR="001E2DB3" w:rsidRPr="000D442E">
              <w:rPr>
                <w:rFonts w:ascii="Times New Roman" w:hAnsi="Times New Roman"/>
                <w:sz w:val="24"/>
              </w:rPr>
              <w:t>rollerdi</w:t>
            </w:r>
            <w:r w:rsidRPr="000D442E">
              <w:rPr>
                <w:rFonts w:ascii="Times New Roman" w:hAnsi="Times New Roman"/>
                <w:sz w:val="24"/>
              </w:rPr>
              <w:t>?</w:t>
            </w:r>
          </w:p>
          <w:p w:rsidR="00007855" w:rsidRPr="000D442E" w:rsidRDefault="00007855" w:rsidP="000D442E">
            <w:pPr>
              <w:pStyle w:val="ListeParagraf1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D442E">
              <w:rPr>
                <w:rFonts w:ascii="Times New Roman" w:hAnsi="Times New Roman"/>
                <w:sz w:val="24"/>
              </w:rPr>
              <w:t xml:space="preserve">Keyifle çalıştığınız </w:t>
            </w:r>
            <w:r w:rsidR="001E2DB3" w:rsidRPr="000D442E">
              <w:rPr>
                <w:rFonts w:ascii="Times New Roman" w:hAnsi="Times New Roman"/>
                <w:sz w:val="24"/>
              </w:rPr>
              <w:t>roller</w:t>
            </w:r>
            <w:r w:rsidRPr="000D442E">
              <w:rPr>
                <w:rFonts w:ascii="Times New Roman" w:hAnsi="Times New Roman"/>
                <w:sz w:val="24"/>
              </w:rPr>
              <w:t xml:space="preserve"> oldu mu? Olduysa hangi </w:t>
            </w:r>
            <w:r w:rsidR="001E2DB3" w:rsidRPr="000D442E">
              <w:rPr>
                <w:rFonts w:ascii="Times New Roman" w:hAnsi="Times New Roman"/>
                <w:sz w:val="24"/>
              </w:rPr>
              <w:t>rollerdi</w:t>
            </w:r>
            <w:r w:rsidRPr="000D442E">
              <w:rPr>
                <w:rFonts w:ascii="Times New Roman" w:hAnsi="Times New Roman"/>
                <w:sz w:val="24"/>
              </w:rPr>
              <w:t>?</w:t>
            </w:r>
          </w:p>
          <w:p w:rsidR="00007855" w:rsidRPr="000D442E" w:rsidRDefault="001E2DB3" w:rsidP="000D442E">
            <w:pPr>
              <w:pStyle w:val="ListeParagraf1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D442E">
              <w:rPr>
                <w:rFonts w:ascii="Times New Roman" w:hAnsi="Times New Roman"/>
                <w:sz w:val="24"/>
              </w:rPr>
              <w:t>Editörlük</w:t>
            </w:r>
            <w:r w:rsidR="00007855" w:rsidRPr="000D442E">
              <w:rPr>
                <w:rFonts w:ascii="Times New Roman" w:hAnsi="Times New Roman"/>
                <w:sz w:val="24"/>
              </w:rPr>
              <w:t xml:space="preserve"> yapmak sizin için nasıldı?</w:t>
            </w:r>
          </w:p>
          <w:p w:rsidR="00007855" w:rsidRPr="000D442E" w:rsidRDefault="001E2DB3" w:rsidP="000D442E">
            <w:pPr>
              <w:pStyle w:val="ListeParagraf1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D442E">
              <w:rPr>
                <w:rFonts w:ascii="Times New Roman" w:hAnsi="Times New Roman"/>
                <w:sz w:val="24"/>
              </w:rPr>
              <w:t>Rollerinizi</w:t>
            </w:r>
            <w:r w:rsidR="00007855" w:rsidRPr="000D442E">
              <w:rPr>
                <w:rFonts w:ascii="Times New Roman" w:hAnsi="Times New Roman"/>
                <w:sz w:val="24"/>
              </w:rPr>
              <w:t xml:space="preserve"> değiştirdiğinizde kalan çalışmanın üzerinden devam etmek nasıldı?</w:t>
            </w:r>
          </w:p>
          <w:p w:rsidR="00007855" w:rsidRPr="000D442E" w:rsidRDefault="00007855" w:rsidP="000D442E">
            <w:pPr>
              <w:pStyle w:val="ListeParagraf1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D442E">
              <w:rPr>
                <w:rFonts w:ascii="Times New Roman" w:hAnsi="Times New Roman"/>
                <w:sz w:val="24"/>
              </w:rPr>
              <w:t>Duvar gazetenize isim bulmakta zorlandınız mı?</w:t>
            </w:r>
          </w:p>
          <w:p w:rsidR="00007855" w:rsidRPr="000D442E" w:rsidRDefault="00007855" w:rsidP="000D442E">
            <w:pPr>
              <w:pStyle w:val="ListeParagraf1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D442E">
              <w:rPr>
                <w:rFonts w:ascii="Times New Roman" w:hAnsi="Times New Roman"/>
                <w:sz w:val="24"/>
              </w:rPr>
              <w:t>Ortak bir ürün ortaya çıkarmak nasıldı?</w:t>
            </w:r>
          </w:p>
          <w:p w:rsidR="00007855" w:rsidRPr="000D442E" w:rsidRDefault="00007855" w:rsidP="000D442E">
            <w:pPr>
              <w:pStyle w:val="ListeParagraf1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D442E">
              <w:rPr>
                <w:rFonts w:ascii="Times New Roman" w:hAnsi="Times New Roman"/>
                <w:sz w:val="24"/>
              </w:rPr>
              <w:t>Paylaşımlar alındıktan ve sınıf etkileşimine yeterli süre ayrıldıktan sonra “</w:t>
            </w:r>
            <w:r w:rsidRPr="000D442E">
              <w:rPr>
                <w:rFonts w:ascii="Times New Roman" w:hAnsi="Times New Roman"/>
                <w:i/>
                <w:iCs/>
                <w:sz w:val="24"/>
              </w:rPr>
              <w:t xml:space="preserve">Bugün grup çalışmasında farklı roller üstlendiniz. Bazı </w:t>
            </w:r>
            <w:r w:rsidR="001E2DB3" w:rsidRPr="000D442E">
              <w:rPr>
                <w:rFonts w:ascii="Times New Roman" w:hAnsi="Times New Roman"/>
                <w:i/>
                <w:iCs/>
                <w:sz w:val="24"/>
              </w:rPr>
              <w:t>rollerde</w:t>
            </w:r>
            <w:r w:rsidRPr="000D442E">
              <w:rPr>
                <w:rFonts w:ascii="Times New Roman" w:hAnsi="Times New Roman"/>
                <w:i/>
                <w:iCs/>
                <w:sz w:val="24"/>
              </w:rPr>
              <w:t xml:space="preserve"> zorlandınız, bazı </w:t>
            </w:r>
            <w:r w:rsidR="001E2DB3" w:rsidRPr="000D442E">
              <w:rPr>
                <w:rFonts w:ascii="Times New Roman" w:hAnsi="Times New Roman"/>
                <w:i/>
                <w:iCs/>
                <w:sz w:val="24"/>
              </w:rPr>
              <w:t>rollerde</w:t>
            </w:r>
            <w:r w:rsidRPr="000D442E">
              <w:rPr>
                <w:rFonts w:ascii="Times New Roman" w:hAnsi="Times New Roman"/>
                <w:i/>
                <w:iCs/>
                <w:sz w:val="24"/>
              </w:rPr>
              <w:t xml:space="preserve"> keyifle çalıştığınızı ifade ettiniz. Ortak karar vermenin, grupla birlikte hareket etmenin zorlukları olsa da ortaya çıkan duvar gazetesi grubunuzun ürünü oldu” </w:t>
            </w:r>
            <w:r w:rsidRPr="000D442E">
              <w:rPr>
                <w:rFonts w:ascii="Times New Roman" w:hAnsi="Times New Roman"/>
                <w:sz w:val="24"/>
              </w:rPr>
              <w:t>açıklamasıyla etkinlik sonlandırılır.</w:t>
            </w:r>
          </w:p>
        </w:tc>
      </w:tr>
      <w:tr w:rsidR="00007855" w:rsidRPr="000D442E" w:rsidTr="000D442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5" w:rsidRPr="000D442E" w:rsidRDefault="00007855" w:rsidP="000D442E">
            <w:pPr>
              <w:spacing w:after="69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0D442E">
              <w:rPr>
                <w:b/>
                <w:sz w:val="24"/>
                <w:szCs w:val="24"/>
              </w:rPr>
              <w:lastRenderedPageBreak/>
              <w:t xml:space="preserve">Kazanımın </w:t>
            </w:r>
          </w:p>
          <w:p w:rsidR="00007855" w:rsidRPr="000D442E" w:rsidRDefault="00007855" w:rsidP="000D442E">
            <w:pP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D442E">
              <w:rPr>
                <w:b/>
                <w:sz w:val="24"/>
                <w:szCs w:val="24"/>
              </w:rPr>
              <w:t>Değerlendirilmesi: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5" w:rsidRPr="000D442E" w:rsidRDefault="00007855" w:rsidP="000D44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  <w:r w:rsidRPr="000D442E">
              <w:rPr>
                <w:sz w:val="24"/>
                <w:szCs w:val="24"/>
              </w:rPr>
              <w:t xml:space="preserve">Duvar Gazeteleri 1 hafta boyunca panoda kalır. </w:t>
            </w:r>
          </w:p>
        </w:tc>
      </w:tr>
      <w:tr w:rsidR="00007855" w:rsidRPr="000D442E" w:rsidTr="000D442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5" w:rsidRPr="000D442E" w:rsidRDefault="00007855" w:rsidP="000D442E">
            <w:pPr>
              <w:spacing w:after="0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D442E">
              <w:rPr>
                <w:b/>
                <w:sz w:val="24"/>
                <w:szCs w:val="24"/>
              </w:rPr>
              <w:t>Uygulayıcıya Not: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5" w:rsidRPr="000D442E" w:rsidRDefault="00DB67ED" w:rsidP="000D442E">
            <w:pPr>
              <w:pStyle w:val="ListeParagraf"/>
              <w:numPr>
                <w:ilvl w:val="0"/>
                <w:numId w:val="12"/>
              </w:numPr>
              <w:spacing w:after="0" w:line="276" w:lineRule="auto"/>
              <w:ind w:right="20"/>
              <w:rPr>
                <w:sz w:val="24"/>
                <w:szCs w:val="24"/>
              </w:rPr>
            </w:pPr>
            <w:r w:rsidRPr="000D442E">
              <w:rPr>
                <w:sz w:val="24"/>
                <w:szCs w:val="24"/>
              </w:rPr>
              <w:t xml:space="preserve">Çalışma Yaprağı 1, A3 boyutunda çıktı alınamadığında fon kartonu kullanılarak etkinlik öncesinde gerekli hazırlık yapılır.  </w:t>
            </w:r>
          </w:p>
          <w:p w:rsidR="00C37C65" w:rsidRPr="000D442E" w:rsidRDefault="00C37C65" w:rsidP="000D442E">
            <w:pPr>
              <w:pStyle w:val="ListeParagraf"/>
              <w:spacing w:after="0" w:line="276" w:lineRule="auto"/>
              <w:ind w:left="360" w:right="20" w:firstLine="0"/>
              <w:rPr>
                <w:sz w:val="24"/>
                <w:szCs w:val="24"/>
              </w:rPr>
            </w:pPr>
          </w:p>
          <w:p w:rsidR="001B4751" w:rsidRPr="000D442E" w:rsidRDefault="001B4751" w:rsidP="000D442E">
            <w:pPr>
              <w:spacing w:after="0" w:line="276" w:lineRule="auto"/>
              <w:ind w:left="0" w:right="20" w:firstLine="0"/>
              <w:rPr>
                <w:sz w:val="24"/>
                <w:szCs w:val="24"/>
              </w:rPr>
            </w:pPr>
            <w:r w:rsidRPr="000D442E">
              <w:rPr>
                <w:sz w:val="24"/>
                <w:szCs w:val="24"/>
              </w:rPr>
              <w:t>Özel gereksinimli öğrenciler için;</w:t>
            </w:r>
          </w:p>
          <w:p w:rsidR="000D442E" w:rsidRPr="000D442E" w:rsidRDefault="000D442E" w:rsidP="000D442E">
            <w:pPr>
              <w:spacing w:after="0" w:line="276" w:lineRule="auto"/>
              <w:ind w:left="0" w:right="20" w:firstLine="0"/>
              <w:rPr>
                <w:sz w:val="24"/>
                <w:szCs w:val="24"/>
              </w:rPr>
            </w:pPr>
          </w:p>
          <w:p w:rsidR="001B4751" w:rsidRPr="000D442E" w:rsidRDefault="001B4751" w:rsidP="000D442E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ind w:right="20"/>
              <w:rPr>
                <w:sz w:val="24"/>
                <w:szCs w:val="24"/>
              </w:rPr>
            </w:pPr>
            <w:r w:rsidRPr="000D442E">
              <w:rPr>
                <w:sz w:val="24"/>
                <w:szCs w:val="24"/>
              </w:rPr>
              <w:t>Grup çalışması sırasında akran eşleştirme yapılarak akran desteği sağlanabilir.</w:t>
            </w:r>
          </w:p>
          <w:p w:rsidR="001B4751" w:rsidRPr="000D442E" w:rsidRDefault="001B4751" w:rsidP="000D442E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ind w:right="20"/>
              <w:rPr>
                <w:sz w:val="24"/>
                <w:szCs w:val="24"/>
              </w:rPr>
            </w:pPr>
            <w:r w:rsidRPr="000D442E">
              <w:rPr>
                <w:sz w:val="24"/>
                <w:szCs w:val="24"/>
              </w:rPr>
              <w:t>Etkinliğin tamamlanması için ek süre verilebilir.</w:t>
            </w:r>
          </w:p>
          <w:p w:rsidR="001B4751" w:rsidRPr="000D442E" w:rsidRDefault="001B4751" w:rsidP="000D442E">
            <w:pPr>
              <w:pStyle w:val="ListeParagraf"/>
              <w:numPr>
                <w:ilvl w:val="0"/>
                <w:numId w:val="13"/>
              </w:numPr>
              <w:spacing w:after="0" w:line="276" w:lineRule="auto"/>
              <w:ind w:right="20"/>
              <w:rPr>
                <w:sz w:val="24"/>
                <w:szCs w:val="24"/>
              </w:rPr>
            </w:pPr>
            <w:r w:rsidRPr="000D442E">
              <w:rPr>
                <w:sz w:val="24"/>
                <w:szCs w:val="24"/>
              </w:rPr>
              <w:t>Duvar gazetesi hazırlanırken öğrencinin üstlendiği rolü görsellerle ya da sözel olarak paylaşmasına olanak sağlayarak alternatif tepki vermeleri sağlanabilir.</w:t>
            </w:r>
          </w:p>
        </w:tc>
      </w:tr>
      <w:tr w:rsidR="00D369EC" w:rsidRPr="000D442E" w:rsidTr="000D442E">
        <w:trPr>
          <w:trHeight w:val="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EC" w:rsidRPr="000D442E" w:rsidRDefault="00D369EC" w:rsidP="000D442E">
            <w:pPr>
              <w:spacing w:after="66"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D442E">
              <w:rPr>
                <w:b/>
                <w:sz w:val="24"/>
                <w:szCs w:val="24"/>
              </w:rPr>
              <w:t>Etkinliği Geliştiren: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9EC" w:rsidRPr="000D442E" w:rsidRDefault="003B47EE" w:rsidP="000D442E">
            <w:pPr>
              <w:spacing w:after="0" w:line="276" w:lineRule="auto"/>
              <w:ind w:left="0" w:right="20" w:firstLine="0"/>
              <w:rPr>
                <w:szCs w:val="24"/>
              </w:rPr>
            </w:pPr>
            <w:r w:rsidRPr="000D442E">
              <w:rPr>
                <w:szCs w:val="24"/>
              </w:rPr>
              <w:t>Tayyibe Yaman Akpınar</w:t>
            </w:r>
          </w:p>
        </w:tc>
      </w:tr>
    </w:tbl>
    <w:p w:rsidR="00622075" w:rsidRDefault="00622075" w:rsidP="00622075">
      <w:pPr>
        <w:pStyle w:val="Balk1"/>
        <w:spacing w:after="0"/>
        <w:ind w:left="0" w:right="92" w:firstLine="0"/>
        <w:jc w:val="both"/>
      </w:pPr>
    </w:p>
    <w:p w:rsidR="00622075" w:rsidRPr="00622075" w:rsidRDefault="00622075" w:rsidP="00622075">
      <w:pPr>
        <w:spacing w:after="160" w:line="259" w:lineRule="auto"/>
        <w:ind w:left="0" w:firstLine="0"/>
        <w:jc w:val="left"/>
        <w:rPr>
          <w:b/>
        </w:rPr>
        <w:sectPr w:rsidR="00622075" w:rsidRPr="006220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622075" w:rsidRPr="00D369EC" w:rsidRDefault="00D369EC" w:rsidP="00D369EC">
      <w:pPr>
        <w:spacing w:after="0" w:line="240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lastRenderedPageBreak/>
        <w:t>Çalışma Yaprağı-</w:t>
      </w:r>
      <w:r w:rsidR="00622075" w:rsidRPr="00D369EC">
        <w:rPr>
          <w:b/>
          <w:color w:val="auto"/>
        </w:rPr>
        <w:t>1</w:t>
      </w:r>
    </w:p>
    <w:tbl>
      <w:tblPr>
        <w:tblStyle w:val="TabloKlavuzu1"/>
        <w:tblpPr w:leftFromText="141" w:rightFromText="141" w:vertAnchor="page" w:horzAnchor="margin" w:tblpY="1201"/>
        <w:tblW w:w="15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1575"/>
        <w:gridCol w:w="1942"/>
        <w:gridCol w:w="3409"/>
        <w:gridCol w:w="277"/>
        <w:gridCol w:w="6238"/>
      </w:tblGrid>
      <w:tr w:rsidR="00622075" w:rsidRPr="00622075" w:rsidTr="00622075">
        <w:trPr>
          <w:trHeight w:val="693"/>
        </w:trPr>
        <w:tc>
          <w:tcPr>
            <w:tcW w:w="6161" w:type="dxa"/>
            <w:gridSpan w:val="3"/>
          </w:tcPr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noProof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noProof/>
                <w:color w:val="auto"/>
                <w:lang w:eastAsia="en-US"/>
              </w:rPr>
              <w:t>Gazetenizin logosunu buraya çizin.</w:t>
            </w:r>
          </w:p>
        </w:tc>
        <w:tc>
          <w:tcPr>
            <w:tcW w:w="3757" w:type="dxa"/>
          </w:tcPr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</w:tc>
        <w:tc>
          <w:tcPr>
            <w:tcW w:w="5101" w:type="dxa"/>
            <w:gridSpan w:val="2"/>
          </w:tcPr>
          <w:p w:rsidR="00622075" w:rsidRPr="00622075" w:rsidRDefault="00622075" w:rsidP="00622075">
            <w:pPr>
              <w:spacing w:after="0" w:line="240" w:lineRule="auto"/>
              <w:ind w:left="0" w:firstLine="0"/>
              <w:jc w:val="right"/>
              <w:rPr>
                <w:rFonts w:ascii="Gloria Hallelujah" w:eastAsia="Calibri" w:hAnsi="Gloria Hallelujah"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color w:val="auto"/>
                <w:lang w:eastAsia="en-US"/>
              </w:rPr>
              <w:t>Gazetenizin tarihini buraya yazın.</w:t>
            </w:r>
          </w:p>
        </w:tc>
      </w:tr>
      <w:tr w:rsidR="00622075" w:rsidRPr="00622075" w:rsidTr="00622075">
        <w:trPr>
          <w:trHeight w:val="703"/>
        </w:trPr>
        <w:tc>
          <w:tcPr>
            <w:tcW w:w="2122" w:type="dxa"/>
          </w:tcPr>
          <w:p w:rsidR="00622075" w:rsidRPr="00622075" w:rsidRDefault="00622075" w:rsidP="00622075">
            <w:pPr>
              <w:spacing w:after="0" w:line="240" w:lineRule="auto"/>
              <w:ind w:left="0" w:firstLine="0"/>
              <w:jc w:val="center"/>
              <w:rPr>
                <w:rFonts w:ascii="Gloria Hallelujah" w:eastAsia="Calibri" w:hAnsi="Gloria Hallelujah"/>
                <w:noProof/>
                <w:color w:val="auto"/>
                <w:lang w:eastAsia="en-US"/>
              </w:rPr>
            </w:pPr>
            <w:r w:rsidRPr="00622075">
              <w:rPr>
                <w:rFonts w:ascii="Calibri" w:eastAsia="Calibri" w:hAnsi="Calibri"/>
                <w:noProof/>
                <w:color w:val="auto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205053</wp:posOffset>
                  </wp:positionH>
                  <wp:positionV relativeFrom="paragraph">
                    <wp:posOffset>-108083</wp:posOffset>
                  </wp:positionV>
                  <wp:extent cx="628466" cy="440792"/>
                  <wp:effectExtent l="17463" t="20637" r="18097" b="18098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594170">
                            <a:off x="0" y="0"/>
                            <a:ext cx="672439" cy="47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9" w:type="dxa"/>
            <w:gridSpan w:val="2"/>
          </w:tcPr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noProof/>
                <w:color w:val="aut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2176812</wp:posOffset>
                  </wp:positionH>
                  <wp:positionV relativeFrom="paragraph">
                    <wp:posOffset>125311</wp:posOffset>
                  </wp:positionV>
                  <wp:extent cx="713772" cy="602534"/>
                  <wp:effectExtent l="95250" t="114300" r="86360" b="1219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07934">
                            <a:off x="0" y="0"/>
                            <a:ext cx="721670" cy="60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2075">
              <w:rPr>
                <w:rFonts w:ascii="Gloria Hallelujah" w:eastAsia="Calibri" w:hAnsi="Gloria Hallelujah"/>
                <w:color w:val="auto"/>
                <w:lang w:eastAsia="en-US"/>
              </w:rPr>
              <w:t>Gazetenizin adını buraya yazın.</w:t>
            </w:r>
          </w:p>
        </w:tc>
        <w:tc>
          <w:tcPr>
            <w:tcW w:w="3757" w:type="dxa"/>
          </w:tcPr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</w:tc>
        <w:tc>
          <w:tcPr>
            <w:tcW w:w="5101" w:type="dxa"/>
            <w:gridSpan w:val="2"/>
          </w:tcPr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color w:val="auto"/>
                <w:lang w:eastAsia="en-US"/>
              </w:rPr>
            </w:pPr>
            <w:r w:rsidRPr="00622075">
              <w:rPr>
                <w:rFonts w:ascii="Calibri" w:eastAsia="Calibri" w:hAnsi="Calibri"/>
                <w:noProof/>
                <w:color w:val="auto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2381936</wp:posOffset>
                  </wp:positionH>
                  <wp:positionV relativeFrom="paragraph">
                    <wp:posOffset>-88194</wp:posOffset>
                  </wp:positionV>
                  <wp:extent cx="606136" cy="404090"/>
                  <wp:effectExtent l="57150" t="114300" r="60960" b="11049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87972">
                            <a:off x="0" y="0"/>
                            <a:ext cx="608009" cy="405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b/>
                <w:bCs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b/>
                <w:bCs/>
                <w:color w:val="auto"/>
                <w:szCs w:val="24"/>
                <w:lang w:eastAsia="en-US"/>
              </w:rPr>
              <w:t>……………/……………/…………………</w:t>
            </w:r>
          </w:p>
        </w:tc>
      </w:tr>
      <w:tr w:rsidR="00622075" w:rsidRPr="00622075" w:rsidTr="00622075">
        <w:trPr>
          <w:trHeight w:val="1948"/>
        </w:trPr>
        <w:tc>
          <w:tcPr>
            <w:tcW w:w="2122" w:type="dxa"/>
            <w:tcBorders>
              <w:bottom w:val="single" w:sz="4" w:space="0" w:color="auto"/>
            </w:tcBorders>
          </w:tcPr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color w:val="auto"/>
                <w:lang w:eastAsia="en-US"/>
              </w:rPr>
            </w:pPr>
            <w:r w:rsidRPr="00622075">
              <w:rPr>
                <w:rFonts w:ascii="Calibri" w:eastAsia="Calibri" w:hAnsi="Calibri"/>
                <w:noProof/>
                <w:color w:val="auto"/>
              </w:rPr>
              <w:drawing>
                <wp:inline distT="0" distB="0" distL="0" distR="0">
                  <wp:extent cx="1101725" cy="1076951"/>
                  <wp:effectExtent l="0" t="0" r="3175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590" cy="109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7" w:type="dxa"/>
            <w:gridSpan w:val="5"/>
            <w:tcBorders>
              <w:bottom w:val="single" w:sz="4" w:space="0" w:color="auto"/>
            </w:tcBorders>
          </w:tcPr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622075">
              <w:rPr>
                <w:rFonts w:ascii="Calibri" w:eastAsia="Calibri" w:hAnsi="Calibri"/>
                <w:noProof/>
                <w:color w:val="auto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845140</wp:posOffset>
                  </wp:positionH>
                  <wp:positionV relativeFrom="paragraph">
                    <wp:posOffset>1123179</wp:posOffset>
                  </wp:positionV>
                  <wp:extent cx="467995" cy="704850"/>
                  <wp:effectExtent l="72073" t="137477" r="80327" b="137478"/>
                  <wp:wrapNone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768038">
                            <a:off x="0" y="0"/>
                            <a:ext cx="46799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2075">
              <w:rPr>
                <w:rFonts w:ascii="Gloria Hallelujah" w:eastAsia="Calibri" w:hAnsi="Gloria Hallelujah"/>
                <w:b/>
                <w:bCs/>
                <w:color w:val="auto"/>
                <w:sz w:val="40"/>
                <w:szCs w:val="40"/>
                <w:lang w:eastAsia="en-US"/>
              </w:rPr>
              <w:t xml:space="preserve">…………………………………………………………   </w:t>
            </w:r>
            <w:r w:rsidRPr="00622075">
              <w:rPr>
                <w:rFonts w:ascii="AC Mountain" w:eastAsia="Calibri" w:hAnsi="AC Mountain" w:cs="Bevel'sAdvocateMono"/>
                <w:color w:val="auto"/>
                <w:sz w:val="144"/>
                <w:szCs w:val="144"/>
                <w:lang w:eastAsia="en-US"/>
              </w:rPr>
              <w:t>GAZETES</w:t>
            </w:r>
            <w:r w:rsidRPr="00622075">
              <w:rPr>
                <w:rFonts w:ascii="Calibri" w:eastAsia="Calibri" w:hAnsi="Calibri" w:cs="Calibri"/>
                <w:color w:val="auto"/>
                <w:sz w:val="144"/>
                <w:szCs w:val="144"/>
                <w:lang w:eastAsia="en-US"/>
              </w:rPr>
              <w:t>İ</w:t>
            </w:r>
          </w:p>
        </w:tc>
      </w:tr>
      <w:tr w:rsidR="00622075" w:rsidRPr="00622075" w:rsidTr="00622075">
        <w:trPr>
          <w:trHeight w:val="658"/>
        </w:trPr>
        <w:tc>
          <w:tcPr>
            <w:tcW w:w="4053" w:type="dxa"/>
            <w:gridSpan w:val="2"/>
            <w:tcBorders>
              <w:top w:val="single" w:sz="4" w:space="0" w:color="auto"/>
            </w:tcBorders>
          </w:tcPr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color w:val="auto"/>
                <w:lang w:eastAsia="en-US"/>
              </w:rPr>
              <w:t xml:space="preserve">        Gazetenizin manşeti</w:t>
            </w:r>
          </w:p>
        </w:tc>
        <w:tc>
          <w:tcPr>
            <w:tcW w:w="10966" w:type="dxa"/>
            <w:gridSpan w:val="4"/>
            <w:tcBorders>
              <w:top w:val="single" w:sz="4" w:space="0" w:color="auto"/>
            </w:tcBorders>
          </w:tcPr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noProof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color w:val="auto"/>
                <w:lang w:eastAsia="en-US"/>
              </w:rPr>
              <w:t xml:space="preserve">    GRUP ÇALIŞMASINDA FARKLI ROLLER ÜSTLENİYORUM!</w:t>
            </w:r>
          </w:p>
        </w:tc>
      </w:tr>
      <w:tr w:rsidR="00622075" w:rsidRPr="00622075" w:rsidTr="00622075">
        <w:trPr>
          <w:trHeight w:val="551"/>
        </w:trPr>
        <w:tc>
          <w:tcPr>
            <w:tcW w:w="4053" w:type="dxa"/>
            <w:gridSpan w:val="2"/>
          </w:tcPr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AC Mountain" w:eastAsia="Calibri" w:hAnsi="AC Mountain"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color w:val="auto"/>
                <w:lang w:eastAsia="en-US"/>
              </w:rPr>
              <w:t>Şiirinizi buraya yazın.</w:t>
            </w:r>
          </w:p>
        </w:tc>
        <w:tc>
          <w:tcPr>
            <w:tcW w:w="6148" w:type="dxa"/>
            <w:gridSpan w:val="3"/>
          </w:tcPr>
          <w:p w:rsidR="00622075" w:rsidRPr="00622075" w:rsidRDefault="00622075" w:rsidP="00622075">
            <w:pPr>
              <w:spacing w:after="0" w:line="240" w:lineRule="auto"/>
              <w:ind w:left="0" w:firstLine="0"/>
              <w:jc w:val="center"/>
              <w:rPr>
                <w:rFonts w:ascii="AC Mountain" w:eastAsia="Calibri" w:hAnsi="AC Mountain"/>
                <w:noProof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color w:val="auto"/>
                <w:lang w:eastAsia="en-US"/>
              </w:rPr>
              <w:t>Resminizi buraya çizin.</w:t>
            </w:r>
          </w:p>
        </w:tc>
        <w:tc>
          <w:tcPr>
            <w:tcW w:w="4818" w:type="dxa"/>
          </w:tcPr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AC Mountain" w:eastAsia="Calibri" w:hAnsi="AC Mountain"/>
                <w:color w:val="auto"/>
                <w:lang w:eastAsia="en-US"/>
              </w:rPr>
            </w:pPr>
            <w:r w:rsidRPr="00622075">
              <w:rPr>
                <w:rFonts w:ascii="Calibri" w:eastAsia="Calibri" w:hAnsi="Calibri"/>
                <w:noProof/>
                <w:color w:val="auto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111034</wp:posOffset>
                  </wp:positionV>
                  <wp:extent cx="372745" cy="561975"/>
                  <wp:effectExtent l="114300" t="57150" r="65405" b="66675"/>
                  <wp:wrapNone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84343">
                            <a:off x="0" y="0"/>
                            <a:ext cx="3727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2075">
              <w:rPr>
                <w:rFonts w:ascii="Gloria Hallelujah" w:eastAsia="Calibri" w:hAnsi="Gloria Hallelujah"/>
                <w:color w:val="auto"/>
                <w:lang w:eastAsia="en-US"/>
              </w:rPr>
              <w:t>Yazınızı buraya yazın.</w:t>
            </w:r>
          </w:p>
        </w:tc>
      </w:tr>
      <w:tr w:rsidR="00622075" w:rsidRPr="00622075" w:rsidTr="00622075">
        <w:trPr>
          <w:trHeight w:val="90"/>
        </w:trPr>
        <w:tc>
          <w:tcPr>
            <w:tcW w:w="4053" w:type="dxa"/>
            <w:gridSpan w:val="2"/>
          </w:tcPr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622075">
              <w:rPr>
                <w:rFonts w:ascii="Calibri" w:eastAsia="Calibri" w:hAnsi="Calibri"/>
                <w:noProof/>
                <w:color w:val="auto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1408626</wp:posOffset>
                  </wp:positionH>
                  <wp:positionV relativeFrom="paragraph">
                    <wp:posOffset>-180207</wp:posOffset>
                  </wp:positionV>
                  <wp:extent cx="601445" cy="400963"/>
                  <wp:effectExtent l="119380" t="71120" r="108585" b="7048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907464">
                            <a:off x="0" y="0"/>
                            <a:ext cx="604914" cy="40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  <w:t>……………………………………………..</w:t>
            </w:r>
          </w:p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  <w:t xml:space="preserve">     ……………………………………………..</w:t>
            </w:r>
          </w:p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  <w:t xml:space="preserve">     ……………………………………………..</w:t>
            </w:r>
          </w:p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  <w:t xml:space="preserve">     ……………………………………………..</w:t>
            </w:r>
          </w:p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  <w:t xml:space="preserve">     ……………………………………………..</w:t>
            </w:r>
          </w:p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  <w:t xml:space="preserve">     ……………………………………………..</w:t>
            </w:r>
          </w:p>
          <w:p w:rsidR="00622075" w:rsidRPr="003B47EE" w:rsidRDefault="00622075" w:rsidP="003B47EE">
            <w:pPr>
              <w:spacing w:after="0" w:line="240" w:lineRule="auto"/>
              <w:ind w:left="0" w:firstLine="0"/>
              <w:jc w:val="right"/>
              <w:rPr>
                <w:rFonts w:ascii="Gloria Hallelujah" w:eastAsia="Calibri" w:hAnsi="Gloria Hallelujah"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color w:val="auto"/>
                <w:lang w:eastAsia="en-US"/>
              </w:rPr>
              <w:t>ŞAİR</w:t>
            </w:r>
          </w:p>
        </w:tc>
        <w:tc>
          <w:tcPr>
            <w:tcW w:w="6148" w:type="dxa"/>
            <w:gridSpan w:val="3"/>
          </w:tcPr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622075">
              <w:rPr>
                <w:rFonts w:ascii="Calibri" w:eastAsia="Calibri" w:hAnsi="Calibri"/>
                <w:noProof/>
                <w:color w:val="auto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1327059</wp:posOffset>
                  </wp:positionH>
                  <wp:positionV relativeFrom="paragraph">
                    <wp:posOffset>-150585</wp:posOffset>
                  </wp:positionV>
                  <wp:extent cx="334291" cy="422910"/>
                  <wp:effectExtent l="0" t="6350" r="2540" b="2540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4291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  <w:r w:rsidRPr="00622075">
              <w:rPr>
                <w:rFonts w:ascii="Calibri" w:eastAsia="Calibri" w:hAnsi="Calibri"/>
                <w:noProof/>
                <w:color w:val="auto"/>
              </w:rPr>
              <w:drawing>
                <wp:inline distT="0" distB="0" distL="0" distR="0">
                  <wp:extent cx="3741389" cy="2529840"/>
                  <wp:effectExtent l="0" t="0" r="0" b="381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323" cy="260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075" w:rsidRPr="00622075" w:rsidRDefault="00622075" w:rsidP="00622075">
            <w:pPr>
              <w:spacing w:after="0" w:line="240" w:lineRule="auto"/>
              <w:ind w:left="0" w:firstLine="0"/>
              <w:jc w:val="right"/>
              <w:rPr>
                <w:rFonts w:ascii="Gloria Hallelujah" w:eastAsia="Calibri" w:hAnsi="Gloria Hallelujah"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color w:val="auto"/>
                <w:lang w:eastAsia="en-US"/>
              </w:rPr>
              <w:t>KARİKATÜRİST</w:t>
            </w:r>
          </w:p>
        </w:tc>
        <w:tc>
          <w:tcPr>
            <w:tcW w:w="4818" w:type="dxa"/>
          </w:tcPr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lang w:eastAsia="en-US"/>
              </w:rPr>
            </w:pPr>
          </w:p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  <w:t>……………………………………………………………………..</w:t>
            </w:r>
          </w:p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  <w:t>……………………………………………………………………………..</w:t>
            </w:r>
          </w:p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  <w:t>……………………………………………………………………………..</w:t>
            </w:r>
          </w:p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  <w:t>……………………………………………………………………………..</w:t>
            </w:r>
          </w:p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  <w:t>……………………………………………………………………………..</w:t>
            </w:r>
          </w:p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  <w:t>……………………………………………………………………………..</w:t>
            </w:r>
          </w:p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  <w:t>………………………………………………………………………………</w:t>
            </w:r>
          </w:p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  <w:t>………………………………………………………………………………</w:t>
            </w:r>
          </w:p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  <w:t>………………………………………………………………………………</w:t>
            </w:r>
          </w:p>
          <w:p w:rsidR="00622075" w:rsidRPr="00622075" w:rsidRDefault="00622075" w:rsidP="00622075">
            <w:pPr>
              <w:spacing w:after="0" w:line="240" w:lineRule="auto"/>
              <w:ind w:left="0" w:firstLine="0"/>
              <w:jc w:val="right"/>
              <w:rPr>
                <w:rFonts w:ascii="Gloria Hallelujah" w:eastAsia="Calibri" w:hAnsi="Gloria Hallelujah"/>
                <w:color w:val="auto"/>
                <w:lang w:eastAsia="en-US"/>
              </w:rPr>
            </w:pPr>
            <w:r w:rsidRPr="00622075">
              <w:rPr>
                <w:rFonts w:ascii="Gloria Hallelujah" w:eastAsia="Calibri" w:hAnsi="Gloria Hallelujah"/>
                <w:color w:val="auto"/>
                <w:lang w:eastAsia="en-US"/>
              </w:rPr>
              <w:t>KÖŞE YAZARI</w:t>
            </w:r>
          </w:p>
          <w:p w:rsidR="00622075" w:rsidRPr="00622075" w:rsidRDefault="00622075" w:rsidP="00622075">
            <w:pPr>
              <w:spacing w:after="0" w:line="240" w:lineRule="auto"/>
              <w:ind w:left="0" w:firstLine="0"/>
              <w:jc w:val="left"/>
              <w:rPr>
                <w:rFonts w:ascii="Gloria Hallelujah" w:eastAsia="Calibri" w:hAnsi="Gloria Hallelujah"/>
                <w:b/>
                <w:bCs/>
                <w:color w:val="auto"/>
                <w:lang w:eastAsia="en-US"/>
              </w:rPr>
            </w:pPr>
          </w:p>
        </w:tc>
      </w:tr>
    </w:tbl>
    <w:p w:rsidR="00622075" w:rsidRPr="003B47EE" w:rsidRDefault="00622075" w:rsidP="003B47EE">
      <w:pPr>
        <w:spacing w:after="0" w:line="360" w:lineRule="auto"/>
        <w:ind w:left="0" w:firstLine="0"/>
        <w:rPr>
          <w:color w:val="auto"/>
        </w:rPr>
        <w:sectPr w:rsidR="00622075" w:rsidRPr="003B47EE" w:rsidSect="00051DA8">
          <w:pgSz w:w="16838" w:h="11906" w:orient="landscape"/>
          <w:pgMar w:top="567" w:right="720" w:bottom="567" w:left="720" w:header="709" w:footer="709" w:gutter="0"/>
          <w:cols w:space="708"/>
          <w:docGrid w:linePitch="360"/>
        </w:sectPr>
      </w:pPr>
    </w:p>
    <w:p w:rsidR="00622075" w:rsidRDefault="00622075" w:rsidP="003B47EE">
      <w:pPr>
        <w:pStyle w:val="Balk1"/>
        <w:spacing w:after="0"/>
        <w:ind w:left="0" w:right="92" w:firstLine="0"/>
        <w:jc w:val="both"/>
      </w:pPr>
    </w:p>
    <w:sectPr w:rsidR="00622075" w:rsidSect="0062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F7" w:rsidRDefault="00526AF7" w:rsidP="000F2ED8">
      <w:pPr>
        <w:spacing w:after="0" w:line="240" w:lineRule="auto"/>
      </w:pPr>
      <w:r>
        <w:separator/>
      </w:r>
    </w:p>
  </w:endnote>
  <w:endnote w:type="continuationSeparator" w:id="0">
    <w:p w:rsidR="00526AF7" w:rsidRDefault="00526AF7" w:rsidP="000F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loria Hallelujah">
    <w:altName w:val="Times New Roman"/>
    <w:charset w:val="A2"/>
    <w:family w:val="auto"/>
    <w:pitch w:val="variable"/>
    <w:sig w:usb0="00000001" w:usb1="5000404A" w:usb2="00000000" w:usb3="00000000" w:csb0="00000093" w:csb1="00000000"/>
  </w:font>
  <w:font w:name="AC Mounta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vel'sAdvocateMono">
    <w:charset w:val="A2"/>
    <w:family w:val="auto"/>
    <w:pitch w:val="variable"/>
    <w:sig w:usb0="A000288F" w:usb1="0000000A" w:usb2="00000000" w:usb3="00000000" w:csb0="000001F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F7" w:rsidRDefault="00526AF7" w:rsidP="000F2ED8">
      <w:pPr>
        <w:spacing w:after="0" w:line="240" w:lineRule="auto"/>
      </w:pPr>
      <w:r>
        <w:separator/>
      </w:r>
    </w:p>
  </w:footnote>
  <w:footnote w:type="continuationSeparator" w:id="0">
    <w:p w:rsidR="00526AF7" w:rsidRDefault="00526AF7" w:rsidP="000F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994"/>
    <w:multiLevelType w:val="hybridMultilevel"/>
    <w:tmpl w:val="B20C0DCA"/>
    <w:lvl w:ilvl="0" w:tplc="6C462B9C">
      <w:start w:val="1"/>
      <w:numFmt w:val="bullet"/>
      <w:lvlText w:val="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6BD5C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143F1A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EC830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633C4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07986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80470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0AAF4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1C2C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41A85"/>
    <w:multiLevelType w:val="hybridMultilevel"/>
    <w:tmpl w:val="19A077CA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6779A"/>
    <w:multiLevelType w:val="hybridMultilevel"/>
    <w:tmpl w:val="C5666B6A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85B12"/>
    <w:multiLevelType w:val="hybridMultilevel"/>
    <w:tmpl w:val="F3362352"/>
    <w:lvl w:ilvl="0" w:tplc="7714AFC8">
      <w:start w:val="1"/>
      <w:numFmt w:val="bullet"/>
      <w:lvlText w:val="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6DB94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48A12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EEF50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CDB9A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EBEA8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4942E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09AC2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A860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5902FE"/>
    <w:multiLevelType w:val="hybridMultilevel"/>
    <w:tmpl w:val="EC365B18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4416F5"/>
    <w:multiLevelType w:val="hybridMultilevel"/>
    <w:tmpl w:val="B33EE1B0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25D7D"/>
    <w:multiLevelType w:val="hybridMultilevel"/>
    <w:tmpl w:val="65E8DC54"/>
    <w:lvl w:ilvl="0" w:tplc="44C6EA5C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48C9"/>
    <w:multiLevelType w:val="hybridMultilevel"/>
    <w:tmpl w:val="24EA7728"/>
    <w:lvl w:ilvl="0" w:tplc="A58EAE1A">
      <w:start w:val="1"/>
      <w:numFmt w:val="bullet"/>
      <w:lvlText w:val="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06810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85E68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E4BC2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8B5B6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6CB68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4CC34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EA656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E7A4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A9296A"/>
    <w:multiLevelType w:val="hybridMultilevel"/>
    <w:tmpl w:val="38DCB304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8D3F3B"/>
    <w:multiLevelType w:val="hybridMultilevel"/>
    <w:tmpl w:val="6E4848B2"/>
    <w:lvl w:ilvl="0" w:tplc="05D40A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A16295"/>
    <w:multiLevelType w:val="hybridMultilevel"/>
    <w:tmpl w:val="7CD2EA4C"/>
    <w:lvl w:ilvl="0" w:tplc="06E04404">
      <w:start w:val="1"/>
      <w:numFmt w:val="bullet"/>
      <w:lvlText w:val=""/>
      <w:lvlJc w:val="left"/>
      <w:pPr>
        <w:ind w:left="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C47BA">
      <w:start w:val="1"/>
      <w:numFmt w:val="bullet"/>
      <w:lvlText w:val=""/>
      <w:lvlJc w:val="left"/>
      <w:pPr>
        <w:ind w:left="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438A0">
      <w:start w:val="1"/>
      <w:numFmt w:val="bullet"/>
      <w:lvlText w:val="▪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C6EBA">
      <w:start w:val="1"/>
      <w:numFmt w:val="bullet"/>
      <w:lvlText w:val="•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2D9A0">
      <w:start w:val="1"/>
      <w:numFmt w:val="bullet"/>
      <w:lvlText w:val="o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21162">
      <w:start w:val="1"/>
      <w:numFmt w:val="bullet"/>
      <w:lvlText w:val="▪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A73CE">
      <w:start w:val="1"/>
      <w:numFmt w:val="bullet"/>
      <w:lvlText w:val="•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E0E92">
      <w:start w:val="1"/>
      <w:numFmt w:val="bullet"/>
      <w:lvlText w:val="o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4D6A2">
      <w:start w:val="1"/>
      <w:numFmt w:val="bullet"/>
      <w:lvlText w:val="▪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2837B7"/>
    <w:multiLevelType w:val="hybridMultilevel"/>
    <w:tmpl w:val="4C12B43A"/>
    <w:lvl w:ilvl="0" w:tplc="F1143D48">
      <w:start w:val="1"/>
      <w:numFmt w:val="decimal"/>
      <w:lvlText w:val="%1."/>
      <w:lvlJc w:val="left"/>
      <w:pPr>
        <w:ind w:left="-3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2781" w:hanging="360"/>
      </w:pPr>
    </w:lvl>
    <w:lvl w:ilvl="2" w:tplc="041F001B" w:tentative="1">
      <w:start w:val="1"/>
      <w:numFmt w:val="lowerRoman"/>
      <w:lvlText w:val="%3."/>
      <w:lvlJc w:val="right"/>
      <w:pPr>
        <w:ind w:left="-2061" w:hanging="180"/>
      </w:pPr>
    </w:lvl>
    <w:lvl w:ilvl="3" w:tplc="041F000F" w:tentative="1">
      <w:start w:val="1"/>
      <w:numFmt w:val="decimal"/>
      <w:lvlText w:val="%4."/>
      <w:lvlJc w:val="left"/>
      <w:pPr>
        <w:ind w:left="-1341" w:hanging="360"/>
      </w:pPr>
    </w:lvl>
    <w:lvl w:ilvl="4" w:tplc="041F0019" w:tentative="1">
      <w:start w:val="1"/>
      <w:numFmt w:val="lowerLetter"/>
      <w:lvlText w:val="%5."/>
      <w:lvlJc w:val="left"/>
      <w:pPr>
        <w:ind w:left="-621" w:hanging="360"/>
      </w:pPr>
    </w:lvl>
    <w:lvl w:ilvl="5" w:tplc="041F001B" w:tentative="1">
      <w:start w:val="1"/>
      <w:numFmt w:val="lowerRoman"/>
      <w:lvlText w:val="%6."/>
      <w:lvlJc w:val="right"/>
      <w:pPr>
        <w:ind w:left="99" w:hanging="180"/>
      </w:pPr>
    </w:lvl>
    <w:lvl w:ilvl="6" w:tplc="041F000F" w:tentative="1">
      <w:start w:val="1"/>
      <w:numFmt w:val="decimal"/>
      <w:lvlText w:val="%7."/>
      <w:lvlJc w:val="left"/>
      <w:pPr>
        <w:ind w:left="819" w:hanging="360"/>
      </w:pPr>
    </w:lvl>
    <w:lvl w:ilvl="7" w:tplc="041F0019" w:tentative="1">
      <w:start w:val="1"/>
      <w:numFmt w:val="lowerLetter"/>
      <w:lvlText w:val="%8."/>
      <w:lvlJc w:val="left"/>
      <w:pPr>
        <w:ind w:left="1539" w:hanging="360"/>
      </w:pPr>
    </w:lvl>
    <w:lvl w:ilvl="8" w:tplc="041F001B" w:tentative="1">
      <w:start w:val="1"/>
      <w:numFmt w:val="lowerRoman"/>
      <w:lvlText w:val="%9."/>
      <w:lvlJc w:val="right"/>
      <w:pPr>
        <w:ind w:left="2259" w:hanging="180"/>
      </w:pPr>
    </w:lvl>
  </w:abstractNum>
  <w:abstractNum w:abstractNumId="12" w15:restartNumberingAfterBreak="0">
    <w:nsid w:val="7C035C1D"/>
    <w:multiLevelType w:val="hybridMultilevel"/>
    <w:tmpl w:val="3894EF7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71"/>
    <w:rsid w:val="00007855"/>
    <w:rsid w:val="00051DA8"/>
    <w:rsid w:val="0007220B"/>
    <w:rsid w:val="000C468F"/>
    <w:rsid w:val="000D442E"/>
    <w:rsid w:val="000F2ED8"/>
    <w:rsid w:val="00121771"/>
    <w:rsid w:val="0016378B"/>
    <w:rsid w:val="001706A3"/>
    <w:rsid w:val="001B4751"/>
    <w:rsid w:val="001E2DB3"/>
    <w:rsid w:val="00297904"/>
    <w:rsid w:val="00361F84"/>
    <w:rsid w:val="003A5130"/>
    <w:rsid w:val="003B47EE"/>
    <w:rsid w:val="003D58E1"/>
    <w:rsid w:val="00437D4A"/>
    <w:rsid w:val="00470921"/>
    <w:rsid w:val="00526AF7"/>
    <w:rsid w:val="005367A4"/>
    <w:rsid w:val="00616904"/>
    <w:rsid w:val="00622075"/>
    <w:rsid w:val="00640EFC"/>
    <w:rsid w:val="0072174F"/>
    <w:rsid w:val="007C7BE9"/>
    <w:rsid w:val="007E7F4D"/>
    <w:rsid w:val="00916D38"/>
    <w:rsid w:val="00A3189B"/>
    <w:rsid w:val="00A66EE2"/>
    <w:rsid w:val="00B15461"/>
    <w:rsid w:val="00BE190A"/>
    <w:rsid w:val="00C37C65"/>
    <w:rsid w:val="00C93E6E"/>
    <w:rsid w:val="00CF60F9"/>
    <w:rsid w:val="00D369EC"/>
    <w:rsid w:val="00D455BA"/>
    <w:rsid w:val="00D54415"/>
    <w:rsid w:val="00D85BCB"/>
    <w:rsid w:val="00DB4E3B"/>
    <w:rsid w:val="00DB639C"/>
    <w:rsid w:val="00DB67ED"/>
    <w:rsid w:val="00DB6BC1"/>
    <w:rsid w:val="00E21E47"/>
    <w:rsid w:val="00E761E7"/>
    <w:rsid w:val="00FF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022A"/>
  <w15:docId w15:val="{FEC6D9F3-55BB-45C9-B44E-1411A8DE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ED8"/>
    <w:pPr>
      <w:spacing w:after="14" w:line="387" w:lineRule="auto"/>
      <w:ind w:left="512" w:hanging="37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0F2ED8"/>
    <w:pPr>
      <w:keepNext/>
      <w:keepLines/>
      <w:spacing w:after="207"/>
      <w:ind w:left="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F2ED8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customStyle="1" w:styleId="footnotedescription">
    <w:name w:val="footnote description"/>
    <w:next w:val="Normal"/>
    <w:link w:val="footnotedescriptionChar"/>
    <w:hidden/>
    <w:rsid w:val="000F2ED8"/>
    <w:pPr>
      <w:spacing w:after="0"/>
      <w:ind w:left="142"/>
    </w:pPr>
    <w:rPr>
      <w:rFonts w:ascii="Times New Roman" w:eastAsia="Times New Roman" w:hAnsi="Times New Roman" w:cs="Times New Roman"/>
      <w:color w:val="000000"/>
      <w:sz w:val="20"/>
      <w:lang w:eastAsia="tr-TR"/>
    </w:rPr>
  </w:style>
  <w:style w:type="character" w:customStyle="1" w:styleId="footnotedescriptionChar">
    <w:name w:val="footnote description Char"/>
    <w:link w:val="footnotedescription"/>
    <w:rsid w:val="000F2ED8"/>
    <w:rPr>
      <w:rFonts w:ascii="Times New Roman" w:eastAsia="Times New Roman" w:hAnsi="Times New Roman" w:cs="Times New Roman"/>
      <w:color w:val="000000"/>
      <w:sz w:val="20"/>
      <w:lang w:eastAsia="tr-TR"/>
    </w:rPr>
  </w:style>
  <w:style w:type="character" w:customStyle="1" w:styleId="footnotemark">
    <w:name w:val="footnote mark"/>
    <w:hidden/>
    <w:rsid w:val="000F2ED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F2ED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Paragraf1">
    <w:name w:val="Liste Paragraf1"/>
    <w:basedOn w:val="Normal"/>
    <w:rsid w:val="00007855"/>
    <w:pPr>
      <w:spacing w:after="0" w:line="240" w:lineRule="auto"/>
      <w:ind w:left="720" w:firstLine="0"/>
      <w:contextualSpacing/>
      <w:jc w:val="left"/>
    </w:pPr>
    <w:rPr>
      <w:rFonts w:ascii="Calibri" w:hAnsi="Calibri"/>
      <w:color w:val="auto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37D4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Gl">
    <w:name w:val="Strong"/>
    <w:basedOn w:val="VarsaylanParagrafYazTipi"/>
    <w:uiPriority w:val="22"/>
    <w:qFormat/>
    <w:rsid w:val="00437D4A"/>
    <w:rPr>
      <w:b/>
      <w:bCs/>
    </w:rPr>
  </w:style>
  <w:style w:type="paragraph" w:styleId="ListeParagraf">
    <w:name w:val="List Paragraph"/>
    <w:basedOn w:val="Normal"/>
    <w:uiPriority w:val="34"/>
    <w:qFormat/>
    <w:rsid w:val="001E2DB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2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2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E761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61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61E7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61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61E7"/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1E7"/>
    <w:rPr>
      <w:rFonts w:ascii="Segoe UI" w:eastAsia="Times New Roman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A9B92-F04C-42F5-AD52-2604B3CA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A.Mücahit</dc:creator>
  <cp:keywords/>
  <dc:description/>
  <cp:lastModifiedBy>Elvan Y.A.</cp:lastModifiedBy>
  <cp:revision>12</cp:revision>
  <dcterms:created xsi:type="dcterms:W3CDTF">2020-08-31T18:03:00Z</dcterms:created>
  <dcterms:modified xsi:type="dcterms:W3CDTF">2021-01-09T14:02:00Z</dcterms:modified>
</cp:coreProperties>
</file>