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120542" w:rsidRDefault="00272A1B" w:rsidP="007D4FE5">
      <w:pPr>
        <w:spacing w:line="360" w:lineRule="auto"/>
        <w:jc w:val="center"/>
        <w:rPr>
          <w:rFonts w:eastAsia="Calibri"/>
          <w:lang w:eastAsia="en-US"/>
        </w:rPr>
      </w:pPr>
      <w:r w:rsidRPr="00120542">
        <w:rPr>
          <w:rFonts w:eastAsia="Calibri"/>
          <w:lang w:eastAsia="en-US"/>
        </w:rPr>
        <w:t>NE ZAMANA KADAR?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7417"/>
      </w:tblGrid>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Gelişim Alanı:</w:t>
            </w:r>
          </w:p>
        </w:tc>
        <w:tc>
          <w:tcPr>
            <w:tcW w:w="6096" w:type="dxa"/>
          </w:tcPr>
          <w:p w:rsidR="00B14C06" w:rsidRPr="00120542" w:rsidRDefault="00B44A9D" w:rsidP="00B161E3">
            <w:pPr>
              <w:spacing w:line="360" w:lineRule="auto"/>
              <w:jc w:val="both"/>
              <w:rPr>
                <w:rFonts w:eastAsia="Calibri"/>
                <w:lang w:eastAsia="en-US"/>
              </w:rPr>
            </w:pPr>
            <w:r w:rsidRPr="00120542">
              <w:t>Akademik</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Yeterlik Alanı:</w:t>
            </w:r>
          </w:p>
        </w:tc>
        <w:tc>
          <w:tcPr>
            <w:tcW w:w="6096" w:type="dxa"/>
          </w:tcPr>
          <w:p w:rsidR="00B14C06" w:rsidRPr="00120542" w:rsidRDefault="0057078F" w:rsidP="00B161E3">
            <w:pPr>
              <w:spacing w:line="360" w:lineRule="auto"/>
              <w:jc w:val="both"/>
              <w:rPr>
                <w:rFonts w:eastAsia="Calibri"/>
                <w:lang w:eastAsia="en-US"/>
              </w:rPr>
            </w:pPr>
            <w:r w:rsidRPr="00120542">
              <w:t>Akademik Anlayış ve Sorumluluk</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Kazanım/Hafta:</w:t>
            </w:r>
          </w:p>
        </w:tc>
        <w:tc>
          <w:tcPr>
            <w:tcW w:w="6096" w:type="dxa"/>
          </w:tcPr>
          <w:p w:rsidR="00B14C06" w:rsidRPr="00120542" w:rsidRDefault="00B44A9D" w:rsidP="00B161E3">
            <w:pPr>
              <w:spacing w:line="360" w:lineRule="auto"/>
              <w:jc w:val="both"/>
              <w:rPr>
                <w:rFonts w:eastAsia="Calibri"/>
                <w:lang w:eastAsia="en-US"/>
              </w:rPr>
            </w:pPr>
            <w:r w:rsidRPr="00120542">
              <w:t>Akademik sorumluluklarını ertelemenin sonuçlarını fark eder.</w:t>
            </w:r>
            <w:r w:rsidR="00187AF9" w:rsidRPr="00120542">
              <w:t>/7.Hafta</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Sınıf Düzeyi:</w:t>
            </w:r>
          </w:p>
        </w:tc>
        <w:tc>
          <w:tcPr>
            <w:tcW w:w="6096" w:type="dxa"/>
          </w:tcPr>
          <w:p w:rsidR="00B14C06" w:rsidRPr="00120542" w:rsidRDefault="00B44A9D" w:rsidP="00B161E3">
            <w:pPr>
              <w:spacing w:line="360" w:lineRule="auto"/>
              <w:jc w:val="both"/>
              <w:rPr>
                <w:rFonts w:eastAsia="Calibri"/>
                <w:lang w:eastAsia="en-US"/>
              </w:rPr>
            </w:pPr>
            <w:r w:rsidRPr="00120542">
              <w:rPr>
                <w:rFonts w:eastAsia="Calibri"/>
                <w:lang w:eastAsia="en-US"/>
              </w:rPr>
              <w:t>11</w:t>
            </w:r>
            <w:r w:rsidR="00FD3F15" w:rsidRPr="00120542">
              <w:rPr>
                <w:rFonts w:eastAsia="Calibri"/>
                <w:lang w:eastAsia="en-US"/>
              </w:rPr>
              <w:t>.S</w:t>
            </w:r>
            <w:r w:rsidR="001E2D61" w:rsidRPr="00120542">
              <w:rPr>
                <w:rFonts w:eastAsia="Calibri"/>
                <w:lang w:eastAsia="en-US"/>
              </w:rPr>
              <w:t>ınıf</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Süre:</w:t>
            </w:r>
          </w:p>
        </w:tc>
        <w:tc>
          <w:tcPr>
            <w:tcW w:w="6096" w:type="dxa"/>
          </w:tcPr>
          <w:p w:rsidR="00B14C06" w:rsidRPr="00120542" w:rsidRDefault="00B44A9D" w:rsidP="00B161E3">
            <w:pPr>
              <w:spacing w:line="360" w:lineRule="auto"/>
              <w:jc w:val="both"/>
              <w:rPr>
                <w:rFonts w:eastAsia="Calibri"/>
                <w:lang w:eastAsia="en-US"/>
              </w:rPr>
            </w:pPr>
            <w:r w:rsidRPr="00120542">
              <w:rPr>
                <w:rFonts w:eastAsia="Calibri"/>
                <w:lang w:eastAsia="en-US"/>
              </w:rPr>
              <w:t>40dk</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Araç-Gereçler:</w:t>
            </w:r>
          </w:p>
        </w:tc>
        <w:tc>
          <w:tcPr>
            <w:tcW w:w="6096" w:type="dxa"/>
          </w:tcPr>
          <w:p w:rsidR="003A5D43" w:rsidRDefault="009C263C" w:rsidP="00120542">
            <w:pPr>
              <w:pStyle w:val="ListeParagraf"/>
              <w:numPr>
                <w:ilvl w:val="0"/>
                <w:numId w:val="19"/>
              </w:numPr>
              <w:spacing w:line="360" w:lineRule="auto"/>
              <w:jc w:val="both"/>
            </w:pPr>
            <w:r w:rsidRPr="00120542">
              <w:t>Akıllı tahta veya projeksiyon cihazı</w:t>
            </w:r>
          </w:p>
          <w:p w:rsidR="003A5D43" w:rsidRPr="003A5D43" w:rsidRDefault="00364EFE" w:rsidP="00120542">
            <w:pPr>
              <w:pStyle w:val="ListeParagraf"/>
              <w:numPr>
                <w:ilvl w:val="0"/>
                <w:numId w:val="19"/>
              </w:numPr>
              <w:spacing w:line="360" w:lineRule="auto"/>
              <w:jc w:val="both"/>
            </w:pPr>
            <w:r>
              <w:rPr>
                <w:rFonts w:eastAsia="Calibri"/>
                <w:lang w:eastAsia="en-US"/>
              </w:rPr>
              <w:t xml:space="preserve"> Etkinlik Bilgi Notu</w:t>
            </w:r>
          </w:p>
          <w:p w:rsidR="003A5D43" w:rsidRDefault="00BD5C06" w:rsidP="00120542">
            <w:pPr>
              <w:pStyle w:val="ListeParagraf"/>
              <w:numPr>
                <w:ilvl w:val="0"/>
                <w:numId w:val="19"/>
              </w:numPr>
              <w:spacing w:line="360" w:lineRule="auto"/>
              <w:jc w:val="both"/>
            </w:pPr>
            <w:r w:rsidRPr="00120542">
              <w:t>Çalışma Yaprağı-</w:t>
            </w:r>
            <w:r w:rsidR="00F15BA4">
              <w:t>1</w:t>
            </w:r>
            <w:r w:rsidRPr="00120542">
              <w:t>( Ali’yi tanıyor musunuz?)</w:t>
            </w:r>
          </w:p>
          <w:p w:rsidR="003A5D43" w:rsidRDefault="009C263C" w:rsidP="00120542">
            <w:pPr>
              <w:pStyle w:val="ListeParagraf"/>
              <w:numPr>
                <w:ilvl w:val="0"/>
                <w:numId w:val="19"/>
              </w:numPr>
              <w:spacing w:line="360" w:lineRule="auto"/>
              <w:jc w:val="both"/>
            </w:pPr>
            <w:r w:rsidRPr="00120542">
              <w:t>“</w:t>
            </w:r>
            <w:hyperlink r:id="rId8" w:history="1">
              <w:r w:rsidRPr="003A5D43">
                <w:rPr>
                  <w:rStyle w:val="Kpr"/>
                  <w:color w:val="000000" w:themeColor="text1"/>
                </w:rPr>
                <w:t>https://www.youtube.com/watch?v=_spxTe5zEBE</w:t>
              </w:r>
            </w:hyperlink>
            <w:r w:rsidRPr="00120542">
              <w:t xml:space="preserve">”bağlantılı “Tembelliğin Sonu </w:t>
            </w:r>
            <w:r w:rsidRPr="003A5D43">
              <w:rPr>
                <w:rFonts w:ascii="Segoe UI Symbol" w:hAnsi="Segoe UI Symbol"/>
              </w:rPr>
              <w:t>📚</w:t>
            </w:r>
            <w:r w:rsidRPr="00120542">
              <w:t xml:space="preserve"> (Dikkat! Aşırı Anlam İçerir - Ödüllü </w:t>
            </w:r>
            <w:r w:rsidRPr="003A5D43">
              <w:rPr>
                <w:rFonts w:ascii="Segoe UI Symbol" w:hAnsi="Segoe UI Symbol"/>
              </w:rPr>
              <w:t>🏆</w:t>
            </w:r>
            <w:r w:rsidRPr="00120542">
              <w:t xml:space="preserve"> Animasyon)” adlı video</w:t>
            </w:r>
          </w:p>
          <w:p w:rsidR="003A5D43" w:rsidRPr="003A5D43" w:rsidRDefault="00FD3F15" w:rsidP="00120542">
            <w:pPr>
              <w:pStyle w:val="ListeParagraf"/>
              <w:numPr>
                <w:ilvl w:val="0"/>
                <w:numId w:val="19"/>
              </w:numPr>
              <w:spacing w:line="360" w:lineRule="auto"/>
              <w:jc w:val="both"/>
            </w:pPr>
            <w:r w:rsidRPr="003A5D43">
              <w:rPr>
                <w:rFonts w:eastAsia="Calibri"/>
                <w:lang w:eastAsia="en-US"/>
              </w:rPr>
              <w:t xml:space="preserve">Küçük </w:t>
            </w:r>
            <w:r w:rsidR="00F15BA4" w:rsidRPr="003A5D43">
              <w:rPr>
                <w:rFonts w:eastAsia="Calibri"/>
                <w:lang w:eastAsia="en-US"/>
              </w:rPr>
              <w:t xml:space="preserve">plastik </w:t>
            </w:r>
            <w:r w:rsidRPr="003A5D43">
              <w:rPr>
                <w:rFonts w:eastAsia="Calibri"/>
                <w:lang w:eastAsia="en-US"/>
              </w:rPr>
              <w:t>top</w:t>
            </w:r>
          </w:p>
          <w:p w:rsidR="00BD5C06" w:rsidRPr="003A5D43" w:rsidRDefault="005350A9" w:rsidP="00074ACF">
            <w:pPr>
              <w:pStyle w:val="ListeParagraf"/>
              <w:numPr>
                <w:ilvl w:val="0"/>
                <w:numId w:val="19"/>
              </w:numPr>
              <w:spacing w:line="360" w:lineRule="auto"/>
              <w:jc w:val="both"/>
            </w:pPr>
            <w:r w:rsidRPr="003A5D43">
              <w:rPr>
                <w:rFonts w:eastAsia="Calibri"/>
                <w:lang w:eastAsia="en-US"/>
              </w:rPr>
              <w:t xml:space="preserve">A4 kağıdı (4 adet) </w:t>
            </w:r>
          </w:p>
        </w:tc>
      </w:tr>
      <w:tr w:rsidR="00B14C06" w:rsidRPr="00120542" w:rsidTr="00591C5C">
        <w:trPr>
          <w:trHeight w:val="668"/>
        </w:trPr>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Uygulayıcı İçin Ön Hazırlık:</w:t>
            </w:r>
          </w:p>
        </w:tc>
        <w:tc>
          <w:tcPr>
            <w:tcW w:w="6096" w:type="dxa"/>
          </w:tcPr>
          <w:p w:rsidR="00B14C06" w:rsidRPr="003A5D43" w:rsidRDefault="001904AC" w:rsidP="003A5D43">
            <w:pPr>
              <w:pStyle w:val="ListeParagraf"/>
              <w:numPr>
                <w:ilvl w:val="0"/>
                <w:numId w:val="20"/>
              </w:numPr>
              <w:spacing w:line="360" w:lineRule="auto"/>
              <w:jc w:val="both"/>
              <w:rPr>
                <w:rFonts w:eastAsia="Times New Roman"/>
                <w:lang w:eastAsia="tr-TR"/>
              </w:rPr>
            </w:pPr>
            <w:r w:rsidRPr="00120542">
              <w:t>Uygulayıcıya Not kısmı etkinlik öncesinde okunmalıdır.</w:t>
            </w:r>
          </w:p>
          <w:p w:rsidR="00B14C06" w:rsidRPr="00120542" w:rsidRDefault="00B14C06" w:rsidP="00120542">
            <w:pPr>
              <w:spacing w:line="360" w:lineRule="auto"/>
              <w:contextualSpacing/>
              <w:jc w:val="both"/>
              <w:rPr>
                <w:rFonts w:eastAsia="Times New Roman"/>
                <w:lang w:eastAsia="tr-TR"/>
              </w:rPr>
            </w:pPr>
          </w:p>
        </w:tc>
      </w:tr>
      <w:tr w:rsidR="00B14C06" w:rsidRPr="00120542" w:rsidTr="00591C5C">
        <w:trPr>
          <w:trHeight w:val="2967"/>
        </w:trPr>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Süreç (Uygulama Basamakları):</w:t>
            </w:r>
          </w:p>
        </w:tc>
        <w:tc>
          <w:tcPr>
            <w:tcW w:w="6096" w:type="dxa"/>
          </w:tcPr>
          <w:p w:rsidR="00835CA3" w:rsidRDefault="00C21B0B" w:rsidP="00120542">
            <w:pPr>
              <w:pStyle w:val="ListeParagraf"/>
              <w:numPr>
                <w:ilvl w:val="0"/>
                <w:numId w:val="21"/>
              </w:numPr>
              <w:spacing w:line="360" w:lineRule="auto"/>
              <w:jc w:val="both"/>
              <w:rPr>
                <w:rFonts w:eastAsia="Times New Roman"/>
                <w:lang w:eastAsia="en-US"/>
              </w:rPr>
            </w:pPr>
            <w:r w:rsidRPr="00835CA3">
              <w:rPr>
                <w:rFonts w:eastAsia="Times New Roman"/>
                <w:lang w:eastAsia="en-US"/>
              </w:rPr>
              <w:t>Öğrencile</w:t>
            </w:r>
            <w:r w:rsidR="00B44A9D" w:rsidRPr="00835CA3">
              <w:rPr>
                <w:rFonts w:eastAsia="Times New Roman"/>
                <w:lang w:eastAsia="en-US"/>
              </w:rPr>
              <w:t>r</w:t>
            </w:r>
            <w:r w:rsidR="00F15BA4" w:rsidRPr="00835CA3">
              <w:rPr>
                <w:rFonts w:eastAsia="Times New Roman"/>
                <w:lang w:eastAsia="en-US"/>
              </w:rPr>
              <w:t>e aşağıdaki açıklama yapılarak etkinliğe başlanır:</w:t>
            </w:r>
          </w:p>
          <w:p w:rsidR="00364EFE" w:rsidRDefault="00C21B0B" w:rsidP="00364EFE">
            <w:pPr>
              <w:pStyle w:val="ListeParagraf"/>
              <w:spacing w:line="360" w:lineRule="auto"/>
              <w:jc w:val="both"/>
            </w:pPr>
            <w:r w:rsidRPr="00835CA3">
              <w:rPr>
                <w:rFonts w:eastAsia="Times New Roman"/>
                <w:lang w:eastAsia="en-US"/>
              </w:rPr>
              <w:t>“</w:t>
            </w:r>
            <w:r w:rsidR="0026646B" w:rsidRPr="00835CA3">
              <w:rPr>
                <w:rFonts w:eastAsia="Times New Roman"/>
                <w:i/>
                <w:lang w:eastAsia="en-US"/>
              </w:rPr>
              <w:t>Hayatımız boyunca istesek</w:t>
            </w:r>
            <w:r w:rsidR="00F15BA4" w:rsidRPr="00835CA3">
              <w:rPr>
                <w:rFonts w:eastAsia="Times New Roman"/>
                <w:i/>
                <w:lang w:eastAsia="en-US"/>
              </w:rPr>
              <w:t xml:space="preserve"> d</w:t>
            </w:r>
            <w:r w:rsidR="0026646B" w:rsidRPr="00835CA3">
              <w:rPr>
                <w:rFonts w:eastAsia="Times New Roman"/>
                <w:i/>
                <w:lang w:eastAsia="en-US"/>
              </w:rPr>
              <w:t>e istemesek</w:t>
            </w:r>
            <w:r w:rsidR="00F15BA4" w:rsidRPr="00835CA3">
              <w:rPr>
                <w:rFonts w:eastAsia="Times New Roman"/>
                <w:i/>
                <w:lang w:eastAsia="en-US"/>
              </w:rPr>
              <w:t xml:space="preserve"> d</w:t>
            </w:r>
            <w:r w:rsidR="0026646B" w:rsidRPr="00835CA3">
              <w:rPr>
                <w:rFonts w:eastAsia="Times New Roman"/>
                <w:i/>
                <w:lang w:eastAsia="en-US"/>
              </w:rPr>
              <w:t>e bazı sorumlulukları yerine getirmemiz gerekir.Sorumlulukları yerine getirirken karşımıza engeller çıkabilir. Bu engellerden biri de erteleme davranışı</w:t>
            </w:r>
            <w:r w:rsidR="00F15BA4" w:rsidRPr="00835CA3">
              <w:rPr>
                <w:rFonts w:eastAsia="Times New Roman"/>
                <w:i/>
                <w:lang w:eastAsia="en-US"/>
              </w:rPr>
              <w:t>dır</w:t>
            </w:r>
            <w:r w:rsidR="0026646B" w:rsidRPr="00835CA3">
              <w:rPr>
                <w:rFonts w:eastAsia="Times New Roman"/>
                <w:i/>
                <w:lang w:eastAsia="en-US"/>
              </w:rPr>
              <w:t>. Erteleme davranışı hem günlük hayatımızda hem de okul hayatımızda görülebilir. Okul hay</w:t>
            </w:r>
            <w:r w:rsidR="00EF4902" w:rsidRPr="00835CA3">
              <w:rPr>
                <w:rFonts w:eastAsia="Times New Roman"/>
                <w:i/>
                <w:lang w:eastAsia="en-US"/>
              </w:rPr>
              <w:t>atımızdaki erteleme davranışı</w:t>
            </w:r>
            <w:r w:rsidR="0026646B" w:rsidRPr="00835CA3">
              <w:rPr>
                <w:rFonts w:eastAsia="Times New Roman"/>
                <w:i/>
                <w:lang w:eastAsia="en-US"/>
              </w:rPr>
              <w:t xml:space="preserve"> akademik erteleme diye</w:t>
            </w:r>
            <w:r w:rsidR="00EF4902" w:rsidRPr="00835CA3">
              <w:rPr>
                <w:rFonts w:eastAsia="Times New Roman"/>
                <w:i/>
                <w:lang w:eastAsia="en-US"/>
              </w:rPr>
              <w:t xml:space="preserve"> adlandırılır.</w:t>
            </w:r>
            <w:r w:rsidR="00EF4902" w:rsidRPr="00835CA3">
              <w:rPr>
                <w:i/>
              </w:rPr>
              <w:t xml:space="preserve">Akademik erteleme; öğrencilerin </w:t>
            </w:r>
            <w:r w:rsidR="00BA3494" w:rsidRPr="00835CA3">
              <w:rPr>
                <w:i/>
              </w:rPr>
              <w:t>h</w:t>
            </w:r>
            <w:r w:rsidR="00EF4902" w:rsidRPr="00835CA3">
              <w:rPr>
                <w:i/>
              </w:rPr>
              <w:t>aftalık ödevlerini</w:t>
            </w:r>
            <w:r w:rsidRPr="00835CA3">
              <w:rPr>
                <w:i/>
              </w:rPr>
              <w:t xml:space="preserve"> tamamlamayı geciktirmesi, </w:t>
            </w:r>
            <w:r w:rsidR="00EF4902" w:rsidRPr="00835CA3">
              <w:rPr>
                <w:i/>
              </w:rPr>
              <w:t>ödev</w:t>
            </w:r>
            <w:r w:rsidR="00F15BA4" w:rsidRPr="00835CA3">
              <w:rPr>
                <w:i/>
              </w:rPr>
              <w:t>ler</w:t>
            </w:r>
            <w:r w:rsidR="00EF4902" w:rsidRPr="00835CA3">
              <w:rPr>
                <w:i/>
              </w:rPr>
              <w:t>i hazırlamayı son ana bırakması, önemli projeler</w:t>
            </w:r>
            <w:r w:rsidR="00104CCF" w:rsidRPr="00835CA3">
              <w:rPr>
                <w:i/>
              </w:rPr>
              <w:t>in teslim tarihlerini kaçırması, sınavlara hazırlanmanın son dakikada y</w:t>
            </w:r>
            <w:r w:rsidR="00C93DE8" w:rsidRPr="00835CA3">
              <w:rPr>
                <w:i/>
              </w:rPr>
              <w:t>apılması</w:t>
            </w:r>
            <w:r w:rsidR="00E92FF8" w:rsidRPr="00835CA3">
              <w:rPr>
                <w:i/>
              </w:rPr>
              <w:t>olarak</w:t>
            </w:r>
            <w:r w:rsidRPr="00835CA3">
              <w:rPr>
                <w:i/>
              </w:rPr>
              <w:t>görülmektedir</w:t>
            </w:r>
            <w:r w:rsidR="002A23ED" w:rsidRPr="00120542">
              <w:t>.”</w:t>
            </w:r>
          </w:p>
          <w:p w:rsidR="00364EFE" w:rsidRDefault="002A23ED" w:rsidP="00364EFE">
            <w:pPr>
              <w:pStyle w:val="ListeParagraf"/>
              <w:numPr>
                <w:ilvl w:val="0"/>
                <w:numId w:val="21"/>
              </w:numPr>
              <w:spacing w:line="360" w:lineRule="auto"/>
              <w:jc w:val="both"/>
            </w:pPr>
            <w:r w:rsidRPr="00120542">
              <w:t>Açıklamadan sonra yazı tahtasına papatya</w:t>
            </w:r>
            <w:r w:rsidR="00562A89" w:rsidRPr="00120542">
              <w:t xml:space="preserve"> resmi</w:t>
            </w:r>
            <w:r w:rsidR="00E92FF8" w:rsidRPr="00120542">
              <w:t xml:space="preserve"> ç</w:t>
            </w:r>
            <w:r w:rsidRPr="00120542">
              <w:t>izilir</w:t>
            </w:r>
            <w:r w:rsidR="00562A89" w:rsidRPr="00120542">
              <w:t>(Yaprakların içine neden yazılacağı için olabildiğince büyük çizilmeli)</w:t>
            </w:r>
            <w:r w:rsidR="00E92FF8" w:rsidRPr="00120542">
              <w:t>. Papatyanın ortasına “Akademik Ertelemenin N</w:t>
            </w:r>
            <w:r w:rsidR="00C21B0B" w:rsidRPr="00120542">
              <w:t>edenleri” yazılır. Öğrencilere</w:t>
            </w:r>
            <w:r w:rsidR="00E92FF8" w:rsidRPr="00120542">
              <w:t xml:space="preserve"> “</w:t>
            </w:r>
            <w:r w:rsidR="00E92FF8" w:rsidRPr="00364EFE">
              <w:rPr>
                <w:i/>
              </w:rPr>
              <w:t>Akademik ertelemenin nedenleri sizce ne olabilir?</w:t>
            </w:r>
            <w:r w:rsidR="00E92FF8" w:rsidRPr="00120542">
              <w:t>” diye sorulur. Ce</w:t>
            </w:r>
            <w:r w:rsidR="00C21B0B" w:rsidRPr="00120542">
              <w:t>vap veren ö</w:t>
            </w:r>
            <w:r w:rsidR="00103D10" w:rsidRPr="00120542">
              <w:t>ğrencilerin</w:t>
            </w:r>
            <w:r w:rsidR="00E92FF8" w:rsidRPr="00120542">
              <w:t xml:space="preserve"> tahtada</w:t>
            </w:r>
            <w:r w:rsidR="00103D10" w:rsidRPr="00120542">
              <w:t xml:space="preserve"> çizilmiş olan papatya yapraklarına</w:t>
            </w:r>
            <w:r w:rsidR="00E92FF8" w:rsidRPr="00120542">
              <w:t xml:space="preserve"> neden</w:t>
            </w:r>
            <w:r w:rsidR="00103D10" w:rsidRPr="00120542">
              <w:t>lerini yazmalar</w:t>
            </w:r>
            <w:r w:rsidR="00E92FF8" w:rsidRPr="00120542">
              <w:t>ı istenir.(</w:t>
            </w:r>
            <w:r w:rsidR="00622DB0" w:rsidRPr="00120542">
              <w:t xml:space="preserve">Öğrenciler tamamlayamazsa </w:t>
            </w:r>
            <w:r w:rsidR="00364EFE">
              <w:t>Etkinlik Bilgi Notu</w:t>
            </w:r>
            <w:r w:rsidR="00F15BA4">
              <w:t>’</w:t>
            </w:r>
            <w:r w:rsidR="00364EFE">
              <w:t>n</w:t>
            </w:r>
            <w:r w:rsidR="00F15BA4">
              <w:t>d</w:t>
            </w:r>
            <w:r w:rsidR="00364EFE">
              <w:t>a</w:t>
            </w:r>
            <w:r w:rsidR="00F15BA4">
              <w:t xml:space="preserve">ki </w:t>
            </w:r>
            <w:r w:rsidR="005453EC" w:rsidRPr="00120542">
              <w:t>örnek nedenlerden faydalanılabilir.)</w:t>
            </w:r>
          </w:p>
          <w:p w:rsidR="00086CD8" w:rsidRPr="00120542" w:rsidRDefault="00364EFE" w:rsidP="00364EFE">
            <w:pPr>
              <w:pStyle w:val="ListeParagraf"/>
              <w:numPr>
                <w:ilvl w:val="0"/>
                <w:numId w:val="21"/>
              </w:numPr>
              <w:spacing w:line="360" w:lineRule="auto"/>
              <w:jc w:val="both"/>
            </w:pPr>
            <w:r>
              <w:lastRenderedPageBreak/>
              <w:t xml:space="preserve">Daha sonra </w:t>
            </w:r>
            <w:r w:rsidR="005453EC" w:rsidRPr="00120542">
              <w:t>“</w:t>
            </w:r>
            <w:hyperlink r:id="rId9" w:history="1">
              <w:r w:rsidR="005453EC" w:rsidRPr="00364EFE">
                <w:rPr>
                  <w:rStyle w:val="Kpr"/>
                  <w:color w:val="auto"/>
                </w:rPr>
                <w:t>https://www.youtube.com/watch?v=_spxTe5zEBE</w:t>
              </w:r>
            </w:hyperlink>
            <w:r w:rsidR="00086CD8" w:rsidRPr="00120542">
              <w:t xml:space="preserve">” </w:t>
            </w:r>
            <w:r w:rsidR="005453EC" w:rsidRPr="00120542">
              <w:t>bağlantılı</w:t>
            </w:r>
            <w:r w:rsidR="00086CD8" w:rsidRPr="00120542">
              <w:t>“</w:t>
            </w:r>
            <w:r w:rsidR="00086CD8" w:rsidRPr="00364EFE">
              <w:rPr>
                <w:i/>
              </w:rPr>
              <w:t xml:space="preserve">Tembelliğin Sonu </w:t>
            </w:r>
            <w:r w:rsidR="00086CD8" w:rsidRPr="00364EFE">
              <w:rPr>
                <w:rFonts w:ascii="Segoe UI Symbol" w:hAnsi="Segoe UI Symbol"/>
                <w:i/>
              </w:rPr>
              <w:t>📚</w:t>
            </w:r>
            <w:r w:rsidR="00086CD8" w:rsidRPr="00364EFE">
              <w:rPr>
                <w:i/>
              </w:rPr>
              <w:t xml:space="preserve"> (Dikkat! Aşırı Anlam İçerir - Ödüllü </w:t>
            </w:r>
            <w:r w:rsidR="00086CD8" w:rsidRPr="00364EFE">
              <w:rPr>
                <w:rFonts w:ascii="Segoe UI Symbol" w:hAnsi="Segoe UI Symbol"/>
                <w:i/>
              </w:rPr>
              <w:t>🏆</w:t>
            </w:r>
            <w:r w:rsidR="00086CD8" w:rsidRPr="00364EFE">
              <w:rPr>
                <w:i/>
              </w:rPr>
              <w:t xml:space="preserve"> Animasyon)</w:t>
            </w:r>
            <w:r w:rsidR="00086CD8" w:rsidRPr="00120542">
              <w:t xml:space="preserve">” adlı video </w:t>
            </w:r>
            <w:r w:rsidR="00103D10" w:rsidRPr="00120542">
              <w:t>öğrencilere izlettirilir. Devamında</w:t>
            </w:r>
            <w:r>
              <w:t xml:space="preserve"> öğrencilere</w:t>
            </w:r>
            <w:r w:rsidR="00086CD8" w:rsidRPr="00120542">
              <w:t xml:space="preserve"> şu sorular sorulur ve cevapları alınır:</w:t>
            </w:r>
          </w:p>
          <w:p w:rsidR="00655A45" w:rsidRPr="00120542" w:rsidRDefault="00086CD8" w:rsidP="00120542">
            <w:pPr>
              <w:pStyle w:val="ListeParagraf"/>
              <w:numPr>
                <w:ilvl w:val="0"/>
                <w:numId w:val="14"/>
              </w:numPr>
              <w:spacing w:line="360" w:lineRule="auto"/>
              <w:jc w:val="both"/>
            </w:pPr>
            <w:r w:rsidRPr="00120542">
              <w:t>V</w:t>
            </w:r>
            <w:r w:rsidR="00655A45" w:rsidRPr="00120542">
              <w:t>ideonun anlatmak istediği nedir?</w:t>
            </w:r>
          </w:p>
          <w:p w:rsidR="00364EFE" w:rsidRDefault="00B65BCD" w:rsidP="00120542">
            <w:pPr>
              <w:pStyle w:val="ListeParagraf"/>
              <w:numPr>
                <w:ilvl w:val="0"/>
                <w:numId w:val="14"/>
              </w:numPr>
              <w:spacing w:line="360" w:lineRule="auto"/>
              <w:jc w:val="both"/>
            </w:pPr>
            <w:r w:rsidRPr="00120542">
              <w:t>Zamanla büyüyen oyuncak sizce</w:t>
            </w:r>
            <w:r w:rsidR="00103D10" w:rsidRPr="00120542">
              <w:t xml:space="preserve"> (simgesel olarak)</w:t>
            </w:r>
            <w:r w:rsidRPr="00120542">
              <w:t xml:space="preserve"> neye benziyor</w:t>
            </w:r>
            <w:r w:rsidR="00086CD8" w:rsidRPr="00120542">
              <w:t>?</w:t>
            </w:r>
          </w:p>
          <w:p w:rsidR="00364EFE" w:rsidRDefault="007C533A" w:rsidP="00120542">
            <w:pPr>
              <w:pStyle w:val="ListeParagraf"/>
              <w:numPr>
                <w:ilvl w:val="0"/>
                <w:numId w:val="21"/>
              </w:numPr>
              <w:spacing w:line="360" w:lineRule="auto"/>
              <w:jc w:val="both"/>
            </w:pPr>
            <w:r w:rsidRPr="00120542">
              <w:t>Cevaplar dinlendik</w:t>
            </w:r>
            <w:r w:rsidR="00103D10" w:rsidRPr="00120542">
              <w:t>ten sonra şu açıklama yapılır: “</w:t>
            </w:r>
            <w:r w:rsidRPr="00364EFE">
              <w:rPr>
                <w:i/>
              </w:rPr>
              <w:t>Bazen yapmamız gereken ödevlerimizi, görevlerimizi o an</w:t>
            </w:r>
            <w:r w:rsidR="00BE3260" w:rsidRPr="00364EFE">
              <w:rPr>
                <w:i/>
              </w:rPr>
              <w:t xml:space="preserve"> yapmak istemeyiz. Daha sonra</w:t>
            </w:r>
            <w:r w:rsidRPr="00364EFE">
              <w:rPr>
                <w:i/>
              </w:rPr>
              <w:t xml:space="preserve"> yapa</w:t>
            </w:r>
            <w:r w:rsidR="00BE3260" w:rsidRPr="00364EFE">
              <w:rPr>
                <w:i/>
              </w:rPr>
              <w:t>rım diye erteleriz. Kısa bir zaman için rahatlatır bu durum. Sonra yapmadığımız her şey gözümüzde çok büyür ve artık yapam</w:t>
            </w:r>
            <w:r w:rsidR="00B65BCD" w:rsidRPr="00364EFE">
              <w:rPr>
                <w:i/>
              </w:rPr>
              <w:t>ayacağımızı düşünmeye başlarız.</w:t>
            </w:r>
            <w:r w:rsidR="00B65BCD" w:rsidRPr="00120542">
              <w:t>”</w:t>
            </w:r>
          </w:p>
          <w:p w:rsidR="007D4FE5" w:rsidRDefault="00B65BCD" w:rsidP="00120542">
            <w:pPr>
              <w:pStyle w:val="ListeParagraf"/>
              <w:numPr>
                <w:ilvl w:val="0"/>
                <w:numId w:val="21"/>
              </w:numPr>
              <w:spacing w:line="360" w:lineRule="auto"/>
              <w:jc w:val="both"/>
            </w:pPr>
            <w:r w:rsidRPr="00120542">
              <w:t xml:space="preserve">Ardından katılımcılar eşit olarak dört gruba ayrılır. </w:t>
            </w:r>
            <w:r w:rsidR="00CF7CE0" w:rsidRPr="00120542">
              <w:t xml:space="preserve">Her grubun aralarından bir sözcü seçmesi istenir. </w:t>
            </w:r>
            <w:r w:rsidR="005350A9" w:rsidRPr="00120542">
              <w:t>H</w:t>
            </w:r>
            <w:r w:rsidR="00CF7CE0" w:rsidRPr="00120542">
              <w:t>er grub</w:t>
            </w:r>
            <w:r w:rsidR="00103D10" w:rsidRPr="00120542">
              <w:t>a bir</w:t>
            </w:r>
            <w:r w:rsidR="00771BE3" w:rsidRPr="00120542">
              <w:t>er</w:t>
            </w:r>
            <w:r w:rsidR="00103D10" w:rsidRPr="00120542">
              <w:t xml:space="preserve"> tane</w:t>
            </w:r>
            <w:r w:rsidR="005350A9" w:rsidRPr="00120542">
              <w:t xml:space="preserve"> A4 kağıdı </w:t>
            </w:r>
            <w:r w:rsidR="00103D10" w:rsidRPr="00120542">
              <w:t xml:space="preserve">verilir. Beş dakika süre içerisinde akademik </w:t>
            </w:r>
            <w:r w:rsidR="00074ACF">
              <w:t xml:space="preserve">sorumluluklarını </w:t>
            </w:r>
            <w:r w:rsidR="00103D10" w:rsidRPr="00120542">
              <w:t>erteleme</w:t>
            </w:r>
            <w:r w:rsidR="00CF7CE0" w:rsidRPr="00120542">
              <w:t xml:space="preserve"> sonucunda neler yaşayacaklarını yazmaları istenir. Süre tamamlanınca grup sözcüleri</w:t>
            </w:r>
            <w:r w:rsidR="00C06F76" w:rsidRPr="00120542">
              <w:t>nden</w:t>
            </w:r>
            <w:r w:rsidR="00CF7CE0" w:rsidRPr="00120542">
              <w:t xml:space="preserve"> yazı tahtasının önüne geçip yazdıklarını </w:t>
            </w:r>
            <w:r w:rsidR="00C06F76" w:rsidRPr="00120542">
              <w:t xml:space="preserve">okumaları istenir. Sözcülere teşekkür edilir. </w:t>
            </w:r>
          </w:p>
          <w:p w:rsidR="00B65BCD" w:rsidRPr="00120542" w:rsidRDefault="00C06F76" w:rsidP="00364EFE">
            <w:pPr>
              <w:pStyle w:val="ListeParagraf"/>
              <w:numPr>
                <w:ilvl w:val="0"/>
                <w:numId w:val="21"/>
              </w:numPr>
              <w:spacing w:line="360" w:lineRule="auto"/>
              <w:jc w:val="both"/>
            </w:pPr>
            <w:r w:rsidRPr="00120542">
              <w:t>Sonra şu sorular sorulur ve cevapları alınır:</w:t>
            </w:r>
          </w:p>
          <w:p w:rsidR="00C06F76" w:rsidRPr="00120542" w:rsidRDefault="00A5357B" w:rsidP="00120542">
            <w:pPr>
              <w:pStyle w:val="ListeParagraf"/>
              <w:numPr>
                <w:ilvl w:val="0"/>
                <w:numId w:val="15"/>
              </w:numPr>
              <w:spacing w:line="360" w:lineRule="auto"/>
              <w:jc w:val="both"/>
            </w:pPr>
            <w:r w:rsidRPr="00120542">
              <w:t>A</w:t>
            </w:r>
            <w:r w:rsidR="00C06F76" w:rsidRPr="00120542">
              <w:t xml:space="preserve">kademik </w:t>
            </w:r>
            <w:r w:rsidR="00074ACF">
              <w:t xml:space="preserve">sorumluluklarınızı </w:t>
            </w:r>
            <w:r w:rsidR="00C06F76" w:rsidRPr="00120542">
              <w:t xml:space="preserve">ertelemenin sonucunda en sık </w:t>
            </w:r>
            <w:r w:rsidRPr="00120542">
              <w:t>karşılaştığınız durum nedir?</w:t>
            </w:r>
          </w:p>
          <w:p w:rsidR="00C06F76" w:rsidRPr="00120542" w:rsidRDefault="00C06F76" w:rsidP="00120542">
            <w:pPr>
              <w:pStyle w:val="ListeParagraf"/>
              <w:numPr>
                <w:ilvl w:val="0"/>
                <w:numId w:val="15"/>
              </w:numPr>
              <w:spacing w:line="360" w:lineRule="auto"/>
              <w:jc w:val="both"/>
            </w:pPr>
            <w:r w:rsidRPr="00120542">
              <w:t>Karşılaştığınız bu durum size ne hissettiriyor?</w:t>
            </w:r>
          </w:p>
          <w:p w:rsidR="00A5357B" w:rsidRPr="00120542" w:rsidRDefault="00A5357B" w:rsidP="00364EFE">
            <w:pPr>
              <w:pStyle w:val="ListeParagraf"/>
              <w:numPr>
                <w:ilvl w:val="0"/>
                <w:numId w:val="21"/>
              </w:numPr>
              <w:spacing w:line="360" w:lineRule="auto"/>
              <w:jc w:val="both"/>
            </w:pPr>
            <w:r w:rsidRPr="00120542">
              <w:t>Daha sonra Çalışma Yaprağı-</w:t>
            </w:r>
            <w:r w:rsidR="00074ACF">
              <w:t>1</w:t>
            </w:r>
            <w:r w:rsidRPr="00120542">
              <w:t>’deki “</w:t>
            </w:r>
            <w:r w:rsidRPr="00364EFE">
              <w:rPr>
                <w:i/>
              </w:rPr>
              <w:t>Ali’yi Tanıyor musunuz?</w:t>
            </w:r>
            <w:r w:rsidRPr="00120542">
              <w:t>” hikayesi okunur.</w:t>
            </w:r>
            <w:r w:rsidR="00621AE9" w:rsidRPr="00120542">
              <w:t xml:space="preserve"> Hikayeyi okuduktan sonra şu tartışma soruları sorulur ve cevapları alınır:</w:t>
            </w:r>
          </w:p>
          <w:p w:rsidR="00621AE9" w:rsidRPr="00120542" w:rsidRDefault="00074ACF" w:rsidP="00120542">
            <w:pPr>
              <w:pStyle w:val="ListeParagraf"/>
              <w:numPr>
                <w:ilvl w:val="0"/>
                <w:numId w:val="18"/>
              </w:numPr>
              <w:spacing w:line="360" w:lineRule="auto"/>
              <w:jc w:val="both"/>
            </w:pPr>
            <w:r w:rsidRPr="00074ACF">
              <w:t xml:space="preserve">Sizce </w:t>
            </w:r>
            <w:r w:rsidR="00621AE9" w:rsidRPr="00120542">
              <w:t>Ali’nin yaptığı hatalar nelerdir?</w:t>
            </w:r>
          </w:p>
          <w:p w:rsidR="00621AE9" w:rsidRPr="00120542" w:rsidRDefault="00621AE9" w:rsidP="00120542">
            <w:pPr>
              <w:pStyle w:val="ListeParagraf"/>
              <w:numPr>
                <w:ilvl w:val="0"/>
                <w:numId w:val="18"/>
              </w:numPr>
              <w:spacing w:line="360" w:lineRule="auto"/>
              <w:jc w:val="both"/>
            </w:pPr>
            <w:r w:rsidRPr="00120542">
              <w:t>Ali’yi yaşadıklarından dolayı uyarmak isteseniz ne derdiniz?</w:t>
            </w:r>
          </w:p>
          <w:p w:rsidR="00621AE9" w:rsidRPr="00120542" w:rsidRDefault="00621AE9" w:rsidP="00120542">
            <w:pPr>
              <w:pStyle w:val="ListeParagraf"/>
              <w:numPr>
                <w:ilvl w:val="0"/>
                <w:numId w:val="18"/>
              </w:numPr>
              <w:spacing w:line="360" w:lineRule="auto"/>
              <w:jc w:val="both"/>
            </w:pPr>
            <w:r w:rsidRPr="00120542">
              <w:t>Ali böyle davranmaya devam ederse yaptığının sonucunda neler yaşar?</w:t>
            </w:r>
          </w:p>
          <w:p w:rsidR="00364EFE" w:rsidRDefault="00621AE9" w:rsidP="00120542">
            <w:pPr>
              <w:pStyle w:val="ListeParagraf"/>
              <w:numPr>
                <w:ilvl w:val="0"/>
                <w:numId w:val="18"/>
              </w:numPr>
              <w:spacing w:line="360" w:lineRule="auto"/>
              <w:jc w:val="both"/>
            </w:pPr>
            <w:r w:rsidRPr="00120542">
              <w:t xml:space="preserve">Ali ile kendinizi kıyaslarsanız benzer yönleriniz var mı? </w:t>
            </w:r>
            <w:r w:rsidR="00074ACF">
              <w:t xml:space="preserve">Varsa </w:t>
            </w:r>
            <w:r w:rsidRPr="00120542">
              <w:t>nelerdir?</w:t>
            </w:r>
          </w:p>
          <w:p w:rsidR="00364EFE" w:rsidRDefault="00C06F76" w:rsidP="00B4154E">
            <w:pPr>
              <w:pStyle w:val="ListeParagraf"/>
              <w:numPr>
                <w:ilvl w:val="0"/>
                <w:numId w:val="21"/>
              </w:numPr>
              <w:spacing w:line="360" w:lineRule="auto"/>
              <w:jc w:val="both"/>
            </w:pPr>
            <w:r w:rsidRPr="00120542">
              <w:t xml:space="preserve">Sonra uygulayıcı önceden sınıfa getirdiği küçük topu eline alır. </w:t>
            </w:r>
            <w:r w:rsidR="00074ACF">
              <w:t xml:space="preserve">Etkinlikte </w:t>
            </w:r>
            <w:r w:rsidR="004A1F27" w:rsidRPr="00120542">
              <w:t>değinilen konuları</w:t>
            </w:r>
            <w:r w:rsidR="007105D0" w:rsidRPr="00120542">
              <w:t>n tekrar edilmesi</w:t>
            </w:r>
            <w:r w:rsidR="004A1F27" w:rsidRPr="00120542">
              <w:t xml:space="preserve"> için </w:t>
            </w:r>
            <w:r w:rsidR="007105D0" w:rsidRPr="00120542">
              <w:t>ş</w:t>
            </w:r>
            <w:r w:rsidRPr="00120542">
              <w:t xml:space="preserve">u açıklamayı </w:t>
            </w:r>
            <w:r w:rsidRPr="00120542">
              <w:lastRenderedPageBreak/>
              <w:t>yapar</w:t>
            </w:r>
            <w:r w:rsidR="004A1F27" w:rsidRPr="00120542">
              <w:t>: “</w:t>
            </w:r>
            <w:r w:rsidR="004A1F27" w:rsidRPr="00364EFE">
              <w:rPr>
                <w:i/>
              </w:rPr>
              <w:t xml:space="preserve">Bu topu </w:t>
            </w:r>
            <w:r w:rsidRPr="00364EFE">
              <w:rPr>
                <w:i/>
              </w:rPr>
              <w:t>r</w:t>
            </w:r>
            <w:r w:rsidR="00060D77" w:rsidRPr="00364EFE">
              <w:rPr>
                <w:i/>
              </w:rPr>
              <w:t xml:space="preserve">astgele birine </w:t>
            </w:r>
            <w:r w:rsidR="004A1F27" w:rsidRPr="00364EFE">
              <w:rPr>
                <w:i/>
              </w:rPr>
              <w:t xml:space="preserve">atacağım. Elinde top olan </w:t>
            </w:r>
            <w:r w:rsidR="00060D77" w:rsidRPr="00364EFE">
              <w:rPr>
                <w:i/>
              </w:rPr>
              <w:t>öğrenci</w:t>
            </w:r>
            <w:r w:rsidR="00074ACF" w:rsidRPr="00364EFE">
              <w:rPr>
                <w:i/>
              </w:rPr>
              <w:t xml:space="preserve">etkinlikle </w:t>
            </w:r>
            <w:r w:rsidR="004A1F27" w:rsidRPr="00364EFE">
              <w:rPr>
                <w:i/>
              </w:rPr>
              <w:t xml:space="preserve">ilgili aklında kalan bir cümleyi söyleyecek. Ardından topu başka bir </w:t>
            </w:r>
            <w:r w:rsidR="00060D77" w:rsidRPr="00364EFE">
              <w:rPr>
                <w:i/>
              </w:rPr>
              <w:t>öğrenciye</w:t>
            </w:r>
            <w:r w:rsidR="004A1F27" w:rsidRPr="00364EFE">
              <w:rPr>
                <w:i/>
              </w:rPr>
              <w:t xml:space="preserve"> atacak. O da bir cümle söyleyecek</w:t>
            </w:r>
            <w:r w:rsidR="007105D0" w:rsidRPr="00364EFE">
              <w:rPr>
                <w:i/>
              </w:rPr>
              <w:t>. Bu şekilde devam edilecek</w:t>
            </w:r>
            <w:r w:rsidR="004A1F27" w:rsidRPr="00364EFE">
              <w:rPr>
                <w:i/>
              </w:rPr>
              <w:t xml:space="preserve">.” </w:t>
            </w:r>
            <w:r w:rsidR="004A1F27" w:rsidRPr="00120542">
              <w:t xml:space="preserve">Bu oyun için beş altı dakika zaman verilir. Düşüncelerini ifade ettikleri için </w:t>
            </w:r>
            <w:r w:rsidR="00060D77" w:rsidRPr="00120542">
              <w:t>öğrencilere</w:t>
            </w:r>
            <w:r w:rsidR="004A1F27" w:rsidRPr="00120542">
              <w:t xml:space="preserve"> teşekkür edilir.</w:t>
            </w:r>
          </w:p>
          <w:p w:rsidR="00272A1B" w:rsidRPr="00120542" w:rsidRDefault="00621AE9" w:rsidP="00B4154E">
            <w:pPr>
              <w:pStyle w:val="ListeParagraf"/>
              <w:numPr>
                <w:ilvl w:val="0"/>
                <w:numId w:val="21"/>
              </w:numPr>
              <w:spacing w:line="360" w:lineRule="auto"/>
              <w:jc w:val="both"/>
            </w:pPr>
            <w:r w:rsidRPr="00120542">
              <w:t>Son olarak uygulayıcı</w:t>
            </w:r>
            <w:r w:rsidR="00060D77" w:rsidRPr="00120542">
              <w:t xml:space="preserve"> “</w:t>
            </w:r>
            <w:r w:rsidR="00060D77" w:rsidRPr="00364EFE">
              <w:rPr>
                <w:i/>
              </w:rPr>
              <w:t>Bugün akademik ertelemenin ne olduğu üzerine konuştuk. Akademik</w:t>
            </w:r>
            <w:r w:rsidR="00B4154E" w:rsidRPr="00364EFE">
              <w:rPr>
                <w:i/>
              </w:rPr>
              <w:t xml:space="preserve"> sorumlulukları</w:t>
            </w:r>
            <w:r w:rsidR="00060D77" w:rsidRPr="00364EFE">
              <w:rPr>
                <w:i/>
              </w:rPr>
              <w:t xml:space="preserve"> ertelemenin sonuçlarından ve bu sonuçların hayatımıza etkisinden bahsettik. </w:t>
            </w:r>
            <w:r w:rsidR="00B4154E" w:rsidRPr="00364EFE">
              <w:rPr>
                <w:i/>
              </w:rPr>
              <w:t>Bunları fark etmek u</w:t>
            </w:r>
            <w:r w:rsidR="00060D77" w:rsidRPr="00364EFE">
              <w:rPr>
                <w:i/>
              </w:rPr>
              <w:t xml:space="preserve">marım </w:t>
            </w:r>
            <w:r w:rsidR="00B4154E" w:rsidRPr="00364EFE">
              <w:rPr>
                <w:i/>
              </w:rPr>
              <w:t xml:space="preserve">akademik sorumluluklarınızı ertelemenizi azaltır. </w:t>
            </w:r>
            <w:r w:rsidR="00060D77" w:rsidRPr="00364EFE">
              <w:rPr>
                <w:i/>
              </w:rPr>
              <w:t>Hepinize katkılarınızdan dolayı teşekkür ederim</w:t>
            </w:r>
            <w:r w:rsidR="00060D77" w:rsidRPr="00120542">
              <w:t>.”</w:t>
            </w:r>
          </w:p>
        </w:tc>
      </w:tr>
      <w:tr w:rsidR="00B14C06" w:rsidRPr="00120542" w:rsidTr="00591C5C">
        <w:tc>
          <w:tcPr>
            <w:tcW w:w="3686" w:type="dxa"/>
          </w:tcPr>
          <w:p w:rsidR="00B14C06" w:rsidRPr="00120542" w:rsidRDefault="00B14C06" w:rsidP="00364EFE">
            <w:pPr>
              <w:spacing w:line="360" w:lineRule="auto"/>
              <w:jc w:val="both"/>
              <w:rPr>
                <w:rFonts w:eastAsia="Calibri"/>
                <w:b/>
                <w:lang w:eastAsia="en-US"/>
              </w:rPr>
            </w:pPr>
            <w:r w:rsidRPr="00120542">
              <w:rPr>
                <w:rFonts w:eastAsia="Calibri"/>
                <w:b/>
                <w:lang w:eastAsia="en-US"/>
              </w:rPr>
              <w:lastRenderedPageBreak/>
              <w:t>KazanımınDeğerlendirilmesi:</w:t>
            </w:r>
          </w:p>
        </w:tc>
        <w:tc>
          <w:tcPr>
            <w:tcW w:w="6096" w:type="dxa"/>
          </w:tcPr>
          <w:p w:rsidR="00B14C06" w:rsidRPr="00364EFE" w:rsidRDefault="005E2E8B" w:rsidP="00364EFE">
            <w:pPr>
              <w:pStyle w:val="ListeParagraf"/>
              <w:numPr>
                <w:ilvl w:val="0"/>
                <w:numId w:val="22"/>
              </w:numPr>
              <w:tabs>
                <w:tab w:val="left" w:pos="1860"/>
              </w:tabs>
              <w:autoSpaceDE w:val="0"/>
              <w:autoSpaceDN w:val="0"/>
              <w:adjustRightInd w:val="0"/>
              <w:spacing w:line="360" w:lineRule="auto"/>
              <w:jc w:val="both"/>
              <w:rPr>
                <w:rFonts w:eastAsia="Times New Roman"/>
                <w:lang w:eastAsia="tr-TR"/>
              </w:rPr>
            </w:pPr>
            <w:r w:rsidRPr="00120542">
              <w:t xml:space="preserve">Katılımcılardan bir sonraki derse kadar </w:t>
            </w:r>
            <w:r w:rsidR="00F44925" w:rsidRPr="00120542">
              <w:t xml:space="preserve">erteleme davranışının sonucunda neler yaşadıklarını not etmeleri istenir. </w:t>
            </w: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Uygulayıcıya Not:</w:t>
            </w:r>
          </w:p>
        </w:tc>
        <w:tc>
          <w:tcPr>
            <w:tcW w:w="6096" w:type="dxa"/>
          </w:tcPr>
          <w:p w:rsidR="00364EFE" w:rsidRDefault="00060D77" w:rsidP="00120542">
            <w:pPr>
              <w:pStyle w:val="ListeParagraf"/>
              <w:numPr>
                <w:ilvl w:val="0"/>
                <w:numId w:val="23"/>
              </w:numPr>
              <w:spacing w:line="360" w:lineRule="auto"/>
              <w:jc w:val="both"/>
            </w:pPr>
            <w:r w:rsidRPr="00120542">
              <w:t>Uygulayıcı önerilen videolara ulaşamazsa erteleme ile ilgili başka kısa videolar tercih edebilir.</w:t>
            </w:r>
          </w:p>
          <w:p w:rsidR="00364EFE" w:rsidRPr="00364EFE" w:rsidRDefault="00060D77" w:rsidP="00B4154E">
            <w:pPr>
              <w:pStyle w:val="ListeParagraf"/>
              <w:numPr>
                <w:ilvl w:val="0"/>
                <w:numId w:val="23"/>
              </w:numPr>
              <w:spacing w:line="360" w:lineRule="auto"/>
              <w:jc w:val="both"/>
            </w:pPr>
            <w:r w:rsidRPr="00120542">
              <w:t xml:space="preserve">Projeksiyon cihazı veya akıllı tahtaya erişimi olmayan </w:t>
            </w:r>
            <w:r w:rsidR="00B4154E" w:rsidRPr="00120542">
              <w:t>okullarda uygulayıcı</w:t>
            </w:r>
            <w:r w:rsidRPr="00364EFE">
              <w:rPr>
                <w:iCs/>
              </w:rPr>
              <w:t xml:space="preserve"> kendi bilgisayarını sınıfa getirerek görseli bu şekilde öğrencilere yansıtabilir.</w:t>
            </w:r>
          </w:p>
          <w:p w:rsidR="00B14C06" w:rsidRPr="00E55641" w:rsidRDefault="00B4154E" w:rsidP="00B4154E">
            <w:pPr>
              <w:pStyle w:val="ListeParagraf"/>
              <w:numPr>
                <w:ilvl w:val="0"/>
                <w:numId w:val="23"/>
              </w:numPr>
              <w:spacing w:line="360" w:lineRule="auto"/>
              <w:jc w:val="both"/>
            </w:pPr>
            <w:r w:rsidRPr="00364EFE">
              <w:rPr>
                <w:iCs/>
              </w:rPr>
              <w:t xml:space="preserve">Sınıfta Ali isimli bir öğrenci varsa hikâyedeki isim sınıfta olmayan bir isimle değiştirilmelidir. </w:t>
            </w:r>
          </w:p>
          <w:p w:rsidR="00E55641" w:rsidRDefault="00E55641" w:rsidP="00E55641">
            <w:pPr>
              <w:jc w:val="both"/>
            </w:pPr>
            <w:r w:rsidRPr="00A5778F">
              <w:t>Özel gereksinimli öğrenciler için;</w:t>
            </w:r>
          </w:p>
          <w:p w:rsidR="00E55641" w:rsidRDefault="00E55641" w:rsidP="00E55641">
            <w:pPr>
              <w:jc w:val="both"/>
            </w:pPr>
            <w:r>
              <w:t>1.</w:t>
            </w:r>
            <w:r w:rsidRPr="00A5778F">
              <w:t>Çalışma yaprağında yer alan yazılı materyallere Braille yazı eklenebilir ya da punto büyütülerek materyal desteği sağlanabilir.</w:t>
            </w:r>
          </w:p>
          <w:p w:rsidR="00E55641" w:rsidRDefault="00E55641" w:rsidP="00E55641">
            <w:pPr>
              <w:jc w:val="both"/>
            </w:pPr>
            <w:r>
              <w:t>2. Video da yer alan örnek durum gereksinimi olan öğrencilere betimlenerek öğretmen desteği sağlanabilir.</w:t>
            </w:r>
          </w:p>
          <w:p w:rsidR="00E55641" w:rsidRDefault="00E55641" w:rsidP="00E55641">
            <w:pPr>
              <w:jc w:val="both"/>
            </w:pPr>
            <w:r>
              <w:t>3. Akran eşleşmesine yer verilerek akran desteği sağlanabilir.</w:t>
            </w:r>
          </w:p>
          <w:p w:rsidR="00E55641" w:rsidRPr="00364EFE" w:rsidRDefault="00E55641" w:rsidP="00E55641">
            <w:pPr>
              <w:spacing w:line="360" w:lineRule="auto"/>
              <w:jc w:val="both"/>
            </w:pPr>
          </w:p>
        </w:tc>
      </w:tr>
      <w:tr w:rsidR="00B14C06" w:rsidRPr="00120542" w:rsidTr="00591C5C">
        <w:tc>
          <w:tcPr>
            <w:tcW w:w="3686" w:type="dxa"/>
          </w:tcPr>
          <w:p w:rsidR="00B14C06" w:rsidRPr="00120542" w:rsidRDefault="00B14C06" w:rsidP="00120542">
            <w:pPr>
              <w:spacing w:line="360" w:lineRule="auto"/>
              <w:jc w:val="both"/>
              <w:rPr>
                <w:rFonts w:eastAsia="Calibri"/>
                <w:b/>
                <w:lang w:eastAsia="en-US"/>
              </w:rPr>
            </w:pPr>
            <w:r w:rsidRPr="00120542">
              <w:rPr>
                <w:rFonts w:eastAsia="Calibri"/>
                <w:b/>
                <w:lang w:eastAsia="en-US"/>
              </w:rPr>
              <w:t>Etkinliği Geliştiren:</w:t>
            </w:r>
          </w:p>
        </w:tc>
        <w:tc>
          <w:tcPr>
            <w:tcW w:w="6096" w:type="dxa"/>
          </w:tcPr>
          <w:p w:rsidR="00B14C06" w:rsidRPr="00120542" w:rsidRDefault="00B75D34" w:rsidP="00120542">
            <w:pPr>
              <w:spacing w:line="360" w:lineRule="auto"/>
              <w:jc w:val="both"/>
              <w:rPr>
                <w:rFonts w:eastAsia="Calibri"/>
                <w:lang w:eastAsia="en-US"/>
              </w:rPr>
            </w:pPr>
            <w:r w:rsidRPr="00120542">
              <w:rPr>
                <w:rFonts w:eastAsia="Calibri"/>
                <w:lang w:eastAsia="en-US"/>
              </w:rPr>
              <w:t>HANİFE DURAN</w:t>
            </w:r>
          </w:p>
          <w:p w:rsidR="00B14C06" w:rsidRPr="00120542" w:rsidRDefault="00B14C06" w:rsidP="00120542">
            <w:pPr>
              <w:spacing w:line="360" w:lineRule="auto"/>
              <w:jc w:val="both"/>
              <w:rPr>
                <w:rFonts w:eastAsia="Calibri"/>
                <w:lang w:eastAsia="en-US"/>
              </w:rPr>
            </w:pPr>
          </w:p>
        </w:tc>
      </w:tr>
    </w:tbl>
    <w:p w:rsidR="00B4154E" w:rsidRDefault="00B4154E" w:rsidP="00120542">
      <w:pPr>
        <w:spacing w:line="360" w:lineRule="auto"/>
        <w:jc w:val="both"/>
        <w:rPr>
          <w:rFonts w:eastAsia="Times New Roman"/>
          <w:lang w:eastAsia="en-US"/>
        </w:rPr>
      </w:pPr>
    </w:p>
    <w:p w:rsidR="00562A89" w:rsidRPr="00364EFE" w:rsidRDefault="00364EFE" w:rsidP="00B4154E">
      <w:pPr>
        <w:spacing w:line="360" w:lineRule="auto"/>
        <w:jc w:val="center"/>
        <w:rPr>
          <w:rFonts w:eastAsia="Times New Roman"/>
          <w:b/>
          <w:lang w:eastAsia="en-US"/>
        </w:rPr>
      </w:pPr>
      <w:r w:rsidRPr="00364EFE">
        <w:rPr>
          <w:rFonts w:eastAsia="Times New Roman"/>
          <w:b/>
          <w:lang w:eastAsia="en-US"/>
        </w:rPr>
        <w:t xml:space="preserve">Etkinlik Bilgi </w:t>
      </w:r>
      <w:r>
        <w:rPr>
          <w:rFonts w:eastAsia="Times New Roman"/>
          <w:b/>
          <w:lang w:eastAsia="en-US"/>
        </w:rPr>
        <w:t>Notu</w:t>
      </w:r>
    </w:p>
    <w:p w:rsidR="00562A89" w:rsidRPr="00120542" w:rsidRDefault="00562A89" w:rsidP="00805261">
      <w:pPr>
        <w:spacing w:line="360" w:lineRule="auto"/>
        <w:jc w:val="center"/>
        <w:rPr>
          <w:rFonts w:eastAsia="Times New Roman"/>
          <w:u w:val="single"/>
          <w:lang w:eastAsia="en-US"/>
        </w:rPr>
      </w:pPr>
      <w:r w:rsidRPr="00120542">
        <w:rPr>
          <w:rFonts w:eastAsia="Times New Roman"/>
          <w:u w:val="single"/>
          <w:lang w:eastAsia="en-US"/>
        </w:rPr>
        <w:t>Akademik Ertelemenin Nedenleri</w:t>
      </w:r>
    </w:p>
    <w:tbl>
      <w:tblPr>
        <w:tblStyle w:val="TabloKlavuzu"/>
        <w:tblW w:w="0" w:type="auto"/>
        <w:tblLook w:val="04A0"/>
      </w:tblPr>
      <w:tblGrid>
        <w:gridCol w:w="4606"/>
        <w:gridCol w:w="4606"/>
      </w:tblGrid>
      <w:tr w:rsidR="00805261" w:rsidTr="00805261">
        <w:tc>
          <w:tcPr>
            <w:tcW w:w="4606" w:type="dxa"/>
          </w:tcPr>
          <w:p w:rsidR="00805261" w:rsidRPr="00120542" w:rsidRDefault="00805261" w:rsidP="00805261">
            <w:pPr>
              <w:spacing w:line="360" w:lineRule="auto"/>
              <w:jc w:val="both"/>
            </w:pPr>
            <w:r w:rsidRPr="00120542">
              <w:t>Başarısızlık Korkusu</w:t>
            </w:r>
          </w:p>
          <w:p w:rsidR="00805261" w:rsidRPr="00120542" w:rsidRDefault="00805261" w:rsidP="00805261">
            <w:pPr>
              <w:spacing w:line="360" w:lineRule="auto"/>
              <w:jc w:val="both"/>
            </w:pPr>
            <w:r w:rsidRPr="00120542">
              <w:t xml:space="preserve">Kaygı </w:t>
            </w:r>
          </w:p>
          <w:p w:rsidR="00805261" w:rsidRPr="00120542" w:rsidRDefault="00805261" w:rsidP="00805261">
            <w:pPr>
              <w:spacing w:line="360" w:lineRule="auto"/>
              <w:jc w:val="both"/>
            </w:pPr>
            <w:r w:rsidRPr="00120542">
              <w:t>Zamanı Yönetememe</w:t>
            </w:r>
          </w:p>
          <w:p w:rsidR="00805261" w:rsidRPr="00120542" w:rsidRDefault="00805261" w:rsidP="00805261">
            <w:pPr>
              <w:spacing w:line="360" w:lineRule="auto"/>
              <w:jc w:val="both"/>
            </w:pPr>
            <w:r w:rsidRPr="00120542">
              <w:t xml:space="preserve">Özgüven Eksikliği </w:t>
            </w:r>
          </w:p>
          <w:p w:rsidR="00805261" w:rsidRDefault="00805261" w:rsidP="00120542">
            <w:pPr>
              <w:spacing w:line="360" w:lineRule="auto"/>
              <w:jc w:val="both"/>
            </w:pPr>
          </w:p>
        </w:tc>
        <w:tc>
          <w:tcPr>
            <w:tcW w:w="4606" w:type="dxa"/>
          </w:tcPr>
          <w:p w:rsidR="00805261" w:rsidRPr="00120542" w:rsidRDefault="00805261" w:rsidP="00805261">
            <w:pPr>
              <w:spacing w:line="360" w:lineRule="auto"/>
              <w:jc w:val="both"/>
            </w:pPr>
            <w:r w:rsidRPr="00120542">
              <w:lastRenderedPageBreak/>
              <w:t>Görevden Kaçma</w:t>
            </w:r>
          </w:p>
          <w:p w:rsidR="00805261" w:rsidRPr="00120542" w:rsidRDefault="00805261" w:rsidP="00805261">
            <w:pPr>
              <w:spacing w:line="360" w:lineRule="auto"/>
              <w:jc w:val="both"/>
            </w:pPr>
            <w:r w:rsidRPr="00120542">
              <w:t xml:space="preserve">Motivasyon Düşüklüğü </w:t>
            </w:r>
          </w:p>
          <w:p w:rsidR="00805261" w:rsidRPr="00120542" w:rsidRDefault="00805261" w:rsidP="00805261">
            <w:pPr>
              <w:spacing w:line="360" w:lineRule="auto"/>
              <w:jc w:val="both"/>
            </w:pPr>
            <w:r w:rsidRPr="00120542">
              <w:t>Olumsuz Eleştiriden Korkma</w:t>
            </w:r>
          </w:p>
          <w:p w:rsidR="00805261" w:rsidRPr="00120542" w:rsidRDefault="00805261" w:rsidP="00805261">
            <w:pPr>
              <w:spacing w:line="360" w:lineRule="auto"/>
              <w:jc w:val="both"/>
            </w:pPr>
            <w:r w:rsidRPr="00120542">
              <w:t>Mükemmelliyetçilik vb.</w:t>
            </w:r>
          </w:p>
          <w:p w:rsidR="00805261" w:rsidRDefault="00805261" w:rsidP="00120542">
            <w:pPr>
              <w:spacing w:line="360" w:lineRule="auto"/>
              <w:jc w:val="both"/>
            </w:pPr>
          </w:p>
        </w:tc>
      </w:tr>
    </w:tbl>
    <w:p w:rsidR="00805261" w:rsidRDefault="00805261" w:rsidP="00120542">
      <w:pPr>
        <w:spacing w:line="360" w:lineRule="auto"/>
        <w:jc w:val="both"/>
      </w:pPr>
    </w:p>
    <w:p w:rsidR="00B161E3" w:rsidRDefault="00B161E3" w:rsidP="00120542">
      <w:pPr>
        <w:spacing w:line="360" w:lineRule="auto"/>
        <w:jc w:val="both"/>
        <w:rPr>
          <w:rFonts w:eastAsia="Times New Roman"/>
          <w:lang w:eastAsia="en-US"/>
        </w:rPr>
      </w:pPr>
    </w:p>
    <w:p w:rsidR="00591C5C" w:rsidRDefault="00591C5C">
      <w:pPr>
        <w:rPr>
          <w:rFonts w:eastAsia="Times New Roman"/>
          <w:b/>
          <w:lang w:eastAsia="en-US"/>
        </w:rPr>
      </w:pPr>
      <w:r>
        <w:rPr>
          <w:rFonts w:eastAsia="Times New Roman"/>
          <w:b/>
          <w:lang w:eastAsia="en-US"/>
        </w:rPr>
        <w:br w:type="page"/>
      </w:r>
    </w:p>
    <w:p w:rsidR="009D4F72" w:rsidRPr="00591C5C" w:rsidRDefault="00591C5C" w:rsidP="00B4154E">
      <w:pPr>
        <w:spacing w:line="360" w:lineRule="auto"/>
        <w:jc w:val="center"/>
        <w:rPr>
          <w:rFonts w:eastAsia="Times New Roman"/>
          <w:b/>
          <w:lang w:eastAsia="en-US"/>
        </w:rPr>
      </w:pPr>
      <w:r>
        <w:rPr>
          <w:rFonts w:eastAsia="Times New Roman"/>
          <w:b/>
          <w:lang w:eastAsia="en-US"/>
        </w:rPr>
        <w:lastRenderedPageBreak/>
        <w:t>Çalışma Yaprağı-</w:t>
      </w:r>
      <w:r w:rsidRPr="00591C5C">
        <w:rPr>
          <w:rFonts w:eastAsia="Times New Roman"/>
          <w:b/>
          <w:lang w:eastAsia="en-US"/>
        </w:rPr>
        <w:t>1</w:t>
      </w:r>
    </w:p>
    <w:p w:rsidR="00B677F0" w:rsidRPr="00120542" w:rsidRDefault="00160158" w:rsidP="00805261">
      <w:pPr>
        <w:spacing w:line="360" w:lineRule="auto"/>
        <w:jc w:val="center"/>
      </w:pPr>
      <w:r w:rsidRPr="00120542">
        <w:t>ALİ’Yİ TANIYOR MUSUNUZ?</w:t>
      </w:r>
      <w:r w:rsidR="00800B83">
        <w:rPr>
          <w:rStyle w:val="DipnotBavurusu"/>
          <w:rFonts w:eastAsia="Times New Roman"/>
          <w:lang w:eastAsia="en-US"/>
        </w:rPr>
        <w:footnoteReference w:id="2"/>
      </w:r>
    </w:p>
    <w:p w:rsidR="002D531C" w:rsidRPr="00120542" w:rsidRDefault="00B677F0" w:rsidP="00120542">
      <w:pPr>
        <w:spacing w:line="360" w:lineRule="auto"/>
        <w:jc w:val="both"/>
      </w:pPr>
      <w:r w:rsidRPr="00120542">
        <w:tab/>
      </w:r>
      <w:r w:rsidR="00160158" w:rsidRPr="00120542">
        <w:t>Ali, cuma günü okuldan ayrılırken daha önceki haftalardan eksik kalan çalışmaları tamamlamak, hafta içi başlayacak sınavlar</w:t>
      </w:r>
      <w:r w:rsidR="00B161E3">
        <w:t>a hazırlanmak için hafta sonunu</w:t>
      </w:r>
      <w:r w:rsidR="00160158" w:rsidRPr="00120542">
        <w:t xml:space="preserve"> çok iyi değerlendirmeye karar vermişti. Cuma akşamüstünü ve geceyi iyi geçirdi.Müzik dinledi, televizyon izledi. Gece geç saatte yattı. Cumartesi günü de arkadaşlarıyla birlikte oldu, gezindi, zamanın akıp gittiğini fark etmedi. Sözünde durmadığı için huzursuzluk da duydu. Önünde koskoca bir Pazar günü olduğunu düşünerek bu duygusunu bastırdı. Ali, Pazar sabahı 8.30’da uyandı. Güzel bir tatil kahvaltısı yaptı. Gazeteleri okuduktan sonra ders çalışmaya karar verdi. Gazeteler bittiğinde saat 10.30 olmuştu. Televizyonda tatil sinemasına bir göz atıp çalışma odasına çekilmek istedi. Film çok güzeldi. Öğleden sonra çalışabileceğini düşünerek oturup filmi izledi. Film 12.30’da bitti. Yemek saati gelmişti. Karnını doyurdu, çalışma odasına yöneldi. Gözü televizyonda naklen verilen futbol maçına takıldı. Çok çekişmeli geçen önemli bir maçtı. Maçtan sonra çok sıkı bir çalışma sergileyeceği konusunda kendi kendisine söz verdi. Maç bittikten sonra annesi çayın hazır olduğunu söyledi. Çayını içtikten sonra Ali’nin üzerine bir ağırlık çöktü. Haftanın yorgunluğu, maçın gerginliği, çayla birlikte yenilenler Ali’yi gevşetmişti. Ali, bu yorgunlukla verimli çalışamayacağını düşünerek dinlenmeye karar verdi. Kanepeye uzandı, tatlı bir uykuya daldı. Saat 18.00’de Ali uyandı. İçinde görevini ihmal eden insanların huzursuzluğu vardı. Bu sırada televizyonda en sevdiği dizi başladı. Akşam yemeğinden sonra çalışabileceğini düşünerek diziyi de izledi. Akşam yemeğini yedi. Bundan sonra yapılacak çalışmanın verimli olamayacağını, sabah dinlenmiş olarak kalkamayacağını düşündü. Ali, çalışmayı bir sonraki haftaya erteleyerek odası</w:t>
      </w:r>
      <w:r w:rsidRPr="00120542">
        <w:t>na</w:t>
      </w:r>
      <w:r w:rsidR="00160158" w:rsidRPr="00120542">
        <w:t xml:space="preserve"> yöneldi</w:t>
      </w:r>
      <w:r w:rsidR="00805261">
        <w:t xml:space="preserve">. </w:t>
      </w:r>
      <w:bookmarkStart w:id="0" w:name="_GoBack"/>
      <w:bookmarkEnd w:id="0"/>
    </w:p>
    <w:sectPr w:rsidR="002D531C" w:rsidRPr="00120542" w:rsidSect="00771BE3">
      <w:footerReference w:type="default" r:id="rId10"/>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DB" w:rsidRDefault="006B1FDB" w:rsidP="00B14C06">
      <w:r>
        <w:separator/>
      </w:r>
    </w:p>
  </w:endnote>
  <w:endnote w:type="continuationSeparator" w:id="1">
    <w:p w:rsidR="006B1FDB" w:rsidRDefault="006B1FDB"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771BE3" w:rsidRDefault="00FA5597">
        <w:pPr>
          <w:pStyle w:val="AltBilgi1"/>
          <w:jc w:val="right"/>
        </w:pPr>
        <w:r>
          <w:fldChar w:fldCharType="begin"/>
        </w:r>
        <w:r w:rsidR="00971840">
          <w:instrText xml:space="preserve"> PAGE   \* MERGEFORMAT </w:instrText>
        </w:r>
        <w:r>
          <w:fldChar w:fldCharType="separate"/>
        </w:r>
        <w:r w:rsidR="00E55641">
          <w:rPr>
            <w:noProof/>
          </w:rPr>
          <w:t>2</w:t>
        </w:r>
        <w:r>
          <w:rPr>
            <w:noProof/>
          </w:rPr>
          <w:fldChar w:fldCharType="end"/>
        </w:r>
      </w:p>
    </w:sdtContent>
  </w:sdt>
  <w:p w:rsidR="00771BE3" w:rsidRDefault="00771BE3">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DB" w:rsidRDefault="006B1FDB" w:rsidP="00B14C06">
      <w:r>
        <w:separator/>
      </w:r>
    </w:p>
  </w:footnote>
  <w:footnote w:type="continuationSeparator" w:id="1">
    <w:p w:rsidR="006B1FDB" w:rsidRDefault="006B1FDB" w:rsidP="00B14C06">
      <w:r>
        <w:continuationSeparator/>
      </w:r>
    </w:p>
  </w:footnote>
  <w:footnote w:id="2">
    <w:p w:rsidR="00800B83" w:rsidRDefault="00800B83" w:rsidP="00800B83">
      <w:pPr>
        <w:pStyle w:val="DipnotMetni"/>
      </w:pPr>
      <w:r>
        <w:rPr>
          <w:rStyle w:val="DipnotBavurusu"/>
        </w:rPr>
        <w:footnoteRef/>
      </w:r>
      <w:hyperlink r:id="rId1" w:history="1">
        <w:r w:rsidRPr="00E55A81">
          <w:rPr>
            <w:rStyle w:val="Kpr"/>
            <w:color w:val="auto"/>
          </w:rPr>
          <w:t>http://marmarao.meb.k12.tr/meb_iys_dosyalar/10/04/731939/dosyalar/2015_11/10102337_15083423_2.pdf</w:t>
        </w:r>
      </w:hyperlink>
      <w:r>
        <w:t xml:space="preserve"> adresinden alınmıştır.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A08"/>
    <w:multiLevelType w:val="hybridMultilevel"/>
    <w:tmpl w:val="7C52BD4A"/>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926C26"/>
    <w:multiLevelType w:val="hybridMultilevel"/>
    <w:tmpl w:val="659C9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F5485B"/>
    <w:multiLevelType w:val="hybridMultilevel"/>
    <w:tmpl w:val="33A6F87E"/>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6111B8"/>
    <w:multiLevelType w:val="hybridMultilevel"/>
    <w:tmpl w:val="20E09ED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3D3133"/>
    <w:multiLevelType w:val="hybridMultilevel"/>
    <w:tmpl w:val="14C0534E"/>
    <w:lvl w:ilvl="0" w:tplc="25F698BC">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3">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5">
    <w:nsid w:val="5C1255CA"/>
    <w:multiLevelType w:val="hybridMultilevel"/>
    <w:tmpl w:val="BD9A3C6A"/>
    <w:lvl w:ilvl="0" w:tplc="99921AFC">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61DE41E0"/>
    <w:multiLevelType w:val="hybridMultilevel"/>
    <w:tmpl w:val="F6C2F88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F6328A"/>
    <w:multiLevelType w:val="hybridMultilevel"/>
    <w:tmpl w:val="1ADE022E"/>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86140E"/>
    <w:multiLevelType w:val="hybridMultilevel"/>
    <w:tmpl w:val="2E0497E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72E161B6"/>
    <w:multiLevelType w:val="hybridMultilevel"/>
    <w:tmpl w:val="F0A0D7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98000D9"/>
    <w:multiLevelType w:val="hybridMultilevel"/>
    <w:tmpl w:val="4AD664E4"/>
    <w:lvl w:ilvl="0" w:tplc="AFFE5458">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D130A6"/>
    <w:multiLevelType w:val="hybridMultilevel"/>
    <w:tmpl w:val="34D05E5E"/>
    <w:lvl w:ilvl="0" w:tplc="041F0001">
      <w:start w:val="1"/>
      <w:numFmt w:val="bullet"/>
      <w:lvlText w:val=""/>
      <w:lvlJc w:val="left"/>
      <w:pPr>
        <w:ind w:left="10200" w:hanging="360"/>
      </w:pPr>
      <w:rPr>
        <w:rFonts w:ascii="Symbol" w:hAnsi="Symbol" w:hint="default"/>
      </w:rPr>
    </w:lvl>
    <w:lvl w:ilvl="1" w:tplc="041F0003" w:tentative="1">
      <w:start w:val="1"/>
      <w:numFmt w:val="bullet"/>
      <w:lvlText w:val="o"/>
      <w:lvlJc w:val="left"/>
      <w:pPr>
        <w:ind w:left="10920" w:hanging="360"/>
      </w:pPr>
      <w:rPr>
        <w:rFonts w:ascii="Courier New" w:hAnsi="Courier New" w:cs="Courier New" w:hint="default"/>
      </w:rPr>
    </w:lvl>
    <w:lvl w:ilvl="2" w:tplc="041F0005" w:tentative="1">
      <w:start w:val="1"/>
      <w:numFmt w:val="bullet"/>
      <w:lvlText w:val=""/>
      <w:lvlJc w:val="left"/>
      <w:pPr>
        <w:ind w:left="11640" w:hanging="360"/>
      </w:pPr>
      <w:rPr>
        <w:rFonts w:ascii="Wingdings" w:hAnsi="Wingdings" w:hint="default"/>
      </w:rPr>
    </w:lvl>
    <w:lvl w:ilvl="3" w:tplc="041F0001" w:tentative="1">
      <w:start w:val="1"/>
      <w:numFmt w:val="bullet"/>
      <w:lvlText w:val=""/>
      <w:lvlJc w:val="left"/>
      <w:pPr>
        <w:ind w:left="12360" w:hanging="360"/>
      </w:pPr>
      <w:rPr>
        <w:rFonts w:ascii="Symbol" w:hAnsi="Symbol" w:hint="default"/>
      </w:rPr>
    </w:lvl>
    <w:lvl w:ilvl="4" w:tplc="041F0003" w:tentative="1">
      <w:start w:val="1"/>
      <w:numFmt w:val="bullet"/>
      <w:lvlText w:val="o"/>
      <w:lvlJc w:val="left"/>
      <w:pPr>
        <w:ind w:left="13080" w:hanging="360"/>
      </w:pPr>
      <w:rPr>
        <w:rFonts w:ascii="Courier New" w:hAnsi="Courier New" w:cs="Courier New" w:hint="default"/>
      </w:rPr>
    </w:lvl>
    <w:lvl w:ilvl="5" w:tplc="041F0005" w:tentative="1">
      <w:start w:val="1"/>
      <w:numFmt w:val="bullet"/>
      <w:lvlText w:val=""/>
      <w:lvlJc w:val="left"/>
      <w:pPr>
        <w:ind w:left="13800" w:hanging="360"/>
      </w:pPr>
      <w:rPr>
        <w:rFonts w:ascii="Wingdings" w:hAnsi="Wingdings" w:hint="default"/>
      </w:rPr>
    </w:lvl>
    <w:lvl w:ilvl="6" w:tplc="041F0001" w:tentative="1">
      <w:start w:val="1"/>
      <w:numFmt w:val="bullet"/>
      <w:lvlText w:val=""/>
      <w:lvlJc w:val="left"/>
      <w:pPr>
        <w:ind w:left="14520" w:hanging="360"/>
      </w:pPr>
      <w:rPr>
        <w:rFonts w:ascii="Symbol" w:hAnsi="Symbol" w:hint="default"/>
      </w:rPr>
    </w:lvl>
    <w:lvl w:ilvl="7" w:tplc="041F0003" w:tentative="1">
      <w:start w:val="1"/>
      <w:numFmt w:val="bullet"/>
      <w:lvlText w:val="o"/>
      <w:lvlJc w:val="left"/>
      <w:pPr>
        <w:ind w:left="15240" w:hanging="360"/>
      </w:pPr>
      <w:rPr>
        <w:rFonts w:ascii="Courier New" w:hAnsi="Courier New" w:cs="Courier New" w:hint="default"/>
      </w:rPr>
    </w:lvl>
    <w:lvl w:ilvl="8" w:tplc="041F0005" w:tentative="1">
      <w:start w:val="1"/>
      <w:numFmt w:val="bullet"/>
      <w:lvlText w:val=""/>
      <w:lvlJc w:val="left"/>
      <w:pPr>
        <w:ind w:left="15960" w:hanging="360"/>
      </w:pPr>
      <w:rPr>
        <w:rFonts w:ascii="Wingdings" w:hAnsi="Wingdings" w:hint="default"/>
      </w:rPr>
    </w:lvl>
  </w:abstractNum>
  <w:num w:numId="1">
    <w:abstractNumId w:val="6"/>
  </w:num>
  <w:num w:numId="2">
    <w:abstractNumId w:val="14"/>
  </w:num>
  <w:num w:numId="3">
    <w:abstractNumId w:val="12"/>
  </w:num>
  <w:num w:numId="4">
    <w:abstractNumId w:val="20"/>
  </w:num>
  <w:num w:numId="5">
    <w:abstractNumId w:val="4"/>
  </w:num>
  <w:num w:numId="6">
    <w:abstractNumId w:val="1"/>
  </w:num>
  <w:num w:numId="7">
    <w:abstractNumId w:val="11"/>
  </w:num>
  <w:num w:numId="8">
    <w:abstractNumId w:val="8"/>
  </w:num>
  <w:num w:numId="9">
    <w:abstractNumId w:val="10"/>
  </w:num>
  <w:num w:numId="10">
    <w:abstractNumId w:val="7"/>
  </w:num>
  <w:num w:numId="11">
    <w:abstractNumId w:val="13"/>
  </w:num>
  <w:num w:numId="12">
    <w:abstractNumId w:val="0"/>
  </w:num>
  <w:num w:numId="13">
    <w:abstractNumId w:val="22"/>
  </w:num>
  <w:num w:numId="14">
    <w:abstractNumId w:val="18"/>
  </w:num>
  <w:num w:numId="15">
    <w:abstractNumId w:val="17"/>
  </w:num>
  <w:num w:numId="16">
    <w:abstractNumId w:val="2"/>
  </w:num>
  <w:num w:numId="17">
    <w:abstractNumId w:val="19"/>
  </w:num>
  <w:num w:numId="18">
    <w:abstractNumId w:val="3"/>
  </w:num>
  <w:num w:numId="19">
    <w:abstractNumId w:val="15"/>
  </w:num>
  <w:num w:numId="20">
    <w:abstractNumId w:val="9"/>
  </w:num>
  <w:num w:numId="21">
    <w:abstractNumId w:val="5"/>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0102D"/>
    <w:rsid w:val="00060D77"/>
    <w:rsid w:val="00074ACF"/>
    <w:rsid w:val="00086CD8"/>
    <w:rsid w:val="000A2134"/>
    <w:rsid w:val="001025E3"/>
    <w:rsid w:val="00103D10"/>
    <w:rsid w:val="00104CCF"/>
    <w:rsid w:val="00105E50"/>
    <w:rsid w:val="00120542"/>
    <w:rsid w:val="00131E13"/>
    <w:rsid w:val="00160158"/>
    <w:rsid w:val="00187AF9"/>
    <w:rsid w:val="001904AC"/>
    <w:rsid w:val="001E2D61"/>
    <w:rsid w:val="001E68B8"/>
    <w:rsid w:val="00257EF0"/>
    <w:rsid w:val="0026646B"/>
    <w:rsid w:val="00272A1B"/>
    <w:rsid w:val="002A23ED"/>
    <w:rsid w:val="002A69E0"/>
    <w:rsid w:val="002A76AA"/>
    <w:rsid w:val="002C56AB"/>
    <w:rsid w:val="002D531C"/>
    <w:rsid w:val="003232BC"/>
    <w:rsid w:val="00335191"/>
    <w:rsid w:val="00364EFE"/>
    <w:rsid w:val="00375A9A"/>
    <w:rsid w:val="003A5D43"/>
    <w:rsid w:val="00447F34"/>
    <w:rsid w:val="00475733"/>
    <w:rsid w:val="00490E02"/>
    <w:rsid w:val="004A1F27"/>
    <w:rsid w:val="0050479C"/>
    <w:rsid w:val="005350A9"/>
    <w:rsid w:val="005453EC"/>
    <w:rsid w:val="00547787"/>
    <w:rsid w:val="00562A89"/>
    <w:rsid w:val="0057078F"/>
    <w:rsid w:val="0058401F"/>
    <w:rsid w:val="00591C5C"/>
    <w:rsid w:val="005D2437"/>
    <w:rsid w:val="005E2E8B"/>
    <w:rsid w:val="00621AE9"/>
    <w:rsid w:val="00622DB0"/>
    <w:rsid w:val="00655A45"/>
    <w:rsid w:val="006B10DB"/>
    <w:rsid w:val="006B1FDB"/>
    <w:rsid w:val="00700151"/>
    <w:rsid w:val="007105D0"/>
    <w:rsid w:val="00712E14"/>
    <w:rsid w:val="00716F72"/>
    <w:rsid w:val="00771BE3"/>
    <w:rsid w:val="007966DE"/>
    <w:rsid w:val="007B5694"/>
    <w:rsid w:val="007C533A"/>
    <w:rsid w:val="007D4FE5"/>
    <w:rsid w:val="00800B83"/>
    <w:rsid w:val="00805261"/>
    <w:rsid w:val="00833F22"/>
    <w:rsid w:val="00835CA3"/>
    <w:rsid w:val="008373CF"/>
    <w:rsid w:val="008856D4"/>
    <w:rsid w:val="00922AD7"/>
    <w:rsid w:val="009322CB"/>
    <w:rsid w:val="00971840"/>
    <w:rsid w:val="009C263C"/>
    <w:rsid w:val="009D4F72"/>
    <w:rsid w:val="009E212A"/>
    <w:rsid w:val="00A5357B"/>
    <w:rsid w:val="00AB17B6"/>
    <w:rsid w:val="00AB71F3"/>
    <w:rsid w:val="00AF30C3"/>
    <w:rsid w:val="00B14C06"/>
    <w:rsid w:val="00B161E3"/>
    <w:rsid w:val="00B16AFE"/>
    <w:rsid w:val="00B4154E"/>
    <w:rsid w:val="00B44A9D"/>
    <w:rsid w:val="00B65BCD"/>
    <w:rsid w:val="00B677F0"/>
    <w:rsid w:val="00B75D34"/>
    <w:rsid w:val="00BA3494"/>
    <w:rsid w:val="00BD5C06"/>
    <w:rsid w:val="00BE3260"/>
    <w:rsid w:val="00BF3048"/>
    <w:rsid w:val="00C06F76"/>
    <w:rsid w:val="00C21B0B"/>
    <w:rsid w:val="00C93DE8"/>
    <w:rsid w:val="00CC6FB4"/>
    <w:rsid w:val="00CF7CE0"/>
    <w:rsid w:val="00E50894"/>
    <w:rsid w:val="00E5209D"/>
    <w:rsid w:val="00E55641"/>
    <w:rsid w:val="00E55A81"/>
    <w:rsid w:val="00E92FF8"/>
    <w:rsid w:val="00EF4902"/>
    <w:rsid w:val="00F15BA4"/>
    <w:rsid w:val="00F44925"/>
    <w:rsid w:val="00FA5597"/>
    <w:rsid w:val="00FD3F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91"/>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uiPriority w:val="99"/>
    <w:rsid w:val="00B14C06"/>
    <w:pPr>
      <w:tabs>
        <w:tab w:val="center" w:pos="4536"/>
        <w:tab w:val="right" w:pos="9072"/>
      </w:tabs>
    </w:pPr>
  </w:style>
  <w:style w:type="character" w:customStyle="1" w:styleId="AltbilgiChar0">
    <w:name w:val="Altbilgi Char"/>
    <w:basedOn w:val="VarsaylanParagrafYazTipi"/>
    <w:link w:val="Altbilgi"/>
    <w:uiPriority w:val="99"/>
    <w:rsid w:val="00B14C06"/>
    <w:rPr>
      <w:sz w:val="24"/>
      <w:szCs w:val="24"/>
      <w:lang w:eastAsia="ko-KR"/>
    </w:rPr>
  </w:style>
  <w:style w:type="paragraph" w:styleId="ListeParagraf">
    <w:name w:val="List Paragraph"/>
    <w:basedOn w:val="Normal"/>
    <w:uiPriority w:val="34"/>
    <w:qFormat/>
    <w:rsid w:val="00B14C06"/>
    <w:pPr>
      <w:ind w:left="720"/>
      <w:contextualSpacing/>
    </w:pPr>
  </w:style>
  <w:style w:type="character" w:styleId="Kpr">
    <w:name w:val="Hyperlink"/>
    <w:basedOn w:val="VarsaylanParagrafYazTipi"/>
    <w:rsid w:val="005453EC"/>
    <w:rPr>
      <w:color w:val="0563C1" w:themeColor="hyperlink"/>
      <w:u w:val="single"/>
    </w:rPr>
  </w:style>
  <w:style w:type="paragraph" w:styleId="stbilgi">
    <w:name w:val="header"/>
    <w:basedOn w:val="Normal"/>
    <w:link w:val="stbilgiChar"/>
    <w:rsid w:val="007B5694"/>
    <w:pPr>
      <w:tabs>
        <w:tab w:val="center" w:pos="4536"/>
        <w:tab w:val="right" w:pos="9072"/>
      </w:tabs>
    </w:pPr>
  </w:style>
  <w:style w:type="character" w:customStyle="1" w:styleId="stbilgiChar">
    <w:name w:val="Üstbilgi Char"/>
    <w:basedOn w:val="VarsaylanParagrafYazTipi"/>
    <w:link w:val="stbilgi"/>
    <w:rsid w:val="007B5694"/>
    <w:rPr>
      <w:sz w:val="24"/>
      <w:szCs w:val="24"/>
      <w:lang w:eastAsia="ko-KR"/>
    </w:rPr>
  </w:style>
  <w:style w:type="paragraph" w:styleId="BalonMetni">
    <w:name w:val="Balloon Text"/>
    <w:basedOn w:val="Normal"/>
    <w:link w:val="BalonMetniChar"/>
    <w:rsid w:val="007B5694"/>
    <w:rPr>
      <w:rFonts w:ascii="Tahoma" w:hAnsi="Tahoma" w:cs="Tahoma"/>
      <w:sz w:val="16"/>
      <w:szCs w:val="16"/>
    </w:rPr>
  </w:style>
  <w:style w:type="character" w:customStyle="1" w:styleId="BalonMetniChar">
    <w:name w:val="Balon Metni Char"/>
    <w:basedOn w:val="VarsaylanParagrafYazTipi"/>
    <w:link w:val="BalonMetni"/>
    <w:rsid w:val="007B5694"/>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563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spxTe5z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_spxTe5z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rmarao.meb.k12.tr/meb_iys_dosyalar/10/04/731939/dosyalar/2015_11/10102337_15083423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A66E-815D-4F95-90E4-14D8B00D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1064</Words>
  <Characters>6066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59</cp:revision>
  <dcterms:created xsi:type="dcterms:W3CDTF">2020-12-20T12:43:00Z</dcterms:created>
  <dcterms:modified xsi:type="dcterms:W3CDTF">2021-02-26T22:24:00Z</dcterms:modified>
</cp:coreProperties>
</file>