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85A6A4" w14:textId="6141596A" w:rsidR="000D549E" w:rsidRPr="00A06941" w:rsidRDefault="007339F0" w:rsidP="00A06941">
      <w:pPr>
        <w:pStyle w:val="Balk1"/>
      </w:pPr>
      <w:r w:rsidRPr="00A06941">
        <w:t>YERKÜREYE SAYGI</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513"/>
      </w:tblGrid>
      <w:tr w:rsidR="00BF2FB1" w:rsidRPr="002501D1" w14:paraId="7039B3BA" w14:textId="77777777" w:rsidTr="00AD3A3D">
        <w:tc>
          <w:tcPr>
            <w:tcW w:w="2269" w:type="dxa"/>
          </w:tcPr>
          <w:p w14:paraId="7B606D4C"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Gelişim Alanı:</w:t>
            </w:r>
          </w:p>
        </w:tc>
        <w:tc>
          <w:tcPr>
            <w:tcW w:w="7513" w:type="dxa"/>
          </w:tcPr>
          <w:p w14:paraId="3D4DE43C" w14:textId="77777777" w:rsidR="00BF2FB1" w:rsidRPr="00A06941" w:rsidRDefault="00193997"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Sosyal Duygusal</w:t>
            </w:r>
          </w:p>
        </w:tc>
      </w:tr>
      <w:tr w:rsidR="00BF2FB1" w:rsidRPr="002501D1" w14:paraId="14F58380" w14:textId="77777777" w:rsidTr="00AD3A3D">
        <w:tc>
          <w:tcPr>
            <w:tcW w:w="2269" w:type="dxa"/>
          </w:tcPr>
          <w:p w14:paraId="70B0CFEB"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Yeterlik Alanı:</w:t>
            </w:r>
          </w:p>
        </w:tc>
        <w:tc>
          <w:tcPr>
            <w:tcW w:w="7513" w:type="dxa"/>
          </w:tcPr>
          <w:p w14:paraId="4A255332" w14:textId="77777777" w:rsidR="00BF2FB1" w:rsidRPr="00A06941" w:rsidRDefault="00193997"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Kişiler Arası Beceriler</w:t>
            </w:r>
          </w:p>
        </w:tc>
      </w:tr>
      <w:tr w:rsidR="00BF2FB1" w:rsidRPr="002501D1" w14:paraId="09E74ACA" w14:textId="77777777" w:rsidTr="00AD3A3D">
        <w:tc>
          <w:tcPr>
            <w:tcW w:w="2269" w:type="dxa"/>
          </w:tcPr>
          <w:p w14:paraId="29C29347"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Kazanım/Hafta:</w:t>
            </w:r>
          </w:p>
        </w:tc>
        <w:tc>
          <w:tcPr>
            <w:tcW w:w="7513" w:type="dxa"/>
          </w:tcPr>
          <w:p w14:paraId="2898D31A" w14:textId="29756861" w:rsidR="00BF2FB1" w:rsidRPr="00A06941" w:rsidRDefault="00193997"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 xml:space="preserve">Doğal </w:t>
            </w:r>
            <w:r w:rsidR="00AA4564" w:rsidRPr="00A06941">
              <w:rPr>
                <w:rFonts w:ascii="Times New Roman" w:hAnsi="Times New Roman" w:cs="Times New Roman"/>
                <w:sz w:val="24"/>
                <w:szCs w:val="24"/>
              </w:rPr>
              <w:t>yaşamı korumak için duyarlı davranır</w:t>
            </w:r>
            <w:r w:rsidRPr="00A06941">
              <w:rPr>
                <w:rFonts w:ascii="Times New Roman" w:hAnsi="Times New Roman" w:cs="Times New Roman"/>
                <w:sz w:val="24"/>
                <w:szCs w:val="24"/>
              </w:rPr>
              <w:t>.</w:t>
            </w:r>
            <w:r w:rsidR="00290127" w:rsidRPr="00A06941">
              <w:rPr>
                <w:rFonts w:ascii="Times New Roman" w:hAnsi="Times New Roman" w:cs="Times New Roman"/>
                <w:sz w:val="24"/>
                <w:szCs w:val="24"/>
              </w:rPr>
              <w:t xml:space="preserve"> </w:t>
            </w:r>
            <w:r w:rsidR="00E055DA" w:rsidRPr="00A06941">
              <w:rPr>
                <w:rFonts w:ascii="Times New Roman" w:hAnsi="Times New Roman" w:cs="Times New Roman"/>
                <w:sz w:val="24"/>
                <w:szCs w:val="24"/>
              </w:rPr>
              <w:t>/ 35. Hafta</w:t>
            </w:r>
          </w:p>
        </w:tc>
      </w:tr>
      <w:tr w:rsidR="00BF2FB1" w:rsidRPr="002501D1" w14:paraId="4F5F489C" w14:textId="77777777" w:rsidTr="00AD3A3D">
        <w:tc>
          <w:tcPr>
            <w:tcW w:w="2269" w:type="dxa"/>
          </w:tcPr>
          <w:p w14:paraId="092CDFA8"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Sınıf Düzeyi:</w:t>
            </w:r>
          </w:p>
        </w:tc>
        <w:tc>
          <w:tcPr>
            <w:tcW w:w="7513" w:type="dxa"/>
          </w:tcPr>
          <w:p w14:paraId="198CF352" w14:textId="6944C01C" w:rsidR="00BF2FB1" w:rsidRPr="00A06941" w:rsidRDefault="00193997"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10.</w:t>
            </w:r>
            <w:r w:rsidR="00A06941">
              <w:rPr>
                <w:rFonts w:ascii="Times New Roman" w:hAnsi="Times New Roman" w:cs="Times New Roman"/>
                <w:sz w:val="24"/>
                <w:szCs w:val="24"/>
              </w:rPr>
              <w:t xml:space="preserve"> </w:t>
            </w:r>
            <w:r w:rsidRPr="00A06941">
              <w:rPr>
                <w:rFonts w:ascii="Times New Roman" w:hAnsi="Times New Roman" w:cs="Times New Roman"/>
                <w:sz w:val="24"/>
                <w:szCs w:val="24"/>
              </w:rPr>
              <w:t>Sınıf</w:t>
            </w:r>
          </w:p>
        </w:tc>
      </w:tr>
      <w:tr w:rsidR="00BF2FB1" w:rsidRPr="002501D1" w14:paraId="03B4DCB1" w14:textId="77777777" w:rsidTr="00AD3A3D">
        <w:tc>
          <w:tcPr>
            <w:tcW w:w="2269" w:type="dxa"/>
          </w:tcPr>
          <w:p w14:paraId="15716EE1"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Süre:</w:t>
            </w:r>
          </w:p>
        </w:tc>
        <w:tc>
          <w:tcPr>
            <w:tcW w:w="7513" w:type="dxa"/>
          </w:tcPr>
          <w:p w14:paraId="3BB757EC" w14:textId="6065F6EA" w:rsidR="00BF2FB1" w:rsidRPr="00A06941" w:rsidRDefault="00193997"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 xml:space="preserve">40 </w:t>
            </w:r>
            <w:proofErr w:type="spellStart"/>
            <w:r w:rsidRPr="00A06941">
              <w:rPr>
                <w:rFonts w:ascii="Times New Roman" w:hAnsi="Times New Roman" w:cs="Times New Roman"/>
                <w:sz w:val="24"/>
                <w:szCs w:val="24"/>
              </w:rPr>
              <w:t>dk</w:t>
            </w:r>
            <w:proofErr w:type="spellEnd"/>
            <w:r w:rsidR="00836A43" w:rsidRPr="00A06941">
              <w:rPr>
                <w:rFonts w:ascii="Times New Roman" w:hAnsi="Times New Roman" w:cs="Times New Roman"/>
                <w:sz w:val="24"/>
                <w:szCs w:val="24"/>
              </w:rPr>
              <w:t xml:space="preserve"> (Bir ders saati) </w:t>
            </w:r>
          </w:p>
        </w:tc>
      </w:tr>
      <w:tr w:rsidR="00BF2FB1" w:rsidRPr="002501D1" w14:paraId="78EA42A1" w14:textId="77777777" w:rsidTr="00DF3A0F">
        <w:trPr>
          <w:trHeight w:val="2103"/>
        </w:trPr>
        <w:tc>
          <w:tcPr>
            <w:tcW w:w="2269" w:type="dxa"/>
          </w:tcPr>
          <w:p w14:paraId="4C83319D"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Araç-Gereçler:</w:t>
            </w:r>
          </w:p>
        </w:tc>
        <w:tc>
          <w:tcPr>
            <w:tcW w:w="7513" w:type="dxa"/>
          </w:tcPr>
          <w:p w14:paraId="60134088" w14:textId="7CA8CA1E" w:rsidR="00BF2FB1" w:rsidRPr="00A06941" w:rsidRDefault="00836A43" w:rsidP="00A06941">
            <w:pPr>
              <w:pStyle w:val="ListeParagraf"/>
              <w:numPr>
                <w:ilvl w:val="0"/>
                <w:numId w:val="33"/>
              </w:numPr>
              <w:spacing w:after="0"/>
              <w:jc w:val="both"/>
              <w:rPr>
                <w:rFonts w:ascii="Times New Roman" w:hAnsi="Times New Roman"/>
                <w:sz w:val="24"/>
                <w:szCs w:val="24"/>
              </w:rPr>
            </w:pPr>
            <w:r w:rsidRPr="00A06941">
              <w:rPr>
                <w:rFonts w:ascii="Times New Roman" w:hAnsi="Times New Roman"/>
                <w:sz w:val="24"/>
                <w:szCs w:val="24"/>
              </w:rPr>
              <w:t>Çalışma Yaprağı-</w:t>
            </w:r>
            <w:r w:rsidR="00263CE4" w:rsidRPr="00A06941">
              <w:rPr>
                <w:rFonts w:ascii="Times New Roman" w:hAnsi="Times New Roman"/>
                <w:sz w:val="24"/>
                <w:szCs w:val="24"/>
              </w:rPr>
              <w:t>1</w:t>
            </w:r>
          </w:p>
          <w:p w14:paraId="5D9F7BD8" w14:textId="771F2742" w:rsidR="00263CE4" w:rsidRPr="00A06941" w:rsidRDefault="003023B2" w:rsidP="00A06941">
            <w:pPr>
              <w:pStyle w:val="ListeParagraf"/>
              <w:numPr>
                <w:ilvl w:val="0"/>
                <w:numId w:val="33"/>
              </w:numPr>
              <w:spacing w:after="0"/>
              <w:jc w:val="both"/>
              <w:rPr>
                <w:rFonts w:ascii="Times New Roman" w:hAnsi="Times New Roman"/>
                <w:sz w:val="24"/>
                <w:szCs w:val="24"/>
              </w:rPr>
            </w:pPr>
            <w:r w:rsidRPr="00A06941">
              <w:rPr>
                <w:rFonts w:ascii="Times New Roman" w:hAnsi="Times New Roman"/>
                <w:sz w:val="24"/>
                <w:szCs w:val="24"/>
              </w:rPr>
              <w:t>Çalışma Y</w:t>
            </w:r>
            <w:r w:rsidR="00836A43" w:rsidRPr="00A06941">
              <w:rPr>
                <w:rFonts w:ascii="Times New Roman" w:hAnsi="Times New Roman"/>
                <w:sz w:val="24"/>
                <w:szCs w:val="24"/>
              </w:rPr>
              <w:t>aprağı-</w:t>
            </w:r>
            <w:r w:rsidR="0007658E" w:rsidRPr="00A06941">
              <w:rPr>
                <w:rFonts w:ascii="Times New Roman" w:hAnsi="Times New Roman"/>
                <w:sz w:val="24"/>
                <w:szCs w:val="24"/>
              </w:rPr>
              <w:t>2</w:t>
            </w:r>
          </w:p>
          <w:p w14:paraId="4A5EF086" w14:textId="392C0D7E" w:rsidR="00792259" w:rsidRPr="00A06941" w:rsidRDefault="00836A43" w:rsidP="00A06941">
            <w:pPr>
              <w:pStyle w:val="ListeParagraf"/>
              <w:numPr>
                <w:ilvl w:val="0"/>
                <w:numId w:val="33"/>
              </w:numPr>
              <w:spacing w:after="0"/>
              <w:jc w:val="both"/>
              <w:rPr>
                <w:rFonts w:ascii="Times New Roman" w:hAnsi="Times New Roman"/>
                <w:sz w:val="24"/>
                <w:szCs w:val="24"/>
              </w:rPr>
            </w:pPr>
            <w:r w:rsidRPr="00A06941">
              <w:rPr>
                <w:rFonts w:ascii="Times New Roman" w:hAnsi="Times New Roman"/>
                <w:sz w:val="24"/>
                <w:szCs w:val="24"/>
              </w:rPr>
              <w:t>Etkinlik Bilgi Notu</w:t>
            </w:r>
          </w:p>
          <w:p w14:paraId="373E2377" w14:textId="6A5E0E2C" w:rsidR="00A22BD3" w:rsidRPr="00A06941" w:rsidRDefault="00DF3A0F" w:rsidP="00A06941">
            <w:pPr>
              <w:pStyle w:val="ListeParagraf"/>
              <w:numPr>
                <w:ilvl w:val="0"/>
                <w:numId w:val="33"/>
              </w:numPr>
              <w:spacing w:after="0"/>
              <w:jc w:val="both"/>
              <w:rPr>
                <w:rFonts w:ascii="Times New Roman" w:hAnsi="Times New Roman"/>
                <w:sz w:val="24"/>
                <w:szCs w:val="24"/>
              </w:rPr>
            </w:pPr>
            <w:r w:rsidRPr="00A06941">
              <w:rPr>
                <w:rFonts w:ascii="Times New Roman" w:hAnsi="Times New Roman"/>
                <w:sz w:val="24"/>
                <w:szCs w:val="24"/>
              </w:rPr>
              <w:t>Projeksiyon</w:t>
            </w:r>
          </w:p>
          <w:p w14:paraId="65E35D73" w14:textId="21A3AFA8" w:rsidR="004E0500" w:rsidRPr="00A06941" w:rsidRDefault="00145606" w:rsidP="00A06941">
            <w:pPr>
              <w:pStyle w:val="Balk1"/>
              <w:numPr>
                <w:ilvl w:val="0"/>
                <w:numId w:val="33"/>
              </w:numPr>
              <w:spacing w:line="276" w:lineRule="auto"/>
              <w:jc w:val="both"/>
              <w:rPr>
                <w:b w:val="0"/>
              </w:rPr>
            </w:pPr>
            <w:hyperlink r:id="rId8" w:history="1">
              <w:r w:rsidR="00DF3A0F" w:rsidRPr="00A06941">
                <w:rPr>
                  <w:rStyle w:val="Kpr"/>
                  <w:b w:val="0"/>
                  <w:color w:val="auto"/>
                </w:rPr>
                <w:t>https://youtu.be/5K9SlBR1jY8</w:t>
              </w:r>
            </w:hyperlink>
            <w:r w:rsidR="00DF3A0F" w:rsidRPr="00A06941">
              <w:rPr>
                <w:b w:val="0"/>
              </w:rPr>
              <w:t xml:space="preserve"> internet adresinde yer alan video</w:t>
            </w:r>
          </w:p>
          <w:p w14:paraId="5E850115" w14:textId="1F96941A" w:rsidR="004E0500" w:rsidRPr="00A06941" w:rsidRDefault="00A000ED" w:rsidP="00A06941">
            <w:pPr>
              <w:pStyle w:val="Balk1"/>
              <w:numPr>
                <w:ilvl w:val="0"/>
                <w:numId w:val="33"/>
              </w:numPr>
              <w:spacing w:line="276" w:lineRule="auto"/>
              <w:jc w:val="both"/>
              <w:rPr>
                <w:b w:val="0"/>
              </w:rPr>
            </w:pPr>
            <w:r w:rsidRPr="00A06941">
              <w:rPr>
                <w:b w:val="0"/>
              </w:rPr>
              <w:t>A4 Kâğıdı</w:t>
            </w:r>
          </w:p>
          <w:p w14:paraId="2F876995" w14:textId="24224F0D" w:rsidR="00A000ED" w:rsidRPr="00A06941" w:rsidRDefault="003023B2" w:rsidP="00A06941">
            <w:pPr>
              <w:pStyle w:val="Balk1"/>
              <w:numPr>
                <w:ilvl w:val="0"/>
                <w:numId w:val="33"/>
              </w:numPr>
              <w:spacing w:line="276" w:lineRule="auto"/>
              <w:jc w:val="both"/>
            </w:pPr>
            <w:r w:rsidRPr="00A06941">
              <w:rPr>
                <w:b w:val="0"/>
              </w:rPr>
              <w:t xml:space="preserve">Renkli </w:t>
            </w:r>
            <w:r w:rsidR="00A000ED" w:rsidRPr="00A06941">
              <w:rPr>
                <w:b w:val="0"/>
              </w:rPr>
              <w:t>K</w:t>
            </w:r>
            <w:r w:rsidRPr="00A06941">
              <w:rPr>
                <w:b w:val="0"/>
              </w:rPr>
              <w:t>alem</w:t>
            </w:r>
          </w:p>
        </w:tc>
      </w:tr>
      <w:tr w:rsidR="00BF2FB1" w:rsidRPr="002501D1" w14:paraId="18B3EB12" w14:textId="77777777" w:rsidTr="001359A5">
        <w:trPr>
          <w:trHeight w:val="460"/>
        </w:trPr>
        <w:tc>
          <w:tcPr>
            <w:tcW w:w="2269" w:type="dxa"/>
          </w:tcPr>
          <w:p w14:paraId="4E0B21F5"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 İçin Ön Hazırlık:</w:t>
            </w:r>
          </w:p>
        </w:tc>
        <w:tc>
          <w:tcPr>
            <w:tcW w:w="7513" w:type="dxa"/>
          </w:tcPr>
          <w:p w14:paraId="1C229D6E" w14:textId="507899F8" w:rsidR="0075344B" w:rsidRPr="00A06941" w:rsidRDefault="00145606" w:rsidP="00A06941">
            <w:pPr>
              <w:pStyle w:val="ListeParagraf"/>
              <w:numPr>
                <w:ilvl w:val="0"/>
                <w:numId w:val="34"/>
              </w:numPr>
              <w:spacing w:after="0"/>
              <w:jc w:val="both"/>
              <w:rPr>
                <w:rFonts w:ascii="Times New Roman" w:hAnsi="Times New Roman"/>
                <w:sz w:val="24"/>
                <w:szCs w:val="24"/>
              </w:rPr>
            </w:pPr>
            <w:hyperlink r:id="rId9" w:history="1">
              <w:r w:rsidR="00180808" w:rsidRPr="00A06941">
                <w:rPr>
                  <w:rStyle w:val="Kpr"/>
                  <w:rFonts w:ascii="Times New Roman" w:hAnsi="Times New Roman"/>
                  <w:color w:val="auto"/>
                  <w:sz w:val="24"/>
                  <w:szCs w:val="24"/>
                </w:rPr>
                <w:t>https://youtu.be/5K9SlBR1jY8</w:t>
              </w:r>
            </w:hyperlink>
            <w:r w:rsidR="00180808" w:rsidRPr="00A06941">
              <w:rPr>
                <w:rFonts w:ascii="Times New Roman" w:hAnsi="Times New Roman"/>
                <w:sz w:val="24"/>
                <w:szCs w:val="24"/>
              </w:rPr>
              <w:t xml:space="preserve"> internet adresinde yer alan video indirilerek </w:t>
            </w:r>
            <w:proofErr w:type="gramStart"/>
            <w:r w:rsidR="00180808" w:rsidRPr="00A06941">
              <w:rPr>
                <w:rFonts w:ascii="Times New Roman" w:hAnsi="Times New Roman"/>
                <w:sz w:val="24"/>
                <w:szCs w:val="24"/>
              </w:rPr>
              <w:t>projeksiyonda</w:t>
            </w:r>
            <w:proofErr w:type="gramEnd"/>
            <w:r w:rsidR="00180808" w:rsidRPr="00A06941">
              <w:rPr>
                <w:rFonts w:ascii="Times New Roman" w:hAnsi="Times New Roman"/>
                <w:sz w:val="24"/>
                <w:szCs w:val="24"/>
              </w:rPr>
              <w:t xml:space="preserve"> hazır hale getirilir.</w:t>
            </w:r>
          </w:p>
          <w:p w14:paraId="76FE4E3D" w14:textId="6BD784FF" w:rsidR="00B43332" w:rsidRPr="00A06941" w:rsidRDefault="00B43332" w:rsidP="00A06941">
            <w:pPr>
              <w:pStyle w:val="ListeParagraf"/>
              <w:numPr>
                <w:ilvl w:val="0"/>
                <w:numId w:val="34"/>
              </w:numPr>
              <w:spacing w:after="0"/>
              <w:jc w:val="both"/>
              <w:rPr>
                <w:rFonts w:ascii="Times New Roman" w:hAnsi="Times New Roman"/>
                <w:sz w:val="24"/>
                <w:szCs w:val="24"/>
              </w:rPr>
            </w:pPr>
            <w:r w:rsidRPr="00A06941">
              <w:rPr>
                <w:rFonts w:ascii="Times New Roman" w:hAnsi="Times New Roman"/>
                <w:sz w:val="24"/>
                <w:szCs w:val="24"/>
              </w:rPr>
              <w:t>Öğrenciler sınıf mevcuduna göre 5-6 kişilik gruplara ayrılacak şekilde grup sayıs</w:t>
            </w:r>
            <w:r w:rsidR="00290127" w:rsidRPr="00A06941">
              <w:rPr>
                <w:rFonts w:ascii="Times New Roman" w:hAnsi="Times New Roman"/>
                <w:sz w:val="24"/>
                <w:szCs w:val="24"/>
              </w:rPr>
              <w:t>ı belirlenir ve Çalışma Yaprağı-</w:t>
            </w:r>
            <w:r w:rsidRPr="00A06941">
              <w:rPr>
                <w:rFonts w:ascii="Times New Roman" w:hAnsi="Times New Roman"/>
                <w:sz w:val="24"/>
                <w:szCs w:val="24"/>
              </w:rPr>
              <w:t>2 grup sayısı kadar çoğaltılır.</w:t>
            </w:r>
          </w:p>
          <w:p w14:paraId="150C6CBA" w14:textId="28E87FBB" w:rsidR="00A000ED" w:rsidRPr="00A06941" w:rsidRDefault="00836A43" w:rsidP="00A06941">
            <w:pPr>
              <w:pStyle w:val="ListeParagraf"/>
              <w:numPr>
                <w:ilvl w:val="0"/>
                <w:numId w:val="34"/>
              </w:numPr>
              <w:spacing w:after="0"/>
              <w:jc w:val="both"/>
              <w:rPr>
                <w:rFonts w:ascii="Times New Roman" w:hAnsi="Times New Roman"/>
                <w:sz w:val="24"/>
                <w:szCs w:val="24"/>
              </w:rPr>
            </w:pPr>
            <w:r w:rsidRPr="00A06941">
              <w:rPr>
                <w:rFonts w:ascii="Times New Roman" w:hAnsi="Times New Roman"/>
                <w:sz w:val="24"/>
                <w:szCs w:val="24"/>
              </w:rPr>
              <w:t xml:space="preserve">Etkinlik Bilgi Notu </w:t>
            </w:r>
            <w:r w:rsidR="00A000ED" w:rsidRPr="00A06941">
              <w:rPr>
                <w:rFonts w:ascii="Times New Roman" w:hAnsi="Times New Roman"/>
                <w:sz w:val="24"/>
                <w:szCs w:val="24"/>
              </w:rPr>
              <w:t>okunur.</w:t>
            </w:r>
          </w:p>
        </w:tc>
      </w:tr>
      <w:tr w:rsidR="00BF2FB1" w:rsidRPr="002501D1" w14:paraId="628B16D1" w14:textId="77777777" w:rsidTr="00AD3A3D">
        <w:tc>
          <w:tcPr>
            <w:tcW w:w="2269" w:type="dxa"/>
          </w:tcPr>
          <w:p w14:paraId="494DE0AA"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Süreç (Uygulama Basamakları):</w:t>
            </w:r>
          </w:p>
        </w:tc>
        <w:tc>
          <w:tcPr>
            <w:tcW w:w="7513" w:type="dxa"/>
          </w:tcPr>
          <w:p w14:paraId="4BB0AC67" w14:textId="1AE096FE" w:rsidR="0007658E" w:rsidRPr="00A06941" w:rsidRDefault="00F03F3F"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Öğrencilere doğal yaşamın önemi ile ilgili bir etkinlik yapılacağı bilgisi verilir.</w:t>
            </w:r>
          </w:p>
          <w:p w14:paraId="53D2D2AB" w14:textId="4939E8B2" w:rsidR="0007658E" w:rsidRPr="00A06941" w:rsidRDefault="00F03F3F"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Çalı</w:t>
            </w:r>
            <w:r w:rsidR="00836A43" w:rsidRPr="00A06941">
              <w:rPr>
                <w:rFonts w:ascii="Times New Roman" w:hAnsi="Times New Roman"/>
              </w:rPr>
              <w:t>şma Yaprağı-</w:t>
            </w:r>
            <w:r w:rsidR="007929C9" w:rsidRPr="00A06941">
              <w:rPr>
                <w:rFonts w:ascii="Times New Roman" w:hAnsi="Times New Roman"/>
              </w:rPr>
              <w:t xml:space="preserve">1 poster şeklinde </w:t>
            </w:r>
            <w:r w:rsidR="00836A43" w:rsidRPr="00A06941">
              <w:rPr>
                <w:rFonts w:ascii="Times New Roman" w:hAnsi="Times New Roman"/>
              </w:rPr>
              <w:t>tahtaya asılır. Çalışma Yaprağı-</w:t>
            </w:r>
            <w:r w:rsidR="007929C9" w:rsidRPr="00A06941">
              <w:rPr>
                <w:rFonts w:ascii="Times New Roman" w:hAnsi="Times New Roman"/>
              </w:rPr>
              <w:t xml:space="preserve">1’de yer alan resmin ve atasözünün hangi kavramı ifade etmek için kullanılmış olabileceği sorulur. </w:t>
            </w:r>
          </w:p>
          <w:p w14:paraId="59E8CF7F" w14:textId="3843EFE2" w:rsidR="0007658E" w:rsidRPr="00A06941" w:rsidRDefault="007929C9"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Öğrencilerin paylaşımları a</w:t>
            </w:r>
            <w:r w:rsidR="00836A43" w:rsidRPr="00A06941">
              <w:rPr>
                <w:rFonts w:ascii="Times New Roman" w:hAnsi="Times New Roman"/>
              </w:rPr>
              <w:t>lındıktan sonra Çalışma Yaprağı-</w:t>
            </w:r>
            <w:r w:rsidRPr="00A06941">
              <w:rPr>
                <w:rFonts w:ascii="Times New Roman" w:hAnsi="Times New Roman"/>
              </w:rPr>
              <w:t>1’ de yer alan resmin ve atasözünün “</w:t>
            </w:r>
            <w:r w:rsidR="003D52F2" w:rsidRPr="00A06941">
              <w:rPr>
                <w:rFonts w:ascii="Times New Roman" w:hAnsi="Times New Roman"/>
              </w:rPr>
              <w:t>Sürdürülebilir Y</w:t>
            </w:r>
            <w:r w:rsidRPr="00A06941">
              <w:rPr>
                <w:rFonts w:ascii="Times New Roman" w:hAnsi="Times New Roman"/>
              </w:rPr>
              <w:t xml:space="preserve">aşam” ile ilgili olduğu ve atasözünün </w:t>
            </w:r>
            <w:r w:rsidR="00E65AC8" w:rsidRPr="00A06941">
              <w:rPr>
                <w:rFonts w:ascii="Times New Roman" w:hAnsi="Times New Roman"/>
              </w:rPr>
              <w:t>sürdürülebilirlik fikrinin esin kaynağı olduğu bilgisi verilir.</w:t>
            </w:r>
          </w:p>
          <w:p w14:paraId="536D321F" w14:textId="3F4017D4" w:rsidR="0007658E" w:rsidRPr="00A06941" w:rsidRDefault="00DF3A0F"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Sürdürülebilir yaşamın</w:t>
            </w:r>
            <w:r w:rsidRPr="00A06941">
              <w:rPr>
                <w:rFonts w:ascii="Times New Roman" w:hAnsi="Times New Roman"/>
                <w:color w:val="222A35" w:themeColor="text2" w:themeShade="80"/>
              </w:rPr>
              <w:t xml:space="preserve"> </w:t>
            </w:r>
            <w:r w:rsidR="001D326C" w:rsidRPr="00A06941">
              <w:rPr>
                <w:rFonts w:ascii="Times New Roman" w:hAnsi="Times New Roman"/>
                <w:shd w:val="clear" w:color="auto" w:fill="FFFFFF"/>
              </w:rPr>
              <w:t xml:space="preserve">gelecek nesillere </w:t>
            </w:r>
            <w:proofErr w:type="gramStart"/>
            <w:r w:rsidR="00290127" w:rsidRPr="00A06941">
              <w:rPr>
                <w:rFonts w:ascii="Times New Roman" w:hAnsi="Times New Roman"/>
                <w:shd w:val="clear" w:color="auto" w:fill="FFFFFF"/>
              </w:rPr>
              <w:t>ekolojik</w:t>
            </w:r>
            <w:proofErr w:type="gramEnd"/>
            <w:r w:rsidR="00290127" w:rsidRPr="00A06941">
              <w:rPr>
                <w:rFonts w:ascii="Times New Roman" w:hAnsi="Times New Roman"/>
                <w:shd w:val="clear" w:color="auto" w:fill="FFFFFF"/>
              </w:rPr>
              <w:t xml:space="preserve"> (çevreyle ilgili)</w:t>
            </w:r>
            <w:r w:rsidR="001D326C" w:rsidRPr="00A06941">
              <w:rPr>
                <w:rFonts w:ascii="Times New Roman" w:hAnsi="Times New Roman"/>
                <w:shd w:val="clear" w:color="auto" w:fill="FFFFFF"/>
              </w:rPr>
              <w:t>, ekonomik ve sosyal koşulları devam ettirilebilir bir dünya bırakmak anl</w:t>
            </w:r>
            <w:r w:rsidRPr="00A06941">
              <w:rPr>
                <w:rFonts w:ascii="Times New Roman" w:hAnsi="Times New Roman"/>
                <w:shd w:val="clear" w:color="auto" w:fill="FFFFFF"/>
              </w:rPr>
              <w:t>amında kullanıldığı bilgisi verilir.</w:t>
            </w:r>
          </w:p>
          <w:p w14:paraId="1F28BA30" w14:textId="3E228352" w:rsidR="00E65AC8" w:rsidRPr="00A06941" w:rsidRDefault="00B24EF9" w:rsidP="00A06941">
            <w:pPr>
              <w:pStyle w:val="ListeParagraf1"/>
              <w:spacing w:line="276" w:lineRule="auto"/>
              <w:ind w:left="0"/>
              <w:jc w:val="both"/>
              <w:rPr>
                <w:rFonts w:ascii="Times New Roman" w:hAnsi="Times New Roman"/>
                <w:i/>
              </w:rPr>
            </w:pPr>
            <w:r w:rsidRPr="00A06941">
              <w:rPr>
                <w:rFonts w:ascii="Times New Roman" w:hAnsi="Times New Roman"/>
                <w:i/>
              </w:rPr>
              <w:t>“Sevgili öğrenciler, sürdürülebilir yaşam için yapılması gereken eylemlerin içinde atıkların azaltılması veya geri dönüşümü önemli bir yere sahiptir. Bu kapsamda dünyada ve Türkiye’de birçok atık projesi yürütülmektedir.</w:t>
            </w:r>
            <w:r w:rsidR="0007658E" w:rsidRPr="00A06941">
              <w:rPr>
                <w:rFonts w:ascii="Times New Roman" w:hAnsi="Times New Roman"/>
                <w:i/>
              </w:rPr>
              <w:t xml:space="preserve"> Bunlard</w:t>
            </w:r>
            <w:r w:rsidR="00290127" w:rsidRPr="00A06941">
              <w:rPr>
                <w:rFonts w:ascii="Times New Roman" w:hAnsi="Times New Roman"/>
                <w:i/>
              </w:rPr>
              <w:t xml:space="preserve">an biri de “Sıfır Atık </w:t>
            </w:r>
            <w:proofErr w:type="spellStart"/>
            <w:r w:rsidR="00290127" w:rsidRPr="00A06941">
              <w:rPr>
                <w:rFonts w:ascii="Times New Roman" w:hAnsi="Times New Roman"/>
                <w:i/>
              </w:rPr>
              <w:t>Projesi”</w:t>
            </w:r>
            <w:r w:rsidR="0007658E" w:rsidRPr="00A06941">
              <w:rPr>
                <w:rFonts w:ascii="Times New Roman" w:hAnsi="Times New Roman"/>
                <w:i/>
              </w:rPr>
              <w:t>dir</w:t>
            </w:r>
            <w:proofErr w:type="spellEnd"/>
            <w:r w:rsidR="0007658E" w:rsidRPr="00A06941">
              <w:rPr>
                <w:rFonts w:ascii="Times New Roman" w:hAnsi="Times New Roman"/>
                <w:i/>
              </w:rPr>
              <w:t xml:space="preserve">. </w:t>
            </w:r>
            <w:r w:rsidR="0099559B" w:rsidRPr="00A06941">
              <w:rPr>
                <w:rFonts w:ascii="Times New Roman" w:hAnsi="Times New Roman"/>
                <w:i/>
              </w:rPr>
              <w:t>Sıfır Atık Projesi’nde,</w:t>
            </w:r>
            <w:r w:rsidR="0099559B" w:rsidRPr="00A06941">
              <w:rPr>
                <w:rFonts w:ascii="Times New Roman" w:hAnsi="Times New Roman"/>
              </w:rPr>
              <w:t xml:space="preserve"> </w:t>
            </w:r>
            <w:r w:rsidR="0099559B" w:rsidRPr="00A06941">
              <w:rPr>
                <w:rFonts w:ascii="Times New Roman" w:hAnsi="Times New Roman"/>
                <w:i/>
              </w:rPr>
              <w:t>israfın önlenmesi, kaynakların daha verimli kullanılması, atık oluşum sebeplerinin gözden geçirilerek atık oluşumunun engellenmesi veya minimize edilmesi, atığın oluşması durumunda ise kaynağında ayrı toplanması ve geri kazanımının sağlanması hedeflenmektedir. Şimdi</w:t>
            </w:r>
            <w:r w:rsidR="0007658E" w:rsidRPr="00A06941">
              <w:rPr>
                <w:rFonts w:ascii="Times New Roman" w:hAnsi="Times New Roman"/>
                <w:i/>
              </w:rPr>
              <w:t xml:space="preserve"> bu kapsamda dünyaya örnek olan sıfır atık kasabasını birlikte izleyelim.</w:t>
            </w:r>
            <w:r w:rsidR="0099559B" w:rsidRPr="00A06941">
              <w:rPr>
                <w:rFonts w:ascii="Times New Roman" w:hAnsi="Times New Roman"/>
                <w:i/>
              </w:rPr>
              <w:t>”</w:t>
            </w:r>
          </w:p>
          <w:p w14:paraId="787B7EA1" w14:textId="2F8211E7" w:rsidR="0099559B" w:rsidRPr="00A06941" w:rsidRDefault="00145606" w:rsidP="00A06941">
            <w:pPr>
              <w:pStyle w:val="ListeParagraf1"/>
              <w:numPr>
                <w:ilvl w:val="0"/>
                <w:numId w:val="36"/>
              </w:numPr>
              <w:spacing w:line="276" w:lineRule="auto"/>
              <w:jc w:val="both"/>
              <w:rPr>
                <w:rFonts w:ascii="Times New Roman" w:hAnsi="Times New Roman"/>
              </w:rPr>
            </w:pPr>
            <w:hyperlink r:id="rId10" w:history="1">
              <w:r w:rsidR="0099559B" w:rsidRPr="00A06941">
                <w:rPr>
                  <w:rStyle w:val="Kpr"/>
                  <w:rFonts w:ascii="Times New Roman" w:hAnsi="Times New Roman"/>
                  <w:color w:val="auto"/>
                </w:rPr>
                <w:t>https://youtu.be/5K9SlBR1jY8</w:t>
              </w:r>
            </w:hyperlink>
            <w:r w:rsidR="0099559B" w:rsidRPr="00A06941">
              <w:rPr>
                <w:rFonts w:ascii="Times New Roman" w:hAnsi="Times New Roman"/>
              </w:rPr>
              <w:t xml:space="preserve"> internet adresinde yer alan dünyaya örnek olarak gösterilen "Sıfır Atık Kasabası: </w:t>
            </w:r>
            <w:proofErr w:type="spellStart"/>
            <w:r w:rsidR="0099559B" w:rsidRPr="00A06941">
              <w:rPr>
                <w:rFonts w:ascii="Times New Roman" w:hAnsi="Times New Roman"/>
              </w:rPr>
              <w:t>Kamikatsu</w:t>
            </w:r>
            <w:proofErr w:type="spellEnd"/>
            <w:r w:rsidR="0099559B" w:rsidRPr="00A06941">
              <w:rPr>
                <w:rFonts w:ascii="Times New Roman" w:hAnsi="Times New Roman"/>
              </w:rPr>
              <w:t>” i</w:t>
            </w:r>
            <w:r w:rsidR="00180808" w:rsidRPr="00A06941">
              <w:rPr>
                <w:rFonts w:ascii="Times New Roman" w:hAnsi="Times New Roman"/>
              </w:rPr>
              <w:t xml:space="preserve">le ilgili haber videosu </w:t>
            </w:r>
            <w:proofErr w:type="gramStart"/>
            <w:r w:rsidR="001D326C" w:rsidRPr="00A06941">
              <w:rPr>
                <w:rFonts w:ascii="Times New Roman" w:hAnsi="Times New Roman"/>
              </w:rPr>
              <w:t>projeksiyona</w:t>
            </w:r>
            <w:proofErr w:type="gramEnd"/>
            <w:r w:rsidR="001D326C" w:rsidRPr="00A06941">
              <w:rPr>
                <w:rFonts w:ascii="Times New Roman" w:hAnsi="Times New Roman"/>
              </w:rPr>
              <w:t xml:space="preserve"> yansıtılarak </w:t>
            </w:r>
            <w:r w:rsidR="00180808" w:rsidRPr="00A06941">
              <w:rPr>
                <w:rFonts w:ascii="Times New Roman" w:hAnsi="Times New Roman"/>
              </w:rPr>
              <w:t>izle</w:t>
            </w:r>
            <w:r w:rsidR="008975BE" w:rsidRPr="00A06941">
              <w:rPr>
                <w:rFonts w:ascii="Times New Roman" w:hAnsi="Times New Roman"/>
              </w:rPr>
              <w:t>tilir</w:t>
            </w:r>
            <w:r w:rsidR="00180808" w:rsidRPr="00A06941">
              <w:rPr>
                <w:rFonts w:ascii="Times New Roman" w:hAnsi="Times New Roman"/>
              </w:rPr>
              <w:t xml:space="preserve"> ve ardından aşağıdaki açıklama yapılır.</w:t>
            </w:r>
          </w:p>
          <w:p w14:paraId="34B5D35C" w14:textId="28062909" w:rsidR="00B43332" w:rsidRPr="00A06941" w:rsidRDefault="00290127" w:rsidP="00A06941">
            <w:pPr>
              <w:pStyle w:val="ListeParagraf1"/>
              <w:spacing w:line="276" w:lineRule="auto"/>
              <w:ind w:left="0"/>
              <w:jc w:val="both"/>
              <w:rPr>
                <w:rFonts w:ascii="Times New Roman" w:hAnsi="Times New Roman"/>
                <w:i/>
              </w:rPr>
            </w:pPr>
            <w:r w:rsidRPr="00A06941">
              <w:rPr>
                <w:rFonts w:ascii="Times New Roman" w:hAnsi="Times New Roman"/>
                <w:i/>
              </w:rPr>
              <w:t>“</w:t>
            </w:r>
            <w:r w:rsidR="00180808" w:rsidRPr="00A06941">
              <w:rPr>
                <w:rFonts w:ascii="Times New Roman" w:hAnsi="Times New Roman"/>
                <w:i/>
              </w:rPr>
              <w:t>Kullanmamak üzere attığımız her şeye atık deriz. S</w:t>
            </w:r>
            <w:r w:rsidR="00A000ED" w:rsidRPr="00A06941">
              <w:rPr>
                <w:rFonts w:ascii="Times New Roman" w:hAnsi="Times New Roman"/>
                <w:i/>
              </w:rPr>
              <w:t>ürdürülebilir y</w:t>
            </w:r>
            <w:r w:rsidR="002D0AC8" w:rsidRPr="00A06941">
              <w:rPr>
                <w:rFonts w:ascii="Times New Roman" w:hAnsi="Times New Roman"/>
                <w:i/>
              </w:rPr>
              <w:t>aşam</w:t>
            </w:r>
            <w:r w:rsidR="00A000ED" w:rsidRPr="00A06941">
              <w:rPr>
                <w:rFonts w:ascii="Times New Roman" w:hAnsi="Times New Roman"/>
                <w:i/>
              </w:rPr>
              <w:t>a</w:t>
            </w:r>
            <w:r w:rsidR="002D0AC8" w:rsidRPr="00A06941">
              <w:rPr>
                <w:rFonts w:ascii="Times New Roman" w:hAnsi="Times New Roman"/>
                <w:i/>
              </w:rPr>
              <w:t xml:space="preserve"> </w:t>
            </w:r>
            <w:r w:rsidR="002E74AD" w:rsidRPr="00A06941">
              <w:rPr>
                <w:rFonts w:ascii="Times New Roman" w:hAnsi="Times New Roman"/>
                <w:i/>
              </w:rPr>
              <w:lastRenderedPageBreak/>
              <w:t>atıklarınızı</w:t>
            </w:r>
            <w:r w:rsidR="002D0AC8" w:rsidRPr="00A06941">
              <w:rPr>
                <w:rFonts w:ascii="Times New Roman" w:hAnsi="Times New Roman"/>
                <w:i/>
              </w:rPr>
              <w:t xml:space="preserve"> yönet</w:t>
            </w:r>
            <w:r w:rsidR="002E74AD" w:rsidRPr="00A06941">
              <w:rPr>
                <w:rFonts w:ascii="Times New Roman" w:hAnsi="Times New Roman"/>
                <w:i/>
              </w:rPr>
              <w:t>erek ve</w:t>
            </w:r>
            <w:r w:rsidR="002D0AC8" w:rsidRPr="00A06941">
              <w:rPr>
                <w:rFonts w:ascii="Times New Roman" w:hAnsi="Times New Roman"/>
                <w:i/>
              </w:rPr>
              <w:t xml:space="preserve"> </w:t>
            </w:r>
            <w:proofErr w:type="gramStart"/>
            <w:r w:rsidR="002D0AC8" w:rsidRPr="00A06941">
              <w:rPr>
                <w:rFonts w:ascii="Times New Roman" w:hAnsi="Times New Roman"/>
                <w:i/>
              </w:rPr>
              <w:t>ekolojik</w:t>
            </w:r>
            <w:proofErr w:type="gramEnd"/>
            <w:r w:rsidR="002D0AC8" w:rsidRPr="00A06941">
              <w:rPr>
                <w:rFonts w:ascii="Times New Roman" w:hAnsi="Times New Roman"/>
                <w:i/>
              </w:rPr>
              <w:t xml:space="preserve"> ilkeleri (azalt- tekrar kullan- dönüştür) kullanarak </w:t>
            </w:r>
            <w:r w:rsidR="002E74AD" w:rsidRPr="00A06941">
              <w:rPr>
                <w:rFonts w:ascii="Times New Roman" w:hAnsi="Times New Roman"/>
                <w:i/>
              </w:rPr>
              <w:t>başlayabilirsiniz.”</w:t>
            </w:r>
          </w:p>
          <w:p w14:paraId="3E7A476A" w14:textId="5BE9E32A" w:rsidR="00B43332" w:rsidRPr="00A06941" w:rsidRDefault="00B43332"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Öğrenciler sınıf mevcuduna göre 5-6 kişilik gruplara ay</w:t>
            </w:r>
            <w:r w:rsidR="005C47C9" w:rsidRPr="00A06941">
              <w:rPr>
                <w:rFonts w:ascii="Times New Roman" w:hAnsi="Times New Roman"/>
              </w:rPr>
              <w:t>rılır. Gruplara Çalışma Yaprağı-</w:t>
            </w:r>
            <w:r w:rsidRPr="00A06941">
              <w:rPr>
                <w:rFonts w:ascii="Times New Roman" w:hAnsi="Times New Roman"/>
              </w:rPr>
              <w:t>2 dağıtılır ve aşağıdaki açıklama yapılır.</w:t>
            </w:r>
          </w:p>
          <w:p w14:paraId="741282EC" w14:textId="76FF93FD" w:rsidR="00B43332" w:rsidRPr="00A06941" w:rsidRDefault="00B43332" w:rsidP="00A06941">
            <w:pPr>
              <w:pStyle w:val="ListeParagraf1"/>
              <w:spacing w:line="276" w:lineRule="auto"/>
              <w:ind w:left="0"/>
              <w:jc w:val="both"/>
              <w:rPr>
                <w:rFonts w:ascii="Times New Roman" w:hAnsi="Times New Roman"/>
                <w:i/>
              </w:rPr>
            </w:pPr>
            <w:r w:rsidRPr="00A06941">
              <w:rPr>
                <w:rFonts w:ascii="Times New Roman" w:hAnsi="Times New Roman"/>
                <w:i/>
              </w:rPr>
              <w:t>“</w:t>
            </w:r>
            <w:r w:rsidR="002E74AD" w:rsidRPr="00A06941">
              <w:rPr>
                <w:rFonts w:ascii="Times New Roman" w:hAnsi="Times New Roman"/>
                <w:i/>
              </w:rPr>
              <w:t xml:space="preserve">Sıfır Atık Projesini evde, okulda ve bulunduğumuz diğer alanlarda harekete geçirmek için eko ilkeleri göz önünde bulundurarak neler yapabileceğinizi </w:t>
            </w:r>
            <w:r w:rsidR="00A000ED" w:rsidRPr="00A06941">
              <w:rPr>
                <w:rFonts w:ascii="Times New Roman" w:hAnsi="Times New Roman"/>
                <w:i/>
              </w:rPr>
              <w:t>beyin fırtınası yapmanızı ve</w:t>
            </w:r>
            <w:r w:rsidR="008975BE" w:rsidRPr="00A06941">
              <w:rPr>
                <w:rFonts w:ascii="Times New Roman" w:hAnsi="Times New Roman"/>
                <w:i/>
              </w:rPr>
              <w:t xml:space="preserve"> </w:t>
            </w:r>
            <w:r w:rsidR="00290127" w:rsidRPr="00A06941">
              <w:rPr>
                <w:rFonts w:ascii="Times New Roman" w:hAnsi="Times New Roman"/>
                <w:i/>
              </w:rPr>
              <w:t>Çalışma Yaprağı-</w:t>
            </w:r>
            <w:r w:rsidR="002E74AD" w:rsidRPr="00A06941">
              <w:rPr>
                <w:rFonts w:ascii="Times New Roman" w:hAnsi="Times New Roman"/>
                <w:i/>
              </w:rPr>
              <w:t xml:space="preserve">2’yi doldurmanızı istiyorum. </w:t>
            </w:r>
          </w:p>
          <w:p w14:paraId="05359AA3" w14:textId="059C99F4" w:rsidR="0099559B" w:rsidRPr="00A06941" w:rsidRDefault="002400F5"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 xml:space="preserve">Öğrencilere </w:t>
            </w:r>
            <w:r w:rsidR="005C47C9" w:rsidRPr="00A06941">
              <w:rPr>
                <w:rFonts w:ascii="Times New Roman" w:hAnsi="Times New Roman"/>
              </w:rPr>
              <w:t>Çalışma Yaprağı-</w:t>
            </w:r>
            <w:r w:rsidR="00A000ED" w:rsidRPr="00A06941">
              <w:rPr>
                <w:rFonts w:ascii="Times New Roman" w:hAnsi="Times New Roman"/>
              </w:rPr>
              <w:t>2’yi</w:t>
            </w:r>
            <w:r w:rsidRPr="00A06941">
              <w:rPr>
                <w:rFonts w:ascii="Times New Roman" w:hAnsi="Times New Roman"/>
              </w:rPr>
              <w:t xml:space="preserve"> doldurmaları için 10 dakika süre verilir. Çalışmanın tamamlanmasının ardından grupların paylaşımları alınır.</w:t>
            </w:r>
          </w:p>
          <w:p w14:paraId="747A1F47" w14:textId="343EB704" w:rsidR="002400F5" w:rsidRPr="00A06941" w:rsidRDefault="00DE37A8"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Paylaşımların ardından her gruba A4 kâğıdı ve renkli kalemler dağıtılarak aşağıdaki açıklama yapılır.</w:t>
            </w:r>
          </w:p>
          <w:p w14:paraId="0C0ECC40" w14:textId="21B38F1D" w:rsidR="008975BE" w:rsidRPr="00A06941" w:rsidRDefault="008975BE" w:rsidP="00A06941">
            <w:pPr>
              <w:pStyle w:val="ListeParagraf1"/>
              <w:spacing w:line="276" w:lineRule="auto"/>
              <w:ind w:left="0"/>
              <w:jc w:val="both"/>
              <w:rPr>
                <w:rFonts w:ascii="Times New Roman" w:hAnsi="Times New Roman"/>
              </w:rPr>
            </w:pPr>
            <w:r w:rsidRPr="00A06941">
              <w:rPr>
                <w:rFonts w:ascii="Times New Roman" w:hAnsi="Times New Roman"/>
              </w:rPr>
              <w:t>“</w:t>
            </w:r>
            <w:r w:rsidRPr="00A06941">
              <w:rPr>
                <w:rFonts w:ascii="Times New Roman" w:hAnsi="Times New Roman"/>
                <w:i/>
              </w:rPr>
              <w:t xml:space="preserve">Yaşamın sürdürebilir kılınması, bütün toplumsal kesimlerin sürdürülebilirlik </w:t>
            </w:r>
            <w:proofErr w:type="gramStart"/>
            <w:r w:rsidRPr="00A06941">
              <w:rPr>
                <w:rFonts w:ascii="Times New Roman" w:hAnsi="Times New Roman"/>
                <w:i/>
              </w:rPr>
              <w:t>vizyonunu</w:t>
            </w:r>
            <w:proofErr w:type="gramEnd"/>
            <w:r w:rsidRPr="00A06941">
              <w:rPr>
                <w:rFonts w:ascii="Times New Roman" w:hAnsi="Times New Roman"/>
                <w:i/>
              </w:rPr>
              <w:t xml:space="preserve"> benimsemesi ve buna göre davranması ile sağlanabilir. Şimdi sizlerden bütün insanları doğal yaşamı korumak için atıklar ve çevre kirliliği ile ilgili duyarlı olmaya davet eden bir sloganın yer aldığı afiş hazırlamanızı istiyorum. Hazırsanız başlayalım.”</w:t>
            </w:r>
          </w:p>
          <w:p w14:paraId="2EBE64A1" w14:textId="64FFF256" w:rsidR="007929C9" w:rsidRPr="00A06941" w:rsidRDefault="00387349"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G</w:t>
            </w:r>
            <w:r w:rsidR="007977DE" w:rsidRPr="00A06941">
              <w:rPr>
                <w:rFonts w:ascii="Times New Roman" w:hAnsi="Times New Roman"/>
              </w:rPr>
              <w:t xml:space="preserve">ruplardan </w:t>
            </w:r>
            <w:r w:rsidRPr="00A06941">
              <w:rPr>
                <w:rFonts w:ascii="Times New Roman" w:hAnsi="Times New Roman"/>
              </w:rPr>
              <w:t>afişlerini sırayla diğer gruplarla paylaşmaları istenir.</w:t>
            </w:r>
          </w:p>
          <w:p w14:paraId="592742DD" w14:textId="4A00BDEF" w:rsidR="00387349" w:rsidRPr="00A06941" w:rsidRDefault="00387349"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Süreç tartışma soruları kapsamında değerlendirilir.</w:t>
            </w:r>
          </w:p>
          <w:p w14:paraId="63966D34" w14:textId="77777777" w:rsidR="00290127" w:rsidRPr="00A06941" w:rsidRDefault="00290127" w:rsidP="00A06941">
            <w:pPr>
              <w:pStyle w:val="ListeParagraf1"/>
              <w:numPr>
                <w:ilvl w:val="0"/>
                <w:numId w:val="38"/>
              </w:numPr>
              <w:spacing w:line="276" w:lineRule="auto"/>
              <w:jc w:val="both"/>
              <w:rPr>
                <w:rFonts w:ascii="Times New Roman" w:hAnsi="Times New Roman"/>
              </w:rPr>
            </w:pPr>
            <w:r w:rsidRPr="00A06941">
              <w:rPr>
                <w:rFonts w:ascii="Times New Roman" w:hAnsi="Times New Roman"/>
              </w:rPr>
              <w:t>Doğal yaşamı korumak neden önemlidir ve bizler bu kapsamda neler yapabiliriz?</w:t>
            </w:r>
          </w:p>
          <w:p w14:paraId="4FC37438" w14:textId="008617BE" w:rsidR="0001566B" w:rsidRPr="00A06941" w:rsidRDefault="0001566B" w:rsidP="00A06941">
            <w:pPr>
              <w:pStyle w:val="ListeParagraf1"/>
              <w:numPr>
                <w:ilvl w:val="0"/>
                <w:numId w:val="38"/>
              </w:numPr>
              <w:spacing w:line="276" w:lineRule="auto"/>
              <w:jc w:val="both"/>
              <w:rPr>
                <w:rFonts w:ascii="Times New Roman" w:hAnsi="Times New Roman"/>
              </w:rPr>
            </w:pPr>
            <w:r w:rsidRPr="00A06941">
              <w:rPr>
                <w:rFonts w:ascii="Times New Roman" w:hAnsi="Times New Roman"/>
              </w:rPr>
              <w:t>Sürdürülebilir yaşam ile ilgili duyarlılığın artması için neler yapılabilir?</w:t>
            </w:r>
          </w:p>
          <w:p w14:paraId="184E55D3" w14:textId="7F27712C" w:rsidR="0043326D" w:rsidRPr="00A06941" w:rsidRDefault="0043326D" w:rsidP="00A06941">
            <w:pPr>
              <w:pStyle w:val="ListeParagraf1"/>
              <w:numPr>
                <w:ilvl w:val="0"/>
                <w:numId w:val="36"/>
              </w:numPr>
              <w:spacing w:line="276" w:lineRule="auto"/>
              <w:jc w:val="both"/>
              <w:rPr>
                <w:rFonts w:ascii="Times New Roman" w:hAnsi="Times New Roman"/>
              </w:rPr>
            </w:pPr>
            <w:r w:rsidRPr="00A06941">
              <w:rPr>
                <w:rFonts w:ascii="Times New Roman" w:hAnsi="Times New Roman"/>
              </w:rPr>
              <w:t>Etkinlik aşağ</w:t>
            </w:r>
            <w:r w:rsidR="00290127" w:rsidRPr="00A06941">
              <w:rPr>
                <w:rFonts w:ascii="Times New Roman" w:hAnsi="Times New Roman"/>
              </w:rPr>
              <w:t>ıdaki konuşma ile sonlandırılır:</w:t>
            </w:r>
          </w:p>
          <w:p w14:paraId="103F2C17" w14:textId="705D67BB" w:rsidR="0043326D" w:rsidRPr="00A06941" w:rsidRDefault="0043326D" w:rsidP="00A06941">
            <w:pPr>
              <w:pStyle w:val="NormalWeb"/>
              <w:shd w:val="clear" w:color="auto" w:fill="FFFFFF"/>
              <w:spacing w:before="0" w:beforeAutospacing="0" w:after="0" w:afterAutospacing="0" w:line="276" w:lineRule="auto"/>
              <w:jc w:val="both"/>
              <w:textAlignment w:val="baseline"/>
              <w:rPr>
                <w:i/>
                <w:color w:val="222A35" w:themeColor="text2" w:themeShade="80"/>
              </w:rPr>
            </w:pPr>
            <w:r w:rsidRPr="00A06941">
              <w:rPr>
                <w:i/>
              </w:rPr>
              <w:t>“Dünyanın, doğanın ve tüm varlıkların yaşamının yenilenmesi ve devamlılığı için hiç kuşkusuz sürdürülebilir bir yaşama ihtiyacımız var. Kaynakların, enerjinin, yaşamın korunması ve devamlılığı yalnızca bir kurum ya da kuruluşun değil, bu yeryüzünde yaşayan her bireyin görevi. Yaptığımız etkinlik boyunca en temel hatlarıyla sürdürülebilir bir yaşam inşa etmenin aslında oldukça kolay ve hemen hemen hepimizin bildiği temellere dayalı olduğunu gördük</w:t>
            </w:r>
            <w:r w:rsidR="003023B2" w:rsidRPr="00A06941">
              <w:rPr>
                <w:i/>
              </w:rPr>
              <w:t>. Duyarlı olmaya kendimizden başlayarak sürdürülebilir yaşam için ilk adımı atabiliriz.</w:t>
            </w:r>
            <w:r w:rsidR="007339F0" w:rsidRPr="00A06941">
              <w:rPr>
                <w:i/>
              </w:rPr>
              <w:t>”</w:t>
            </w:r>
          </w:p>
        </w:tc>
      </w:tr>
      <w:tr w:rsidR="00BF2FB1" w:rsidRPr="002501D1" w14:paraId="22A61659" w14:textId="77777777" w:rsidTr="00AD3A3D">
        <w:tc>
          <w:tcPr>
            <w:tcW w:w="2269" w:type="dxa"/>
          </w:tcPr>
          <w:p w14:paraId="0CF72D11" w14:textId="77777777" w:rsidR="00BF2FB1" w:rsidRPr="002501D1" w:rsidRDefault="00BF2FB1" w:rsidP="00BF2FB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lastRenderedPageBreak/>
              <w:t>Kazanımın Değerlendirilmesi:</w:t>
            </w:r>
          </w:p>
        </w:tc>
        <w:tc>
          <w:tcPr>
            <w:tcW w:w="7513" w:type="dxa"/>
          </w:tcPr>
          <w:p w14:paraId="43882A41" w14:textId="50C1541E" w:rsidR="007339F0" w:rsidRPr="00A06941" w:rsidRDefault="007339F0"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Öğrencilerin hazırladığı afişler okulda panolara asılabilir.</w:t>
            </w:r>
          </w:p>
          <w:p w14:paraId="01889030" w14:textId="5547EE27" w:rsidR="00792259" w:rsidRPr="00A06941" w:rsidRDefault="00792259"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 xml:space="preserve">Doğal yaşamın </w:t>
            </w:r>
            <w:r w:rsidR="0001566B" w:rsidRPr="00A06941">
              <w:rPr>
                <w:rFonts w:ascii="Times New Roman" w:hAnsi="Times New Roman"/>
                <w:sz w:val="24"/>
                <w:szCs w:val="24"/>
              </w:rPr>
              <w:t>korunması ve sürdürülebilirliği ile</w:t>
            </w:r>
            <w:r w:rsidRPr="00A06941">
              <w:rPr>
                <w:rFonts w:ascii="Times New Roman" w:hAnsi="Times New Roman"/>
                <w:sz w:val="24"/>
                <w:szCs w:val="24"/>
              </w:rPr>
              <w:t xml:space="preserve"> ilgi</w:t>
            </w:r>
            <w:r w:rsidR="007977DE" w:rsidRPr="00A06941">
              <w:rPr>
                <w:rFonts w:ascii="Times New Roman" w:hAnsi="Times New Roman"/>
                <w:sz w:val="24"/>
                <w:szCs w:val="24"/>
              </w:rPr>
              <w:t xml:space="preserve">li </w:t>
            </w:r>
            <w:r w:rsidR="0001566B" w:rsidRPr="00A06941">
              <w:rPr>
                <w:rFonts w:ascii="Times New Roman" w:hAnsi="Times New Roman"/>
                <w:sz w:val="24"/>
                <w:szCs w:val="24"/>
              </w:rPr>
              <w:t>projeler yapmaları</w:t>
            </w:r>
            <w:r w:rsidRPr="00A06941">
              <w:rPr>
                <w:rFonts w:ascii="Times New Roman" w:hAnsi="Times New Roman"/>
                <w:sz w:val="24"/>
                <w:szCs w:val="24"/>
              </w:rPr>
              <w:t xml:space="preserve"> istenebilir.</w:t>
            </w:r>
          </w:p>
          <w:p w14:paraId="6F103EF3" w14:textId="519B3B9C" w:rsidR="0001566B" w:rsidRPr="00A06941" w:rsidRDefault="0001566B"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Dünyada ve ülkemizde sürdürülebilir yaşam ile ilgili projelerin araştırılması istenip okullarda uygulanabilecek projelere öncülük etmeleri istenebilir.</w:t>
            </w:r>
          </w:p>
          <w:p w14:paraId="5D4BF55A" w14:textId="2EF3B62C" w:rsidR="00837935" w:rsidRPr="00A06941" w:rsidRDefault="00792259"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Çevredeki atıkların toplanması, ağaç ekimi, hayvanların korunması ile ilgili etkinlikler düzenlenebilir.</w:t>
            </w:r>
          </w:p>
          <w:p w14:paraId="4610537D" w14:textId="12F8A2B0" w:rsidR="0043326D" w:rsidRPr="00A06941" w:rsidRDefault="0001566B"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Evde atılabilecek bir ürünün tekrar kullanmak üzere dönüştürülüp okulda sunulması istenilebilir.</w:t>
            </w:r>
          </w:p>
          <w:p w14:paraId="7B5FBB6C" w14:textId="6B941A99" w:rsidR="00DF3A0F" w:rsidRPr="00A06941" w:rsidRDefault="00DF3A0F" w:rsidP="00A06941">
            <w:pPr>
              <w:pStyle w:val="ListeParagraf"/>
              <w:numPr>
                <w:ilvl w:val="0"/>
                <w:numId w:val="40"/>
              </w:numPr>
              <w:autoSpaceDE w:val="0"/>
              <w:autoSpaceDN w:val="0"/>
              <w:adjustRightInd w:val="0"/>
              <w:spacing w:after="0"/>
              <w:jc w:val="both"/>
              <w:rPr>
                <w:rFonts w:ascii="Times New Roman" w:hAnsi="Times New Roman"/>
                <w:sz w:val="24"/>
                <w:szCs w:val="24"/>
              </w:rPr>
            </w:pPr>
            <w:r w:rsidRPr="00A06941">
              <w:rPr>
                <w:rFonts w:ascii="Times New Roman" w:hAnsi="Times New Roman"/>
                <w:sz w:val="24"/>
                <w:szCs w:val="24"/>
              </w:rPr>
              <w:t>TRT Belgesel yapımı “Sıfır Atık” videoları izlenebilir.</w:t>
            </w:r>
          </w:p>
        </w:tc>
      </w:tr>
      <w:tr w:rsidR="00BF2FB1" w:rsidRPr="002501D1" w14:paraId="2B97E7C8" w14:textId="77777777" w:rsidTr="00AD3A3D">
        <w:tc>
          <w:tcPr>
            <w:tcW w:w="2269" w:type="dxa"/>
          </w:tcPr>
          <w:p w14:paraId="58B40E66" w14:textId="0DCD6C5A" w:rsidR="00BF2FB1" w:rsidRPr="002501D1" w:rsidRDefault="00BF2FB1" w:rsidP="00A06941">
            <w:pPr>
              <w:spacing w:after="0" w:line="276" w:lineRule="auto"/>
              <w:rPr>
                <w:rFonts w:ascii="Times New Roman" w:hAnsi="Times New Roman" w:cs="Times New Roman"/>
                <w:b/>
                <w:sz w:val="24"/>
                <w:szCs w:val="24"/>
              </w:rPr>
            </w:pPr>
            <w:r w:rsidRPr="002501D1">
              <w:rPr>
                <w:rFonts w:ascii="Times New Roman" w:hAnsi="Times New Roman" w:cs="Times New Roman"/>
                <w:b/>
                <w:sz w:val="24"/>
                <w:szCs w:val="24"/>
              </w:rPr>
              <w:t>Uygulayıcıya Not:</w:t>
            </w:r>
          </w:p>
        </w:tc>
        <w:tc>
          <w:tcPr>
            <w:tcW w:w="7513" w:type="dxa"/>
          </w:tcPr>
          <w:p w14:paraId="2965ED85" w14:textId="23DB1146" w:rsidR="007339F0" w:rsidRDefault="0007658E" w:rsidP="00A06941">
            <w:pPr>
              <w:pStyle w:val="ListeParagraf"/>
              <w:numPr>
                <w:ilvl w:val="0"/>
                <w:numId w:val="46"/>
              </w:numPr>
              <w:spacing w:after="0"/>
              <w:jc w:val="both"/>
              <w:rPr>
                <w:rFonts w:ascii="Times New Roman" w:hAnsi="Times New Roman"/>
                <w:sz w:val="24"/>
                <w:szCs w:val="24"/>
              </w:rPr>
            </w:pPr>
            <w:r w:rsidRPr="00A06941">
              <w:rPr>
                <w:rFonts w:ascii="Times New Roman" w:hAnsi="Times New Roman"/>
                <w:sz w:val="24"/>
                <w:szCs w:val="24"/>
              </w:rPr>
              <w:t>Projeksiyon bulunmadığı</w:t>
            </w:r>
            <w:r w:rsidR="007339F0" w:rsidRPr="00A06941">
              <w:rPr>
                <w:rFonts w:ascii="Times New Roman" w:hAnsi="Times New Roman"/>
                <w:sz w:val="24"/>
                <w:szCs w:val="24"/>
              </w:rPr>
              <w:t>/Videoya ulaşılamadığı</w:t>
            </w:r>
            <w:r w:rsidRPr="00A06941">
              <w:rPr>
                <w:rFonts w:ascii="Times New Roman" w:hAnsi="Times New Roman"/>
                <w:sz w:val="24"/>
                <w:szCs w:val="24"/>
              </w:rPr>
              <w:t xml:space="preserve"> durumlarda </w:t>
            </w:r>
            <w:r w:rsidRPr="00A06941">
              <w:rPr>
                <w:rFonts w:ascii="Times New Roman" w:hAnsi="Times New Roman"/>
                <w:sz w:val="24"/>
                <w:szCs w:val="24"/>
              </w:rPr>
              <w:lastRenderedPageBreak/>
              <w:t xml:space="preserve">Etkinlik Bilgi </w:t>
            </w:r>
            <w:r w:rsidR="005C47C9" w:rsidRPr="00A06941">
              <w:rPr>
                <w:rFonts w:ascii="Times New Roman" w:hAnsi="Times New Roman"/>
                <w:sz w:val="24"/>
                <w:szCs w:val="24"/>
              </w:rPr>
              <w:t>Notu öğrencilere</w:t>
            </w:r>
            <w:r w:rsidR="007977DE" w:rsidRPr="00A06941">
              <w:rPr>
                <w:rFonts w:ascii="Times New Roman" w:hAnsi="Times New Roman"/>
                <w:sz w:val="24"/>
                <w:szCs w:val="24"/>
              </w:rPr>
              <w:t xml:space="preserve"> okunabilir</w:t>
            </w:r>
            <w:r w:rsidR="00A64891" w:rsidRPr="00A06941">
              <w:rPr>
                <w:rFonts w:ascii="Times New Roman" w:hAnsi="Times New Roman"/>
                <w:sz w:val="24"/>
                <w:szCs w:val="24"/>
              </w:rPr>
              <w:t>.</w:t>
            </w:r>
          </w:p>
          <w:p w14:paraId="26326F97" w14:textId="77777777" w:rsidR="00A06941" w:rsidRPr="00A06941" w:rsidRDefault="00A06941" w:rsidP="00A06941">
            <w:pPr>
              <w:pStyle w:val="ListeParagraf"/>
              <w:spacing w:after="0"/>
              <w:jc w:val="both"/>
              <w:rPr>
                <w:rFonts w:ascii="Times New Roman" w:hAnsi="Times New Roman"/>
                <w:sz w:val="24"/>
                <w:szCs w:val="24"/>
              </w:rPr>
            </w:pPr>
          </w:p>
          <w:p w14:paraId="44004ED6" w14:textId="77EFC06E" w:rsidR="005E0633" w:rsidRPr="00A06941" w:rsidRDefault="005E0633" w:rsidP="00A06941">
            <w:pPr>
              <w:spacing w:after="0"/>
              <w:jc w:val="both"/>
              <w:rPr>
                <w:rFonts w:ascii="Times New Roman" w:hAnsi="Times New Roman"/>
                <w:sz w:val="24"/>
                <w:szCs w:val="24"/>
              </w:rPr>
            </w:pPr>
            <w:r w:rsidRPr="00A06941">
              <w:rPr>
                <w:rFonts w:ascii="Times New Roman" w:hAnsi="Times New Roman"/>
                <w:sz w:val="24"/>
                <w:szCs w:val="24"/>
              </w:rPr>
              <w:t xml:space="preserve">Özel gereksinimli öğrenciler için; </w:t>
            </w:r>
          </w:p>
          <w:p w14:paraId="43B62E3A" w14:textId="77777777" w:rsidR="00A06941" w:rsidRPr="00A06941" w:rsidRDefault="00A06941" w:rsidP="00A06941">
            <w:pPr>
              <w:pStyle w:val="ListeParagraf"/>
              <w:spacing w:after="0"/>
              <w:jc w:val="both"/>
              <w:rPr>
                <w:rFonts w:ascii="Times New Roman" w:hAnsi="Times New Roman"/>
                <w:sz w:val="24"/>
                <w:szCs w:val="24"/>
              </w:rPr>
            </w:pPr>
          </w:p>
          <w:p w14:paraId="7F43C5C5" w14:textId="53C43B46" w:rsidR="005E0633" w:rsidRPr="00A06941" w:rsidRDefault="005E0633" w:rsidP="00A06941">
            <w:pPr>
              <w:pStyle w:val="ListeParagraf"/>
              <w:numPr>
                <w:ilvl w:val="0"/>
                <w:numId w:val="45"/>
              </w:numPr>
              <w:spacing w:after="0"/>
              <w:ind w:left="747"/>
              <w:jc w:val="both"/>
              <w:rPr>
                <w:rFonts w:ascii="Times New Roman" w:hAnsi="Times New Roman"/>
                <w:sz w:val="24"/>
                <w:szCs w:val="24"/>
              </w:rPr>
            </w:pPr>
            <w:r w:rsidRPr="00A06941">
              <w:rPr>
                <w:rFonts w:ascii="Times New Roman" w:hAnsi="Times New Roman"/>
                <w:sz w:val="24"/>
                <w:szCs w:val="24"/>
              </w:rPr>
              <w:t xml:space="preserve">Gruplar oluşturulurken uygun akran eşleştirmesi yapılarak sosyal çevre düzenlenebilir. </w:t>
            </w:r>
          </w:p>
          <w:p w14:paraId="318DE4DF" w14:textId="77777777" w:rsidR="005E0633" w:rsidRPr="00A06941" w:rsidRDefault="005E0633" w:rsidP="00A06941">
            <w:pPr>
              <w:pStyle w:val="ListeParagraf"/>
              <w:numPr>
                <w:ilvl w:val="0"/>
                <w:numId w:val="45"/>
              </w:numPr>
              <w:ind w:left="747"/>
              <w:jc w:val="both"/>
              <w:rPr>
                <w:rFonts w:ascii="Times New Roman" w:hAnsi="Times New Roman"/>
                <w:sz w:val="24"/>
                <w:szCs w:val="24"/>
              </w:rPr>
            </w:pPr>
            <w:r w:rsidRPr="00A06941">
              <w:rPr>
                <w:rFonts w:ascii="Times New Roman" w:hAnsi="Times New Roman"/>
                <w:sz w:val="24"/>
                <w:szCs w:val="24"/>
              </w:rPr>
              <w:t>Yapılan açıklamalar ve verilen yönergelerde kullanılan dil kelime sayısı, kelime zorluğu veya yabancılığı temelinde sadeleştirilerek etkinlik basitleştirilebilir.</w:t>
            </w:r>
          </w:p>
          <w:p w14:paraId="0E99567E" w14:textId="5FAACE4B" w:rsidR="005E0633" w:rsidRPr="00A06941" w:rsidRDefault="005E0633" w:rsidP="00A06941">
            <w:pPr>
              <w:pStyle w:val="ListeParagraf"/>
              <w:numPr>
                <w:ilvl w:val="0"/>
                <w:numId w:val="45"/>
              </w:numPr>
              <w:spacing w:after="0"/>
              <w:ind w:left="747" w:hanging="425"/>
              <w:jc w:val="both"/>
              <w:rPr>
                <w:rFonts w:ascii="Times New Roman" w:hAnsi="Times New Roman"/>
                <w:sz w:val="24"/>
                <w:szCs w:val="24"/>
              </w:rPr>
            </w:pPr>
            <w:r w:rsidRPr="00A06941">
              <w:rPr>
                <w:rFonts w:ascii="Times New Roman" w:hAnsi="Times New Roman"/>
                <w:sz w:val="24"/>
                <w:szCs w:val="24"/>
              </w:rPr>
              <w:t xml:space="preserve">Videonun daha rahat görülmesi ve duyulması açısından uygun oturma düzeni </w:t>
            </w:r>
            <w:r w:rsidR="00FC5841" w:rsidRPr="00A06941">
              <w:rPr>
                <w:rFonts w:ascii="Times New Roman" w:hAnsi="Times New Roman"/>
                <w:sz w:val="24"/>
                <w:szCs w:val="24"/>
              </w:rPr>
              <w:t xml:space="preserve">oluşturularak fiziksel düzenleme yapılabilir. </w:t>
            </w:r>
          </w:p>
        </w:tc>
      </w:tr>
      <w:tr w:rsidR="00836A43" w:rsidRPr="002501D1" w14:paraId="357DB317" w14:textId="77777777" w:rsidTr="00AD3A3D">
        <w:tc>
          <w:tcPr>
            <w:tcW w:w="2269" w:type="dxa"/>
          </w:tcPr>
          <w:p w14:paraId="35C4086E" w14:textId="03B30E7D" w:rsidR="00836A43" w:rsidRPr="002501D1" w:rsidRDefault="00836A43" w:rsidP="00BF2FB1">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Etkinliği Geliştiren: </w:t>
            </w:r>
          </w:p>
        </w:tc>
        <w:tc>
          <w:tcPr>
            <w:tcW w:w="7513" w:type="dxa"/>
          </w:tcPr>
          <w:p w14:paraId="3C842B4B" w14:textId="7E764059" w:rsidR="00836A43" w:rsidRPr="00A06941" w:rsidRDefault="00836A43" w:rsidP="00A06941">
            <w:pPr>
              <w:spacing w:after="0" w:line="276" w:lineRule="auto"/>
              <w:jc w:val="both"/>
              <w:rPr>
                <w:rFonts w:ascii="Times New Roman" w:hAnsi="Times New Roman" w:cs="Times New Roman"/>
                <w:sz w:val="24"/>
                <w:szCs w:val="24"/>
              </w:rPr>
            </w:pPr>
            <w:r w:rsidRPr="00A06941">
              <w:rPr>
                <w:rFonts w:ascii="Times New Roman" w:hAnsi="Times New Roman" w:cs="Times New Roman"/>
                <w:sz w:val="24"/>
                <w:szCs w:val="24"/>
              </w:rPr>
              <w:t xml:space="preserve">Ece Erden </w:t>
            </w:r>
          </w:p>
        </w:tc>
      </w:tr>
    </w:tbl>
    <w:p w14:paraId="7DA3AC7C" w14:textId="77777777" w:rsidR="00486B9A" w:rsidRDefault="00486B9A">
      <w:pPr>
        <w:rPr>
          <w:rFonts w:ascii="Times New Roman" w:eastAsiaTheme="majorEastAsia" w:hAnsi="Times New Roman" w:cs="Times New Roman"/>
          <w:b/>
          <w:bCs/>
          <w:sz w:val="24"/>
          <w:szCs w:val="26"/>
        </w:rPr>
      </w:pPr>
      <w:bookmarkStart w:id="0" w:name="_Toc45900416"/>
      <w:r>
        <w:rPr>
          <w:rFonts w:cs="Times New Roman"/>
        </w:rPr>
        <w:br w:type="page"/>
      </w:r>
    </w:p>
    <w:p w14:paraId="0B1D002B" w14:textId="63531FF2" w:rsidR="00263CE4" w:rsidRDefault="005C47C9" w:rsidP="007977DE">
      <w:pPr>
        <w:pStyle w:val="Balk2"/>
      </w:pPr>
      <w:r>
        <w:lastRenderedPageBreak/>
        <w:t>Çalışma Yaprağı-1</w:t>
      </w:r>
    </w:p>
    <w:p w14:paraId="729C337B" w14:textId="77777777" w:rsidR="00263CE4" w:rsidRDefault="00263CE4" w:rsidP="007977DE">
      <w:pPr>
        <w:pStyle w:val="Balk2"/>
      </w:pPr>
    </w:p>
    <w:p w14:paraId="6D6FE8EC" w14:textId="77777777" w:rsidR="00263CE4" w:rsidRDefault="007377A9" w:rsidP="007977DE">
      <w:pPr>
        <w:pStyle w:val="Balk2"/>
      </w:pPr>
      <w:r>
        <w:rPr>
          <w:noProof/>
          <w:lang w:eastAsia="tr-TR"/>
        </w:rPr>
        <mc:AlternateContent>
          <mc:Choice Requires="wps">
            <w:drawing>
              <wp:inline distT="0" distB="0" distL="0" distR="0" wp14:anchorId="789C57B8" wp14:editId="20DE16E5">
                <wp:extent cx="304800" cy="304800"/>
                <wp:effectExtent l="0" t="0" r="0" b="0"/>
                <wp:docPr id="4" name="AutoShape 6" descr="Kendi Payına Düşeni Yap! Daha Sürdürülebilir Bir Yaşam İçi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2CE17E" id="AutoShape 6" o:spid="_x0000_s1026" alt="Kendi Payına Düşeni Yap! Daha Sürdürülebilir Bir Yaşam İçi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R+&#10;oW38AgAACAYAAA4AAAAAAAAAAAAAAAAALgIAAGRycy9lMm9Eb2MueG1sUEsBAi0AFAAGAAgAAAAh&#10;AEyg6SzYAAAAAwEAAA8AAAAAAAAAAAAAAAAAVgUAAGRycy9kb3ducmV2LnhtbFBLBQYAAAAABAAE&#10;APMAAABbBgAAAAA=&#10;" filled="f" stroked="f">
                <o:lock v:ext="edit" aspectratio="t"/>
                <w10:anchorlock/>
              </v:rect>
            </w:pict>
          </mc:Fallback>
        </mc:AlternateContent>
      </w:r>
      <w:r>
        <w:rPr>
          <w:noProof/>
          <w:lang w:eastAsia="tr-TR"/>
        </w:rPr>
        <mc:AlternateContent>
          <mc:Choice Requires="wps">
            <w:drawing>
              <wp:inline distT="0" distB="0" distL="0" distR="0" wp14:anchorId="03211C26" wp14:editId="28417FD3">
                <wp:extent cx="304800" cy="304800"/>
                <wp:effectExtent l="0" t="0" r="0" b="0"/>
                <wp:docPr id="16" name="AutoShape 2" descr="blob:https://web.whatsapp.com/639e4087-8817-48bc-b8f9-bf0553cf3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9CA81" id="AutoShape 2" o:spid="_x0000_s1026" alt="blob:https://web.whatsapp.com/639e4087-8817-48bc-b8f9-bf0553cf30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eo5g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Tuznq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14:paraId="79478DA8" w14:textId="77777777" w:rsidR="00A14B4A" w:rsidRDefault="00DB0B00" w:rsidP="007977DE">
      <w:pPr>
        <w:pStyle w:val="Balk2"/>
      </w:pPr>
      <w:r w:rsidRPr="00DB0B00">
        <w:rPr>
          <w:noProof/>
          <w:lang w:eastAsia="tr-TR"/>
        </w:rPr>
        <w:drawing>
          <wp:inline distT="0" distB="0" distL="0" distR="0" wp14:anchorId="73D186F6" wp14:editId="48337CE2">
            <wp:extent cx="5143500" cy="4057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43500" cy="4057650"/>
                    </a:xfrm>
                    <a:prstGeom prst="rect">
                      <a:avLst/>
                    </a:prstGeom>
                  </pic:spPr>
                </pic:pic>
              </a:graphicData>
            </a:graphic>
          </wp:inline>
        </w:drawing>
      </w:r>
    </w:p>
    <w:p w14:paraId="491263D6" w14:textId="77777777" w:rsidR="00A14B4A" w:rsidRDefault="00A14B4A" w:rsidP="0008599D">
      <w:pPr>
        <w:rPr>
          <w:noProof/>
          <w:lang w:eastAsia="tr-TR"/>
        </w:rPr>
      </w:pPr>
    </w:p>
    <w:p w14:paraId="618CE1AE" w14:textId="77777777" w:rsidR="00F03F3F" w:rsidRDefault="00F03F3F" w:rsidP="0008599D">
      <w:pPr>
        <w:rPr>
          <w:noProof/>
          <w:lang w:eastAsia="tr-TR"/>
        </w:rPr>
      </w:pPr>
    </w:p>
    <w:p w14:paraId="74BAC15A" w14:textId="77777777" w:rsidR="00F03F3F" w:rsidRDefault="00F03F3F" w:rsidP="0008599D">
      <w:pPr>
        <w:rPr>
          <w:noProof/>
          <w:lang w:eastAsia="tr-TR"/>
        </w:rPr>
      </w:pPr>
    </w:p>
    <w:p w14:paraId="3B987E2D" w14:textId="77777777" w:rsidR="00F03F3F" w:rsidRDefault="00F03F3F" w:rsidP="0008599D">
      <w:pPr>
        <w:rPr>
          <w:noProof/>
          <w:lang w:eastAsia="tr-TR"/>
        </w:rPr>
      </w:pPr>
    </w:p>
    <w:p w14:paraId="642D4E26" w14:textId="77777777" w:rsidR="00F03F3F" w:rsidRDefault="00F03F3F" w:rsidP="0008599D">
      <w:pPr>
        <w:rPr>
          <w:noProof/>
          <w:lang w:eastAsia="tr-TR"/>
        </w:rPr>
      </w:pPr>
    </w:p>
    <w:p w14:paraId="391C04C9" w14:textId="77777777" w:rsidR="00F03F3F" w:rsidRPr="00F03F3F" w:rsidRDefault="00F03F3F" w:rsidP="002400F5">
      <w:pPr>
        <w:jc w:val="both"/>
        <w:rPr>
          <w:rFonts w:ascii="Arial Black" w:hAnsi="Arial Black" w:cs="Times New Roman"/>
          <w:b/>
          <w:sz w:val="44"/>
          <w:szCs w:val="44"/>
        </w:rPr>
      </w:pPr>
      <w:r w:rsidRPr="00F03F3F">
        <w:rPr>
          <w:rFonts w:ascii="Arial Black" w:hAnsi="Arial Black" w:cs="Times New Roman"/>
          <w:b/>
          <w:sz w:val="44"/>
          <w:szCs w:val="44"/>
        </w:rPr>
        <w:t>BİZ DÜNYAYI ATALARIMIZDAN MİRAS ALMADIK, TERSİNE ÇOCUKLARIMIZDAN ÖDÜNÇ ALDIK.</w:t>
      </w:r>
    </w:p>
    <w:p w14:paraId="02F06BF7" w14:textId="77777777" w:rsidR="002400F5" w:rsidRDefault="002400F5" w:rsidP="002400F5">
      <w:pPr>
        <w:jc w:val="right"/>
        <w:rPr>
          <w:rFonts w:ascii="Times New Roman" w:hAnsi="Times New Roman" w:cs="Times New Roman"/>
          <w:b/>
          <w:sz w:val="32"/>
        </w:rPr>
      </w:pPr>
    </w:p>
    <w:p w14:paraId="5C6A8725" w14:textId="77777777" w:rsidR="00263CE4" w:rsidRPr="002400F5" w:rsidRDefault="002400F5" w:rsidP="002400F5">
      <w:pPr>
        <w:jc w:val="right"/>
        <w:rPr>
          <w:rFonts w:ascii="Times New Roman" w:hAnsi="Times New Roman" w:cs="Times New Roman"/>
          <w:b/>
          <w:sz w:val="32"/>
        </w:rPr>
      </w:pPr>
      <w:r>
        <w:rPr>
          <w:rFonts w:ascii="Times New Roman" w:hAnsi="Times New Roman" w:cs="Times New Roman"/>
          <w:b/>
          <w:sz w:val="32"/>
        </w:rPr>
        <w:t xml:space="preserve">  </w:t>
      </w:r>
      <w:r w:rsidR="00F03F3F" w:rsidRPr="00F03F3F">
        <w:rPr>
          <w:rFonts w:ascii="Times New Roman" w:hAnsi="Times New Roman" w:cs="Times New Roman"/>
          <w:b/>
          <w:sz w:val="32"/>
        </w:rPr>
        <w:t xml:space="preserve">Kızılderili Atasözü </w:t>
      </w:r>
    </w:p>
    <w:p w14:paraId="7DCF7AEB" w14:textId="77777777" w:rsidR="00C8367F" w:rsidRPr="00C8367F" w:rsidRDefault="00C8367F" w:rsidP="00C8367F"/>
    <w:p w14:paraId="1BAB9078" w14:textId="77777777" w:rsidR="00C8367F" w:rsidRDefault="00C8367F" w:rsidP="00C8367F">
      <w:pPr>
        <w:rPr>
          <w:rFonts w:ascii="Times New Roman" w:hAnsi="Times New Roman" w:cs="Times New Roman"/>
          <w:b/>
          <w:sz w:val="24"/>
        </w:rPr>
      </w:pPr>
    </w:p>
    <w:p w14:paraId="1FD21241" w14:textId="3A5719CD" w:rsidR="00C8367F" w:rsidRDefault="005C47C9" w:rsidP="002E74AD">
      <w:pPr>
        <w:jc w:val="center"/>
        <w:rPr>
          <w:rFonts w:ascii="Times New Roman" w:hAnsi="Times New Roman" w:cs="Times New Roman"/>
          <w:b/>
          <w:sz w:val="24"/>
        </w:rPr>
      </w:pPr>
      <w:r>
        <w:rPr>
          <w:rFonts w:ascii="Times New Roman" w:hAnsi="Times New Roman" w:cs="Times New Roman"/>
          <w:b/>
          <w:sz w:val="24"/>
        </w:rPr>
        <w:lastRenderedPageBreak/>
        <w:t>Çalışma Yaprağı-2</w:t>
      </w:r>
    </w:p>
    <w:p w14:paraId="5913061A" w14:textId="77777777" w:rsidR="007377A9" w:rsidRDefault="001A63C8" w:rsidP="001A63C8">
      <w:pPr>
        <w:jc w:val="center"/>
        <w:rPr>
          <w:rFonts w:ascii="Times New Roman" w:hAnsi="Times New Roman" w:cs="Times New Roman"/>
          <w:b/>
          <w:sz w:val="24"/>
        </w:rPr>
      </w:pPr>
      <w:r>
        <w:rPr>
          <w:rFonts w:ascii="Times New Roman" w:hAnsi="Times New Roman" w:cs="Times New Roman"/>
          <w:b/>
          <w:sz w:val="24"/>
        </w:rPr>
        <w:t>SÜRDÜRÜLEBİLİR YAŞAM İÇİN YAPABİLECEKLERİM</w:t>
      </w:r>
      <w:r w:rsidR="00FB2AB1">
        <w:rPr>
          <w:rFonts w:ascii="Times New Roman" w:hAnsi="Times New Roman" w:cs="Times New Roman"/>
          <w:b/>
          <w:sz w:val="24"/>
        </w:rPr>
        <w:t>İZ</w:t>
      </w:r>
    </w:p>
    <w:p w14:paraId="49DE0004" w14:textId="77777777" w:rsidR="00263CE4" w:rsidRDefault="00263CE4" w:rsidP="007977DE">
      <w:pPr>
        <w:pStyle w:val="Balk2"/>
      </w:pPr>
    </w:p>
    <w:p w14:paraId="64B37ADC" w14:textId="77777777" w:rsidR="00FB2AB1" w:rsidRPr="00263CE4" w:rsidRDefault="00FB2AB1" w:rsidP="00263CE4">
      <w:r>
        <w:rPr>
          <w:noProof/>
          <w:lang w:eastAsia="tr-TR"/>
        </w:rPr>
        <w:drawing>
          <wp:inline distT="0" distB="0" distL="0" distR="0" wp14:anchorId="7A4ACB21" wp14:editId="225FB9CF">
            <wp:extent cx="5918661" cy="8296102"/>
            <wp:effectExtent l="0" t="0" r="82550" b="10160"/>
            <wp:docPr id="26"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7D28DB" w14:textId="4508B720" w:rsidR="004E0500" w:rsidRDefault="005C47C9" w:rsidP="004E0500">
      <w:pPr>
        <w:pStyle w:val="Balk2"/>
      </w:pPr>
      <w:r>
        <w:lastRenderedPageBreak/>
        <w:t>Etkinlik Bilgi Notu</w:t>
      </w:r>
    </w:p>
    <w:p w14:paraId="609538B7" w14:textId="77777777" w:rsidR="004E0500" w:rsidRPr="00A06941" w:rsidRDefault="004E0500" w:rsidP="004E0500">
      <w:pPr>
        <w:pStyle w:val="Balk2"/>
        <w:rPr>
          <w:rFonts w:cs="Times New Roman"/>
          <w:szCs w:val="24"/>
        </w:rPr>
      </w:pPr>
      <w:r w:rsidRPr="00A06941">
        <w:rPr>
          <w:rFonts w:cs="Times New Roman"/>
          <w:color w:val="1E1E1E"/>
          <w:spacing w:val="15"/>
          <w:szCs w:val="24"/>
        </w:rPr>
        <w:t>DÜNYAYA ÖRNEK "SIFIR ATIK" KASABASI: KAMİKATSU</w:t>
      </w:r>
    </w:p>
    <w:p w14:paraId="57ADB88B"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 xml:space="preserve">Sokaklarında çöp kamyonunun gezmediği kasaba </w:t>
      </w:r>
      <w:proofErr w:type="spellStart"/>
      <w:r w:rsidRPr="00A06941">
        <w:rPr>
          <w:color w:val="1E1E1E"/>
        </w:rPr>
        <w:t>Kamikatsu</w:t>
      </w:r>
      <w:proofErr w:type="spellEnd"/>
      <w:r w:rsidRPr="00A06941">
        <w:rPr>
          <w:color w:val="1E1E1E"/>
        </w:rPr>
        <w:t xml:space="preserve">... </w:t>
      </w:r>
    </w:p>
    <w:p w14:paraId="3E8D9432"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Muhteşem doğası, şifalı kaplıcalarıyla öne çıkan ve Japonya'nın güneyinde yer alan bu şirin kasaba farklı bir yönüyle dünya gündeminde.</w:t>
      </w:r>
    </w:p>
    <w:p w14:paraId="587B2AFD"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Dünyanın ilgisini çeken "Sıfır Atık Projesi", 2003'te uygulamaya konuldu. Çöpleri yakarak imha etme işleminden vazgeçildi. Geri dönüşümle doğaya kazandırma yoluna gidildi. Broşürler hazırlandı, kasaba halkı bilinçlendirildi.</w:t>
      </w:r>
    </w:p>
    <w:p w14:paraId="082D0A2C"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 xml:space="preserve">Dağıtılan broşürlerde, evlerdeki çöplerin nasıl kategorize edileceği aşama </w:t>
      </w:r>
      <w:proofErr w:type="spellStart"/>
      <w:r w:rsidRPr="00A06941">
        <w:rPr>
          <w:color w:val="1E1E1E"/>
        </w:rPr>
        <w:t>aşama</w:t>
      </w:r>
      <w:proofErr w:type="spellEnd"/>
      <w:r w:rsidRPr="00A06941">
        <w:rPr>
          <w:color w:val="1E1E1E"/>
        </w:rPr>
        <w:t xml:space="preserve"> anlatıldı. </w:t>
      </w:r>
    </w:p>
    <w:p w14:paraId="42EC00CB" w14:textId="77777777" w:rsidR="004E0500" w:rsidRPr="00A06941" w:rsidRDefault="004E0500" w:rsidP="004E0500">
      <w:pPr>
        <w:pStyle w:val="NormalWeb"/>
        <w:shd w:val="clear" w:color="auto" w:fill="FFFFFF"/>
        <w:spacing w:before="0" w:beforeAutospacing="0" w:after="0" w:afterAutospacing="0"/>
        <w:jc w:val="both"/>
        <w:textAlignment w:val="baseline"/>
        <w:rPr>
          <w:color w:val="1E1E1E"/>
        </w:rPr>
      </w:pPr>
      <w:r w:rsidRPr="00A06941">
        <w:rPr>
          <w:rStyle w:val="Gl"/>
          <w:color w:val="1E1E1E"/>
          <w:bdr w:val="none" w:sz="0" w:space="0" w:color="auto" w:frame="1"/>
        </w:rPr>
        <w:t>45 kategoride ayrıştırılıyor</w:t>
      </w:r>
    </w:p>
    <w:p w14:paraId="72E7382C"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Organik atıklar, cam ürünler, pet şişeler, gazeteler, piller, makyaj malzemeleri.</w:t>
      </w:r>
      <w:r w:rsidRPr="00A06941">
        <w:rPr>
          <w:color w:val="1E1E1E"/>
        </w:rPr>
        <w:br/>
        <w:t>Atıklar 45 kategoride ayrıştırılıyor. En az alan kaplayacak şekilde paketleniyor.</w:t>
      </w:r>
    </w:p>
    <w:p w14:paraId="2B62D451"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proofErr w:type="spellStart"/>
      <w:r w:rsidRPr="00A06941">
        <w:rPr>
          <w:color w:val="1E1E1E"/>
        </w:rPr>
        <w:t>Kamikatsu</w:t>
      </w:r>
      <w:proofErr w:type="spellEnd"/>
      <w:r w:rsidRPr="00A06941">
        <w:rPr>
          <w:color w:val="1E1E1E"/>
        </w:rPr>
        <w:t xml:space="preserve"> halkı paketlenen atıkları kendi imkânları ile geri dönüşüm merkezine götürüyor. İmkânı olmayanlar için ise atık toplama araçları faaliyette.</w:t>
      </w:r>
    </w:p>
    <w:p w14:paraId="0977E34C" w14:textId="77777777" w:rsidR="004E0500" w:rsidRPr="00A06941" w:rsidRDefault="004E0500" w:rsidP="004E0500">
      <w:pPr>
        <w:pStyle w:val="NormalWeb"/>
        <w:shd w:val="clear" w:color="auto" w:fill="FFFFFF"/>
        <w:spacing w:before="0" w:beforeAutospacing="0" w:after="0" w:afterAutospacing="0"/>
        <w:jc w:val="both"/>
        <w:textAlignment w:val="baseline"/>
        <w:rPr>
          <w:color w:val="1E1E1E"/>
        </w:rPr>
      </w:pPr>
      <w:r w:rsidRPr="00A06941">
        <w:rPr>
          <w:rStyle w:val="Gl"/>
          <w:color w:val="1E1E1E"/>
          <w:bdr w:val="none" w:sz="0" w:space="0" w:color="auto" w:frame="1"/>
        </w:rPr>
        <w:t>Atıklara göre evlere puan veriliyor</w:t>
      </w:r>
    </w:p>
    <w:p w14:paraId="5757931B" w14:textId="77777777" w:rsidR="004E0500" w:rsidRPr="00A06941" w:rsidRDefault="004E0500" w:rsidP="004E0500">
      <w:pPr>
        <w:pStyle w:val="NormalWeb"/>
        <w:shd w:val="clear" w:color="auto" w:fill="FFFFFF"/>
        <w:spacing w:before="0" w:beforeAutospacing="0" w:after="360" w:afterAutospacing="0"/>
        <w:jc w:val="both"/>
        <w:textAlignment w:val="baseline"/>
        <w:rPr>
          <w:color w:val="1E1E1E"/>
        </w:rPr>
      </w:pPr>
      <w:r w:rsidRPr="00A06941">
        <w:rPr>
          <w:color w:val="1E1E1E"/>
        </w:rPr>
        <w:t>Getirilen atıklar, kategorilerine uygun şekilde kutulara konuluyor.</w:t>
      </w:r>
    </w:p>
    <w:p w14:paraId="55B34B00" w14:textId="77777777" w:rsidR="004E0500" w:rsidRPr="00A06941" w:rsidRDefault="004E0500" w:rsidP="004E0500">
      <w:pPr>
        <w:pStyle w:val="NormalWeb"/>
        <w:shd w:val="clear" w:color="auto" w:fill="FFFFFF"/>
        <w:spacing w:before="0" w:beforeAutospacing="0" w:after="360" w:afterAutospacing="0"/>
        <w:textAlignment w:val="baseline"/>
        <w:rPr>
          <w:color w:val="1E1E1E"/>
        </w:rPr>
      </w:pPr>
      <w:r w:rsidRPr="00A06941">
        <w:rPr>
          <w:color w:val="1E1E1E"/>
        </w:rPr>
        <w:t xml:space="preserve">Atıkların doğru </w:t>
      </w:r>
      <w:proofErr w:type="spellStart"/>
      <w:r w:rsidRPr="00A06941">
        <w:rPr>
          <w:color w:val="1E1E1E"/>
        </w:rPr>
        <w:t>kategorilenmesi</w:t>
      </w:r>
      <w:proofErr w:type="spellEnd"/>
      <w:r w:rsidRPr="00A06941">
        <w:rPr>
          <w:color w:val="1E1E1E"/>
        </w:rPr>
        <w:t xml:space="preserve"> oldukça önemli çünkü buna göre uygulanan bir puanlama sistemi var. Merkeze getirilen atıkların miktarı ve kategorisine göre evlere puan veriliyor.</w:t>
      </w:r>
    </w:p>
    <w:p w14:paraId="5A5110D2" w14:textId="77777777" w:rsidR="004E0500" w:rsidRPr="00A06941" w:rsidRDefault="004E0500" w:rsidP="004E0500">
      <w:pPr>
        <w:pStyle w:val="NormalWeb"/>
        <w:shd w:val="clear" w:color="auto" w:fill="FFFFFF"/>
        <w:spacing w:before="0" w:beforeAutospacing="0" w:after="360" w:afterAutospacing="0"/>
        <w:textAlignment w:val="baseline"/>
        <w:rPr>
          <w:color w:val="1E1E1E"/>
        </w:rPr>
      </w:pPr>
      <w:r w:rsidRPr="00A06941">
        <w:rPr>
          <w:color w:val="1E1E1E"/>
        </w:rPr>
        <w:t>Geri dönüşüm merkezi, atıklar için kasaba idaresine para ödüyor. Kasaba idaresi de puanlara göre bu parayı hanelere bölüştürüyor.</w:t>
      </w:r>
    </w:p>
    <w:p w14:paraId="72FF2F9D" w14:textId="77777777" w:rsidR="004E0500" w:rsidRPr="00A06941" w:rsidRDefault="004E0500" w:rsidP="004E0500">
      <w:pPr>
        <w:pStyle w:val="NormalWeb"/>
        <w:shd w:val="clear" w:color="auto" w:fill="FFFFFF"/>
        <w:spacing w:before="0" w:beforeAutospacing="0" w:after="0" w:afterAutospacing="0"/>
        <w:textAlignment w:val="baseline"/>
        <w:rPr>
          <w:color w:val="1E1E1E"/>
        </w:rPr>
      </w:pPr>
      <w:r w:rsidRPr="00A06941">
        <w:rPr>
          <w:rStyle w:val="Gl"/>
          <w:color w:val="1E1E1E"/>
          <w:bdr w:val="none" w:sz="0" w:space="0" w:color="auto" w:frame="1"/>
        </w:rPr>
        <w:t>Atıkların yüzde 80'i ayrıştırılıyor</w:t>
      </w:r>
    </w:p>
    <w:p w14:paraId="42D28662" w14:textId="77777777" w:rsidR="004E0500" w:rsidRPr="00A06941" w:rsidRDefault="004E0500" w:rsidP="004E0500">
      <w:pPr>
        <w:pStyle w:val="NormalWeb"/>
        <w:shd w:val="clear" w:color="auto" w:fill="FFFFFF"/>
        <w:spacing w:before="0" w:beforeAutospacing="0" w:after="360" w:afterAutospacing="0"/>
        <w:textAlignment w:val="baseline"/>
        <w:rPr>
          <w:color w:val="1E1E1E"/>
        </w:rPr>
      </w:pPr>
      <w:r w:rsidRPr="00A06941">
        <w:rPr>
          <w:color w:val="1E1E1E"/>
        </w:rPr>
        <w:t>Merkezde ayrıca kullanılabilecek durumda olan ikinci el ürünler için de ayrı bir alan bulunuyor.</w:t>
      </w:r>
    </w:p>
    <w:p w14:paraId="217A2A41" w14:textId="77777777" w:rsidR="004E0500" w:rsidRPr="00A06941" w:rsidRDefault="004E0500" w:rsidP="004E0500">
      <w:pPr>
        <w:pStyle w:val="NormalWeb"/>
        <w:shd w:val="clear" w:color="auto" w:fill="FFFFFF"/>
        <w:spacing w:before="0" w:beforeAutospacing="0" w:after="360" w:afterAutospacing="0"/>
        <w:textAlignment w:val="baseline"/>
        <w:rPr>
          <w:color w:val="1E1E1E"/>
        </w:rPr>
      </w:pPr>
      <w:r w:rsidRPr="00A06941">
        <w:rPr>
          <w:color w:val="1E1E1E"/>
        </w:rPr>
        <w:t>Kıyafet ve elektronik eşya gibi ürünler burada depolanıyor, ihtiyaç sahiplerine ücretsiz veriliyor.</w:t>
      </w:r>
    </w:p>
    <w:p w14:paraId="66B3D27B" w14:textId="16B17E79" w:rsidR="004E0500" w:rsidRPr="00A06941" w:rsidRDefault="004E0500" w:rsidP="004E0500">
      <w:pPr>
        <w:pStyle w:val="NormalWeb"/>
        <w:shd w:val="clear" w:color="auto" w:fill="FFFFFF"/>
        <w:spacing w:before="0" w:beforeAutospacing="0" w:after="360" w:afterAutospacing="0"/>
        <w:textAlignment w:val="baseline"/>
        <w:rPr>
          <w:color w:val="1E1E1E"/>
        </w:rPr>
      </w:pPr>
      <w:r w:rsidRPr="00A06941">
        <w:rPr>
          <w:color w:val="1E1E1E"/>
        </w:rPr>
        <w:t xml:space="preserve">Japon kasabası </w:t>
      </w:r>
      <w:proofErr w:type="spellStart"/>
      <w:r w:rsidRPr="00A06941">
        <w:rPr>
          <w:color w:val="1E1E1E"/>
        </w:rPr>
        <w:t>Kamikatsu</w:t>
      </w:r>
      <w:proofErr w:type="spellEnd"/>
      <w:r w:rsidRPr="00A06941">
        <w:rPr>
          <w:color w:val="1E1E1E"/>
        </w:rPr>
        <w:t>’ da şu an atıkların yüzde 80'ini ayrıştırılıyor. Hedef 2020' de sıfır atığa ulaşmak.</w:t>
      </w:r>
    </w:p>
    <w:p w14:paraId="5EB41F73" w14:textId="77777777" w:rsidR="005C47C9" w:rsidRDefault="005C47C9" w:rsidP="005C47C9">
      <w:pPr>
        <w:pStyle w:val="Balk2"/>
        <w:spacing w:before="0"/>
        <w:jc w:val="left"/>
      </w:pPr>
    </w:p>
    <w:p w14:paraId="328C751F" w14:textId="2E3FBFF7" w:rsidR="007977DE" w:rsidRDefault="005C47C9" w:rsidP="005C47C9">
      <w:pPr>
        <w:pStyle w:val="Balk2"/>
        <w:spacing w:before="0"/>
        <w:jc w:val="left"/>
      </w:pPr>
      <w:r>
        <w:t>Kaynakça</w:t>
      </w:r>
    </w:p>
    <w:p w14:paraId="63FAFF3E" w14:textId="713AA23D" w:rsidR="005C47C9" w:rsidRDefault="005C47C9" w:rsidP="005C47C9">
      <w:pPr>
        <w:spacing w:after="120" w:line="276" w:lineRule="auto"/>
        <w:ind w:left="709" w:hanging="709"/>
        <w:jc w:val="both"/>
        <w:rPr>
          <w:rFonts w:ascii="Times New Roman" w:hAnsi="Times New Roman" w:cs="Times New Roman"/>
          <w:sz w:val="24"/>
        </w:rPr>
      </w:pPr>
      <w:r>
        <w:rPr>
          <w:rFonts w:ascii="Times New Roman" w:hAnsi="Times New Roman" w:cs="Times New Roman"/>
          <w:sz w:val="24"/>
        </w:rPr>
        <w:t xml:space="preserve">Özdemir, O. (2019). </w:t>
      </w:r>
      <w:r w:rsidRPr="005C47C9">
        <w:rPr>
          <w:rFonts w:ascii="Times New Roman" w:hAnsi="Times New Roman" w:cs="Times New Roman"/>
          <w:sz w:val="24"/>
        </w:rPr>
        <w:t xml:space="preserve">Ortaöğretim Öğrencilerinin Sürdürülebilirlik Profili, </w:t>
      </w:r>
      <w:r w:rsidRPr="005C47C9">
        <w:rPr>
          <w:rFonts w:ascii="Times New Roman" w:hAnsi="Times New Roman" w:cs="Times New Roman"/>
          <w:i/>
          <w:sz w:val="24"/>
        </w:rPr>
        <w:t>Pamukkale Üniversitesi Eğitim Fakültesi Dergisi, 47</w:t>
      </w:r>
      <w:r>
        <w:rPr>
          <w:rFonts w:ascii="Times New Roman" w:hAnsi="Times New Roman" w:cs="Times New Roman"/>
          <w:sz w:val="24"/>
        </w:rPr>
        <w:t>.</w:t>
      </w:r>
    </w:p>
    <w:p w14:paraId="716EED34" w14:textId="3209D81F" w:rsidR="005C47C9" w:rsidRDefault="00145606" w:rsidP="005C47C9">
      <w:pPr>
        <w:spacing w:after="120" w:line="276" w:lineRule="auto"/>
        <w:ind w:left="709" w:hanging="709"/>
        <w:jc w:val="both"/>
        <w:rPr>
          <w:rFonts w:ascii="Times New Roman" w:hAnsi="Times New Roman" w:cs="Times New Roman"/>
          <w:sz w:val="24"/>
        </w:rPr>
      </w:pPr>
      <w:hyperlink r:id="rId17" w:history="1">
        <w:r w:rsidR="005C47C9" w:rsidRPr="005C47C9">
          <w:rPr>
            <w:rStyle w:val="Kpr"/>
            <w:rFonts w:ascii="Times New Roman" w:hAnsi="Times New Roman" w:cs="Times New Roman"/>
            <w:color w:val="auto"/>
            <w:sz w:val="24"/>
          </w:rPr>
          <w:t>https://www.trthaber.com/haber/dunya/dunyaya-ornek-sifir-atik-kasabasi-kamikatsu-422541.html</w:t>
        </w:r>
      </w:hyperlink>
      <w:r w:rsidR="005C47C9" w:rsidRPr="005C47C9">
        <w:rPr>
          <w:rFonts w:ascii="Times New Roman" w:hAnsi="Times New Roman" w:cs="Times New Roman"/>
          <w:sz w:val="24"/>
        </w:rPr>
        <w:t>, internet adresinden alınmıştır.</w:t>
      </w:r>
    </w:p>
    <w:p w14:paraId="5ADD5896" w14:textId="4CD4A6B5" w:rsidR="00AD3A3D" w:rsidRPr="00A06941" w:rsidRDefault="00145606" w:rsidP="00A06941">
      <w:pPr>
        <w:spacing w:after="120" w:line="276" w:lineRule="auto"/>
        <w:ind w:left="709" w:hanging="709"/>
        <w:jc w:val="both"/>
        <w:rPr>
          <w:rFonts w:ascii="Times New Roman" w:hAnsi="Times New Roman" w:cs="Times New Roman"/>
          <w:b/>
          <w:sz w:val="24"/>
          <w:szCs w:val="24"/>
        </w:rPr>
      </w:pPr>
      <w:hyperlink r:id="rId18" w:history="1">
        <w:r w:rsidR="005C47C9" w:rsidRPr="005C47C9">
          <w:rPr>
            <w:rStyle w:val="Kpr"/>
            <w:rFonts w:ascii="Times New Roman" w:hAnsi="Times New Roman" w:cs="Times New Roman"/>
            <w:color w:val="auto"/>
            <w:sz w:val="24"/>
            <w:szCs w:val="24"/>
          </w:rPr>
          <w:t>https://sifiratik.gov.tr</w:t>
        </w:r>
      </w:hyperlink>
      <w:r w:rsidR="005C47C9" w:rsidRPr="005C47C9">
        <w:rPr>
          <w:rFonts w:ascii="Times New Roman" w:hAnsi="Times New Roman" w:cs="Times New Roman"/>
          <w:sz w:val="24"/>
          <w:szCs w:val="24"/>
        </w:rPr>
        <w:t>, internet adresinden yararlanılmıştır.</w:t>
      </w:r>
      <w:bookmarkEnd w:id="0"/>
      <w:r w:rsidR="007977DE">
        <w:rPr>
          <w:rFonts w:ascii="Times New Roman" w:hAnsi="Times New Roman" w:cs="Times New Roman"/>
          <w:b/>
          <w:sz w:val="24"/>
          <w:szCs w:val="24"/>
        </w:rPr>
        <w:t xml:space="preserve">                                                        </w:t>
      </w:r>
      <w:r w:rsidR="00A06941">
        <w:rPr>
          <w:rFonts w:ascii="Times New Roman" w:hAnsi="Times New Roman" w:cs="Times New Roman"/>
          <w:b/>
          <w:sz w:val="24"/>
          <w:szCs w:val="24"/>
        </w:rPr>
        <w:t xml:space="preserve">                               </w:t>
      </w:r>
      <w:bookmarkStart w:id="1" w:name="_GoBack"/>
      <w:bookmarkEnd w:id="1"/>
    </w:p>
    <w:sectPr w:rsidR="00AD3A3D" w:rsidRPr="00A06941" w:rsidSect="00EC1E21">
      <w:footerReference w:type="default" r:id="rId19"/>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477E8" w14:textId="77777777" w:rsidR="00145606" w:rsidRDefault="00145606" w:rsidP="00BF2FB1">
      <w:pPr>
        <w:spacing w:after="0" w:line="240" w:lineRule="auto"/>
      </w:pPr>
      <w:r>
        <w:separator/>
      </w:r>
    </w:p>
  </w:endnote>
  <w:endnote w:type="continuationSeparator" w:id="0">
    <w:p w14:paraId="41C4C537" w14:textId="77777777" w:rsidR="00145606" w:rsidRDefault="00145606"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EC87" w14:textId="459935D9" w:rsidR="002501D1" w:rsidRDefault="002501D1">
    <w:pPr>
      <w:pStyle w:val="AltBilgi"/>
      <w:jc w:val="right"/>
    </w:pPr>
  </w:p>
  <w:p w14:paraId="602FB0D0" w14:textId="77777777" w:rsidR="002501D1" w:rsidRDefault="002501D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78261" w14:textId="77777777" w:rsidR="00145606" w:rsidRDefault="00145606" w:rsidP="00BF2FB1">
      <w:pPr>
        <w:spacing w:after="0" w:line="240" w:lineRule="auto"/>
      </w:pPr>
      <w:r>
        <w:separator/>
      </w:r>
    </w:p>
  </w:footnote>
  <w:footnote w:type="continuationSeparator" w:id="0">
    <w:p w14:paraId="0A4E7FE0" w14:textId="77777777" w:rsidR="00145606" w:rsidRDefault="00145606"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B7D"/>
    <w:multiLevelType w:val="hybridMultilevel"/>
    <w:tmpl w:val="B096DB24"/>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6037F5"/>
    <w:multiLevelType w:val="hybridMultilevel"/>
    <w:tmpl w:val="544427C6"/>
    <w:lvl w:ilvl="0" w:tplc="2DF0BC60">
      <w:start w:val="1"/>
      <w:numFmt w:val="decimal"/>
      <w:lvlText w:val="%1-"/>
      <w:lvlJc w:val="left"/>
      <w:pPr>
        <w:ind w:left="1080" w:hanging="360"/>
      </w:pPr>
      <w:rPr>
        <w:rFonts w:ascii="Times New Roman" w:eastAsiaTheme="minorHAnsi" w:hAnsi="Times New Roman" w:cstheme="minorBidi"/>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8461215"/>
    <w:multiLevelType w:val="hybridMultilevel"/>
    <w:tmpl w:val="FB129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1C2A58"/>
    <w:multiLevelType w:val="hybridMultilevel"/>
    <w:tmpl w:val="587291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F14346"/>
    <w:multiLevelType w:val="hybridMultilevel"/>
    <w:tmpl w:val="2B804588"/>
    <w:lvl w:ilvl="0" w:tplc="041F0001">
      <w:start w:val="1"/>
      <w:numFmt w:val="bullet"/>
      <w:lvlText w:val=""/>
      <w:lvlJc w:val="left"/>
      <w:pPr>
        <w:ind w:left="1098" w:hanging="390"/>
      </w:pPr>
      <w:rPr>
        <w:rFonts w:ascii="Symbol" w:hAnsi="Symbol"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9"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29AC617F"/>
    <w:multiLevelType w:val="hybridMultilevel"/>
    <w:tmpl w:val="F17A7A46"/>
    <w:lvl w:ilvl="0" w:tplc="D660E2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DBE0516"/>
    <w:multiLevelType w:val="hybridMultilevel"/>
    <w:tmpl w:val="ACF6E6EA"/>
    <w:lvl w:ilvl="0" w:tplc="50425C18">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E4E1913"/>
    <w:multiLevelType w:val="hybridMultilevel"/>
    <w:tmpl w:val="2E0628C0"/>
    <w:lvl w:ilvl="0" w:tplc="EF9CF6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59224D"/>
    <w:multiLevelType w:val="hybridMultilevel"/>
    <w:tmpl w:val="370E68B2"/>
    <w:lvl w:ilvl="0" w:tplc="2E40B272">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7CC3DBE"/>
    <w:multiLevelType w:val="hybridMultilevel"/>
    <w:tmpl w:val="E4BA746C"/>
    <w:lvl w:ilvl="0" w:tplc="C8B684EC">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8FC4B9E"/>
    <w:multiLevelType w:val="hybridMultilevel"/>
    <w:tmpl w:val="574ED97C"/>
    <w:lvl w:ilvl="0" w:tplc="B3C2BDA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CAB2BAB"/>
    <w:multiLevelType w:val="hybridMultilevel"/>
    <w:tmpl w:val="6A18B252"/>
    <w:lvl w:ilvl="0" w:tplc="847614B8">
      <w:start w:val="1"/>
      <w:numFmt w:val="decimal"/>
      <w:lvlText w:val="%1-"/>
      <w:lvlJc w:val="left"/>
      <w:pPr>
        <w:ind w:left="720" w:hanging="360"/>
      </w:pPr>
      <w:rPr>
        <w:rFonts w:ascii="Times New Roman" w:eastAsia="Times New Roman" w:hAnsi="Times New Roman" w:cs="Times New Roman"/>
        <w:color w:val="2222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9"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73164F"/>
    <w:multiLevelType w:val="hybridMultilevel"/>
    <w:tmpl w:val="C2168188"/>
    <w:lvl w:ilvl="0" w:tplc="C03E865E">
      <w:start w:val="1"/>
      <w:numFmt w:val="decimal"/>
      <w:lvlText w:val="%1-"/>
      <w:lvlJc w:val="left"/>
      <w:pPr>
        <w:ind w:left="750" w:hanging="39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17D4887"/>
    <w:multiLevelType w:val="hybridMultilevel"/>
    <w:tmpl w:val="6234D842"/>
    <w:lvl w:ilvl="0" w:tplc="1BDC3250">
      <w:start w:val="1"/>
      <w:numFmt w:val="decimal"/>
      <w:lvlText w:val="%1."/>
      <w:lvlJc w:val="left"/>
      <w:pPr>
        <w:ind w:left="644" w:hanging="360"/>
      </w:pPr>
      <w:rPr>
        <w:sz w:val="4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2" w15:restartNumberingAfterBreak="0">
    <w:nsid w:val="63B97AE2"/>
    <w:multiLevelType w:val="hybridMultilevel"/>
    <w:tmpl w:val="CB1A1B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87E05B4"/>
    <w:multiLevelType w:val="hybridMultilevel"/>
    <w:tmpl w:val="F5A457AA"/>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4" w15:restartNumberingAfterBreak="0">
    <w:nsid w:val="697F016C"/>
    <w:multiLevelType w:val="hybridMultilevel"/>
    <w:tmpl w:val="70EEE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AF218D6"/>
    <w:multiLevelType w:val="hybridMultilevel"/>
    <w:tmpl w:val="E9725A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C6656D9"/>
    <w:multiLevelType w:val="hybridMultilevel"/>
    <w:tmpl w:val="202202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D1E6CE4"/>
    <w:multiLevelType w:val="hybridMultilevel"/>
    <w:tmpl w:val="5C1C3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69F0735"/>
    <w:multiLevelType w:val="hybridMultilevel"/>
    <w:tmpl w:val="B27251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7956E9F"/>
    <w:multiLevelType w:val="hybridMultilevel"/>
    <w:tmpl w:val="281E7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0"/>
  </w:num>
  <w:num w:numId="3">
    <w:abstractNumId w:val="16"/>
  </w:num>
  <w:num w:numId="4">
    <w:abstractNumId w:val="40"/>
  </w:num>
  <w:num w:numId="5">
    <w:abstractNumId w:val="26"/>
  </w:num>
  <w:num w:numId="6">
    <w:abstractNumId w:val="14"/>
  </w:num>
  <w:num w:numId="7">
    <w:abstractNumId w:val="8"/>
  </w:num>
  <w:num w:numId="8">
    <w:abstractNumId w:val="35"/>
  </w:num>
  <w:num w:numId="9">
    <w:abstractNumId w:val="45"/>
  </w:num>
  <w:num w:numId="10">
    <w:abstractNumId w:val="0"/>
  </w:num>
  <w:num w:numId="11">
    <w:abstractNumId w:val="44"/>
  </w:num>
  <w:num w:numId="12">
    <w:abstractNumId w:val="27"/>
  </w:num>
  <w:num w:numId="13">
    <w:abstractNumId w:val="5"/>
  </w:num>
  <w:num w:numId="14">
    <w:abstractNumId w:val="12"/>
  </w:num>
  <w:num w:numId="15">
    <w:abstractNumId w:val="28"/>
  </w:num>
  <w:num w:numId="16">
    <w:abstractNumId w:val="22"/>
  </w:num>
  <w:num w:numId="17">
    <w:abstractNumId w:val="17"/>
  </w:num>
  <w:num w:numId="18">
    <w:abstractNumId w:val="6"/>
  </w:num>
  <w:num w:numId="19">
    <w:abstractNumId w:val="29"/>
  </w:num>
  <w:num w:numId="20">
    <w:abstractNumId w:val="25"/>
  </w:num>
  <w:num w:numId="21">
    <w:abstractNumId w:val="39"/>
  </w:num>
  <w:num w:numId="22">
    <w:abstractNumId w:val="42"/>
  </w:num>
  <w:num w:numId="23">
    <w:abstractNumId w:val="7"/>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7"/>
  </w:num>
  <w:num w:numId="27">
    <w:abstractNumId w:val="34"/>
  </w:num>
  <w:num w:numId="28">
    <w:abstractNumId w:val="43"/>
  </w:num>
  <w:num w:numId="29">
    <w:abstractNumId w:val="38"/>
  </w:num>
  <w:num w:numId="30">
    <w:abstractNumId w:val="31"/>
  </w:num>
  <w:num w:numId="31">
    <w:abstractNumId w:val="2"/>
  </w:num>
  <w:num w:numId="32">
    <w:abstractNumId w:val="32"/>
  </w:num>
  <w:num w:numId="33">
    <w:abstractNumId w:val="21"/>
  </w:num>
  <w:num w:numId="34">
    <w:abstractNumId w:val="30"/>
  </w:num>
  <w:num w:numId="35">
    <w:abstractNumId w:val="20"/>
  </w:num>
  <w:num w:numId="36">
    <w:abstractNumId w:val="24"/>
  </w:num>
  <w:num w:numId="37">
    <w:abstractNumId w:val="36"/>
  </w:num>
  <w:num w:numId="38">
    <w:abstractNumId w:val="4"/>
  </w:num>
  <w:num w:numId="39">
    <w:abstractNumId w:val="41"/>
  </w:num>
  <w:num w:numId="40">
    <w:abstractNumId w:val="18"/>
  </w:num>
  <w:num w:numId="41">
    <w:abstractNumId w:val="3"/>
  </w:num>
  <w:num w:numId="42">
    <w:abstractNumId w:val="19"/>
  </w:num>
  <w:num w:numId="43">
    <w:abstractNumId w:val="23"/>
  </w:num>
  <w:num w:numId="44">
    <w:abstractNumId w:val="33"/>
  </w:num>
  <w:num w:numId="45">
    <w:abstractNumId w:val="1"/>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rAwMTcxNTA3MzEwNbJU0lEKTi0uzszPAykwrwUAgCZi9CwAAAA="/>
  </w:docVars>
  <w:rsids>
    <w:rsidRoot w:val="00F41801"/>
    <w:rsid w:val="0000220C"/>
    <w:rsid w:val="000109D9"/>
    <w:rsid w:val="000153D4"/>
    <w:rsid w:val="0001566B"/>
    <w:rsid w:val="00027B53"/>
    <w:rsid w:val="00034A38"/>
    <w:rsid w:val="00051740"/>
    <w:rsid w:val="00056A97"/>
    <w:rsid w:val="000630C1"/>
    <w:rsid w:val="00065F98"/>
    <w:rsid w:val="00067EE0"/>
    <w:rsid w:val="0007658E"/>
    <w:rsid w:val="00085558"/>
    <w:rsid w:val="0008599D"/>
    <w:rsid w:val="0009620C"/>
    <w:rsid w:val="000A38B7"/>
    <w:rsid w:val="000B0DF1"/>
    <w:rsid w:val="000B68CD"/>
    <w:rsid w:val="000D549E"/>
    <w:rsid w:val="000E54F8"/>
    <w:rsid w:val="000F496E"/>
    <w:rsid w:val="00102683"/>
    <w:rsid w:val="00102A13"/>
    <w:rsid w:val="00106033"/>
    <w:rsid w:val="001359A5"/>
    <w:rsid w:val="00145606"/>
    <w:rsid w:val="001526FD"/>
    <w:rsid w:val="00164B52"/>
    <w:rsid w:val="00166597"/>
    <w:rsid w:val="00180808"/>
    <w:rsid w:val="0018262E"/>
    <w:rsid w:val="00193997"/>
    <w:rsid w:val="0019490E"/>
    <w:rsid w:val="001A63C8"/>
    <w:rsid w:val="001C290B"/>
    <w:rsid w:val="001D00F7"/>
    <w:rsid w:val="001D326C"/>
    <w:rsid w:val="001D42AF"/>
    <w:rsid w:val="001D7CBA"/>
    <w:rsid w:val="001E2B21"/>
    <w:rsid w:val="001F35E1"/>
    <w:rsid w:val="0022004F"/>
    <w:rsid w:val="00230BB2"/>
    <w:rsid w:val="002400F5"/>
    <w:rsid w:val="00243DBC"/>
    <w:rsid w:val="002501D1"/>
    <w:rsid w:val="00253FF0"/>
    <w:rsid w:val="00263CE4"/>
    <w:rsid w:val="00285714"/>
    <w:rsid w:val="00285861"/>
    <w:rsid w:val="00290127"/>
    <w:rsid w:val="002B056C"/>
    <w:rsid w:val="002C3820"/>
    <w:rsid w:val="002C77BE"/>
    <w:rsid w:val="002D0AC8"/>
    <w:rsid w:val="002D29C4"/>
    <w:rsid w:val="002D4E95"/>
    <w:rsid w:val="002D60BB"/>
    <w:rsid w:val="002E1DF0"/>
    <w:rsid w:val="002E2FCA"/>
    <w:rsid w:val="002E74AD"/>
    <w:rsid w:val="0030093A"/>
    <w:rsid w:val="003023B2"/>
    <w:rsid w:val="00302B89"/>
    <w:rsid w:val="00304A19"/>
    <w:rsid w:val="00307E8A"/>
    <w:rsid w:val="00333EAE"/>
    <w:rsid w:val="003464B3"/>
    <w:rsid w:val="00347B4A"/>
    <w:rsid w:val="00362D05"/>
    <w:rsid w:val="003754FD"/>
    <w:rsid w:val="003831C2"/>
    <w:rsid w:val="00387349"/>
    <w:rsid w:val="003873B1"/>
    <w:rsid w:val="003A651C"/>
    <w:rsid w:val="003B6078"/>
    <w:rsid w:val="003C3103"/>
    <w:rsid w:val="003C51B2"/>
    <w:rsid w:val="003C5FA8"/>
    <w:rsid w:val="003D0B1B"/>
    <w:rsid w:val="003D52F2"/>
    <w:rsid w:val="00401811"/>
    <w:rsid w:val="004051F2"/>
    <w:rsid w:val="00407AAA"/>
    <w:rsid w:val="0043326D"/>
    <w:rsid w:val="00456D46"/>
    <w:rsid w:val="00460230"/>
    <w:rsid w:val="00471703"/>
    <w:rsid w:val="00486B9A"/>
    <w:rsid w:val="004A035D"/>
    <w:rsid w:val="004A4587"/>
    <w:rsid w:val="004A4DFC"/>
    <w:rsid w:val="004D0E97"/>
    <w:rsid w:val="004E0500"/>
    <w:rsid w:val="004F0A68"/>
    <w:rsid w:val="004F2CD6"/>
    <w:rsid w:val="004F3375"/>
    <w:rsid w:val="00510D1B"/>
    <w:rsid w:val="00512CD1"/>
    <w:rsid w:val="0052632F"/>
    <w:rsid w:val="00587499"/>
    <w:rsid w:val="00591E27"/>
    <w:rsid w:val="005C47C9"/>
    <w:rsid w:val="005E0633"/>
    <w:rsid w:val="005E1049"/>
    <w:rsid w:val="005E2320"/>
    <w:rsid w:val="005F5274"/>
    <w:rsid w:val="005F7EB2"/>
    <w:rsid w:val="00622A5E"/>
    <w:rsid w:val="006363A1"/>
    <w:rsid w:val="00681C88"/>
    <w:rsid w:val="006911E1"/>
    <w:rsid w:val="00694F90"/>
    <w:rsid w:val="006A0CD7"/>
    <w:rsid w:val="006A345E"/>
    <w:rsid w:val="006C698E"/>
    <w:rsid w:val="006C71FE"/>
    <w:rsid w:val="006D65F2"/>
    <w:rsid w:val="006D7351"/>
    <w:rsid w:val="006E57CA"/>
    <w:rsid w:val="006F3351"/>
    <w:rsid w:val="00710BD5"/>
    <w:rsid w:val="007249A8"/>
    <w:rsid w:val="00726C3B"/>
    <w:rsid w:val="00730CC0"/>
    <w:rsid w:val="007339F0"/>
    <w:rsid w:val="007377A9"/>
    <w:rsid w:val="00740CE6"/>
    <w:rsid w:val="0075344B"/>
    <w:rsid w:val="00763452"/>
    <w:rsid w:val="007725CC"/>
    <w:rsid w:val="007742B3"/>
    <w:rsid w:val="00785BDE"/>
    <w:rsid w:val="00792259"/>
    <w:rsid w:val="007929C9"/>
    <w:rsid w:val="007977DE"/>
    <w:rsid w:val="007E119D"/>
    <w:rsid w:val="008053E7"/>
    <w:rsid w:val="00807697"/>
    <w:rsid w:val="0081090B"/>
    <w:rsid w:val="00820308"/>
    <w:rsid w:val="00821708"/>
    <w:rsid w:val="00836A43"/>
    <w:rsid w:val="00837935"/>
    <w:rsid w:val="008514B2"/>
    <w:rsid w:val="00863681"/>
    <w:rsid w:val="00865033"/>
    <w:rsid w:val="00885177"/>
    <w:rsid w:val="008975BE"/>
    <w:rsid w:val="008A28CE"/>
    <w:rsid w:val="008A3658"/>
    <w:rsid w:val="008A6BFB"/>
    <w:rsid w:val="008C342A"/>
    <w:rsid w:val="008D43B1"/>
    <w:rsid w:val="008E27CF"/>
    <w:rsid w:val="008F1508"/>
    <w:rsid w:val="00921AB1"/>
    <w:rsid w:val="00927AC0"/>
    <w:rsid w:val="009433A2"/>
    <w:rsid w:val="00947B3C"/>
    <w:rsid w:val="00954B96"/>
    <w:rsid w:val="00967F10"/>
    <w:rsid w:val="00970E95"/>
    <w:rsid w:val="00987046"/>
    <w:rsid w:val="0099559B"/>
    <w:rsid w:val="009A0835"/>
    <w:rsid w:val="009A1946"/>
    <w:rsid w:val="009B0858"/>
    <w:rsid w:val="009B4823"/>
    <w:rsid w:val="009C2539"/>
    <w:rsid w:val="009D4CCE"/>
    <w:rsid w:val="009E16E8"/>
    <w:rsid w:val="009E31C2"/>
    <w:rsid w:val="009E5187"/>
    <w:rsid w:val="00A000ED"/>
    <w:rsid w:val="00A06941"/>
    <w:rsid w:val="00A14B4A"/>
    <w:rsid w:val="00A22BD3"/>
    <w:rsid w:val="00A343C4"/>
    <w:rsid w:val="00A43EAE"/>
    <w:rsid w:val="00A5351A"/>
    <w:rsid w:val="00A56D14"/>
    <w:rsid w:val="00A6226A"/>
    <w:rsid w:val="00A64891"/>
    <w:rsid w:val="00A763D6"/>
    <w:rsid w:val="00A77740"/>
    <w:rsid w:val="00A84711"/>
    <w:rsid w:val="00A85E8A"/>
    <w:rsid w:val="00AA34AD"/>
    <w:rsid w:val="00AA4564"/>
    <w:rsid w:val="00AB690F"/>
    <w:rsid w:val="00AD336A"/>
    <w:rsid w:val="00AD3A3D"/>
    <w:rsid w:val="00AD58F7"/>
    <w:rsid w:val="00B24EF9"/>
    <w:rsid w:val="00B32978"/>
    <w:rsid w:val="00B34A00"/>
    <w:rsid w:val="00B43332"/>
    <w:rsid w:val="00B62CC6"/>
    <w:rsid w:val="00B67E48"/>
    <w:rsid w:val="00B956D2"/>
    <w:rsid w:val="00BC6FCB"/>
    <w:rsid w:val="00BD2974"/>
    <w:rsid w:val="00BF2FB1"/>
    <w:rsid w:val="00C036C4"/>
    <w:rsid w:val="00C059F1"/>
    <w:rsid w:val="00C16A92"/>
    <w:rsid w:val="00C3484E"/>
    <w:rsid w:val="00C70525"/>
    <w:rsid w:val="00C73129"/>
    <w:rsid w:val="00C80C00"/>
    <w:rsid w:val="00C8367F"/>
    <w:rsid w:val="00C92851"/>
    <w:rsid w:val="00C96F74"/>
    <w:rsid w:val="00CA227F"/>
    <w:rsid w:val="00CC19DE"/>
    <w:rsid w:val="00CC23C7"/>
    <w:rsid w:val="00CC3CFC"/>
    <w:rsid w:val="00CE1A52"/>
    <w:rsid w:val="00CE2989"/>
    <w:rsid w:val="00D26644"/>
    <w:rsid w:val="00D34504"/>
    <w:rsid w:val="00D345EB"/>
    <w:rsid w:val="00D35A38"/>
    <w:rsid w:val="00D37366"/>
    <w:rsid w:val="00D377B8"/>
    <w:rsid w:val="00D403AD"/>
    <w:rsid w:val="00D46645"/>
    <w:rsid w:val="00D479EA"/>
    <w:rsid w:val="00D74AA0"/>
    <w:rsid w:val="00D778A0"/>
    <w:rsid w:val="00D84321"/>
    <w:rsid w:val="00D942D1"/>
    <w:rsid w:val="00D96F3B"/>
    <w:rsid w:val="00DA54E2"/>
    <w:rsid w:val="00DB0B00"/>
    <w:rsid w:val="00DB7171"/>
    <w:rsid w:val="00DD5336"/>
    <w:rsid w:val="00DE37A8"/>
    <w:rsid w:val="00DF25E7"/>
    <w:rsid w:val="00DF3A0F"/>
    <w:rsid w:val="00DF5825"/>
    <w:rsid w:val="00E055DA"/>
    <w:rsid w:val="00E063A9"/>
    <w:rsid w:val="00E42A0E"/>
    <w:rsid w:val="00E42F27"/>
    <w:rsid w:val="00E45373"/>
    <w:rsid w:val="00E65AC8"/>
    <w:rsid w:val="00E755FA"/>
    <w:rsid w:val="00E81C67"/>
    <w:rsid w:val="00E8363B"/>
    <w:rsid w:val="00E91B47"/>
    <w:rsid w:val="00E959BE"/>
    <w:rsid w:val="00EB22FF"/>
    <w:rsid w:val="00EB51EE"/>
    <w:rsid w:val="00EB5729"/>
    <w:rsid w:val="00EC1E21"/>
    <w:rsid w:val="00ED1F16"/>
    <w:rsid w:val="00EE45D7"/>
    <w:rsid w:val="00EF1CD9"/>
    <w:rsid w:val="00EF1FA5"/>
    <w:rsid w:val="00F03F3F"/>
    <w:rsid w:val="00F11D8B"/>
    <w:rsid w:val="00F35C5F"/>
    <w:rsid w:val="00F41801"/>
    <w:rsid w:val="00F4185C"/>
    <w:rsid w:val="00F61381"/>
    <w:rsid w:val="00F81AC1"/>
    <w:rsid w:val="00F9426F"/>
    <w:rsid w:val="00FB2AB1"/>
    <w:rsid w:val="00FB48E9"/>
    <w:rsid w:val="00FB4D1D"/>
    <w:rsid w:val="00FC3388"/>
    <w:rsid w:val="00FC3746"/>
    <w:rsid w:val="00FC5841"/>
    <w:rsid w:val="00FD1D58"/>
    <w:rsid w:val="00FF532B"/>
    <w:rsid w:val="00FF53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84904"/>
  <w15:docId w15:val="{0B3C481C-FB02-4998-BFB0-8B3BD1D5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A06941"/>
    <w:pPr>
      <w:keepNext/>
      <w:keepLines/>
      <w:spacing w:after="0" w:line="360" w:lineRule="auto"/>
      <w:jc w:val="center"/>
      <w:outlineLvl w:val="0"/>
    </w:pPr>
    <w:rPr>
      <w:rFonts w:ascii="Times New Roman" w:eastAsiaTheme="majorEastAsia" w:hAnsi="Times New Roman" w:cs="Times New Roman"/>
      <w:b/>
      <w:bCs/>
      <w:sz w:val="24"/>
      <w:szCs w:val="24"/>
    </w:rPr>
  </w:style>
  <w:style w:type="paragraph" w:styleId="Balk2">
    <w:name w:val="heading 2"/>
    <w:basedOn w:val="Normal"/>
    <w:next w:val="Normal"/>
    <w:link w:val="Balk2Char"/>
    <w:autoRedefine/>
    <w:uiPriority w:val="9"/>
    <w:unhideWhenUsed/>
    <w:qFormat/>
    <w:rsid w:val="007977DE"/>
    <w:pPr>
      <w:keepNext/>
      <w:keepLines/>
      <w:spacing w:before="200" w:after="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A06941"/>
    <w:rPr>
      <w:rFonts w:ascii="Times New Roman" w:eastAsiaTheme="majorEastAsia" w:hAnsi="Times New Roman" w:cs="Times New Roman"/>
      <w:b/>
      <w:bCs/>
      <w:sz w:val="24"/>
      <w:szCs w:val="24"/>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7977DE"/>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paragraph" w:styleId="NormalWeb">
    <w:name w:val="Normal (Web)"/>
    <w:basedOn w:val="Normal"/>
    <w:uiPriority w:val="99"/>
    <w:unhideWhenUsed/>
    <w:rsid w:val="0043326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4E0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67393">
      <w:bodyDiv w:val="1"/>
      <w:marLeft w:val="0"/>
      <w:marRight w:val="0"/>
      <w:marTop w:val="0"/>
      <w:marBottom w:val="0"/>
      <w:divBdr>
        <w:top w:val="none" w:sz="0" w:space="0" w:color="auto"/>
        <w:left w:val="none" w:sz="0" w:space="0" w:color="auto"/>
        <w:bottom w:val="none" w:sz="0" w:space="0" w:color="auto"/>
        <w:right w:val="none" w:sz="0" w:space="0" w:color="auto"/>
      </w:divBdr>
    </w:div>
    <w:div w:id="285042839">
      <w:bodyDiv w:val="1"/>
      <w:marLeft w:val="0"/>
      <w:marRight w:val="0"/>
      <w:marTop w:val="0"/>
      <w:marBottom w:val="0"/>
      <w:divBdr>
        <w:top w:val="none" w:sz="0" w:space="0" w:color="auto"/>
        <w:left w:val="none" w:sz="0" w:space="0" w:color="auto"/>
        <w:bottom w:val="none" w:sz="0" w:space="0" w:color="auto"/>
        <w:right w:val="none" w:sz="0" w:space="0" w:color="auto"/>
      </w:divBdr>
    </w:div>
    <w:div w:id="585653181">
      <w:bodyDiv w:val="1"/>
      <w:marLeft w:val="0"/>
      <w:marRight w:val="0"/>
      <w:marTop w:val="0"/>
      <w:marBottom w:val="0"/>
      <w:divBdr>
        <w:top w:val="none" w:sz="0" w:space="0" w:color="auto"/>
        <w:left w:val="none" w:sz="0" w:space="0" w:color="auto"/>
        <w:bottom w:val="none" w:sz="0" w:space="0" w:color="auto"/>
        <w:right w:val="none" w:sz="0" w:space="0" w:color="auto"/>
      </w:divBdr>
    </w:div>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998966626">
      <w:bodyDiv w:val="1"/>
      <w:marLeft w:val="0"/>
      <w:marRight w:val="0"/>
      <w:marTop w:val="0"/>
      <w:marBottom w:val="0"/>
      <w:divBdr>
        <w:top w:val="none" w:sz="0" w:space="0" w:color="auto"/>
        <w:left w:val="none" w:sz="0" w:space="0" w:color="auto"/>
        <w:bottom w:val="none" w:sz="0" w:space="0" w:color="auto"/>
        <w:right w:val="none" w:sz="0" w:space="0" w:color="auto"/>
      </w:divBdr>
    </w:div>
    <w:div w:id="1179394227">
      <w:bodyDiv w:val="1"/>
      <w:marLeft w:val="0"/>
      <w:marRight w:val="0"/>
      <w:marTop w:val="0"/>
      <w:marBottom w:val="0"/>
      <w:divBdr>
        <w:top w:val="none" w:sz="0" w:space="0" w:color="auto"/>
        <w:left w:val="none" w:sz="0" w:space="0" w:color="auto"/>
        <w:bottom w:val="none" w:sz="0" w:space="0" w:color="auto"/>
        <w:right w:val="none" w:sz="0" w:space="0" w:color="auto"/>
      </w:divBdr>
    </w:div>
    <w:div w:id="1268077548">
      <w:bodyDiv w:val="1"/>
      <w:marLeft w:val="0"/>
      <w:marRight w:val="0"/>
      <w:marTop w:val="0"/>
      <w:marBottom w:val="0"/>
      <w:divBdr>
        <w:top w:val="none" w:sz="0" w:space="0" w:color="auto"/>
        <w:left w:val="none" w:sz="0" w:space="0" w:color="auto"/>
        <w:bottom w:val="none" w:sz="0" w:space="0" w:color="auto"/>
        <w:right w:val="none" w:sz="0" w:space="0" w:color="auto"/>
      </w:divBdr>
    </w:div>
    <w:div w:id="149241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5K9SlBR1jY8" TargetMode="External"/><Relationship Id="rId13" Type="http://schemas.openxmlformats.org/officeDocument/2006/relationships/diagramLayout" Target="diagrams/layout1.xml"/><Relationship Id="rId18" Type="http://schemas.openxmlformats.org/officeDocument/2006/relationships/hyperlink" Target="https://sifiratik.gov.t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trthaber.com/haber/dunya/dunyaya-ornek-sifir-atik-kasabasi-kamikatsu-422541.html"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youtu.be/5K9SlBR1jY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5K9SlBR1jY8" TargetMode="External"/><Relationship Id="rId14" Type="http://schemas.openxmlformats.org/officeDocument/2006/relationships/diagramQuickStyle" Target="diagrams/quickStyle1.xml"/></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9692AB-CA98-4355-8A43-35433A38D919}"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tr-TR"/>
        </a:p>
      </dgm:t>
    </dgm:pt>
    <dgm:pt modelId="{DF2238E9-CFF8-4C3E-8EFF-44C0792BD0BC}">
      <dgm:prSet phldrT="[Metin]" custT="1"/>
      <dgm:spPr/>
      <dgm:t>
        <a:bodyPr/>
        <a:lstStyle/>
        <a:p>
          <a:pPr algn="just"/>
          <a:r>
            <a:rPr lang="tr-TR" sz="1800">
              <a:solidFill>
                <a:schemeClr val="tx2">
                  <a:lumMod val="50000"/>
                </a:schemeClr>
              </a:solidFill>
              <a:latin typeface="Times New Roman" pitchFamily="18" charset="0"/>
              <a:cs typeface="Times New Roman" pitchFamily="18" charset="0"/>
            </a:rPr>
            <a:t>NELERİ AZALTABİLİRİZ?</a:t>
          </a:r>
        </a:p>
      </dgm:t>
    </dgm:pt>
    <dgm:pt modelId="{11CF5CEA-BF9D-49F3-B8DD-5222E8DDE16D}" type="parTrans" cxnId="{B0442B97-9FD5-4E21-93CA-5F16A24EB7D1}">
      <dgm:prSet/>
      <dgm:spPr/>
      <dgm:t>
        <a:bodyPr/>
        <a:lstStyle/>
        <a:p>
          <a:endParaRPr lang="tr-TR"/>
        </a:p>
      </dgm:t>
    </dgm:pt>
    <dgm:pt modelId="{390ABEDC-03B8-475F-9C0F-3CB15D132271}" type="sibTrans" cxnId="{B0442B97-9FD5-4E21-93CA-5F16A24EB7D1}">
      <dgm:prSet/>
      <dgm:spPr/>
      <dgm:t>
        <a:bodyPr/>
        <a:lstStyle/>
        <a:p>
          <a:endParaRPr lang="tr-TR"/>
        </a:p>
      </dgm:t>
    </dgm:pt>
    <dgm:pt modelId="{BAD8642F-5191-43F2-8350-F86653EB8BA4}">
      <dgm:prSet phldrT="[Metin]" custT="1"/>
      <dgm:spPr/>
      <dgm:t>
        <a:bodyPr/>
        <a:lstStyle/>
        <a:p>
          <a:pPr algn="just"/>
          <a:r>
            <a:rPr lang="tr-TR" sz="1800">
              <a:solidFill>
                <a:schemeClr val="tx2">
                  <a:lumMod val="50000"/>
                </a:schemeClr>
              </a:solidFill>
              <a:latin typeface="Times New Roman" pitchFamily="18" charset="0"/>
              <a:cs typeface="Times New Roman" pitchFamily="18" charset="0"/>
            </a:rPr>
            <a:t>NELERİ TEKRAR KULLANABİLİRİZ?     TEKRAR KULLANMAK İÇİN NE  YAPMALIYIM?</a:t>
          </a:r>
        </a:p>
      </dgm:t>
    </dgm:pt>
    <dgm:pt modelId="{93DD24F7-94E0-4EE5-B127-3E42EC174C7E}" type="parTrans" cxnId="{FE7C47B0-7A4C-4F60-A463-12F6D4380F67}">
      <dgm:prSet/>
      <dgm:spPr/>
      <dgm:t>
        <a:bodyPr/>
        <a:lstStyle/>
        <a:p>
          <a:endParaRPr lang="tr-TR"/>
        </a:p>
      </dgm:t>
    </dgm:pt>
    <dgm:pt modelId="{6C23D140-4751-45FF-8AB1-FC241EB857CF}" type="sibTrans" cxnId="{FE7C47B0-7A4C-4F60-A463-12F6D4380F67}">
      <dgm:prSet/>
      <dgm:spPr/>
      <dgm:t>
        <a:bodyPr/>
        <a:lstStyle/>
        <a:p>
          <a:endParaRPr lang="tr-TR"/>
        </a:p>
      </dgm:t>
    </dgm:pt>
    <dgm:pt modelId="{7C693F46-A3A6-4160-8E78-4347DE47C87E}">
      <dgm:prSet phldrT="[Metin]" custT="1"/>
      <dgm:spPr/>
      <dgm:t>
        <a:bodyPr/>
        <a:lstStyle/>
        <a:p>
          <a:r>
            <a:rPr lang="tr-TR" sz="1800">
              <a:solidFill>
                <a:schemeClr val="tx2">
                  <a:lumMod val="50000"/>
                </a:schemeClr>
              </a:solidFill>
              <a:latin typeface="Times New Roman" pitchFamily="18" charset="0"/>
              <a:cs typeface="Times New Roman" pitchFamily="18" charset="0"/>
            </a:rPr>
            <a:t>NELER GERİ DÖNÜŞTÜRÜLEBİLİR?</a:t>
          </a:r>
        </a:p>
      </dgm:t>
    </dgm:pt>
    <dgm:pt modelId="{6A5ABE3D-209E-4CD1-9478-355F9E371FB6}" type="parTrans" cxnId="{40C7D521-9475-4DF2-A424-A137517CA919}">
      <dgm:prSet/>
      <dgm:spPr/>
      <dgm:t>
        <a:bodyPr/>
        <a:lstStyle/>
        <a:p>
          <a:endParaRPr lang="tr-TR"/>
        </a:p>
      </dgm:t>
    </dgm:pt>
    <dgm:pt modelId="{E87F89A2-6E28-45A1-BC7B-B6DB4429EB05}" type="sibTrans" cxnId="{40C7D521-9475-4DF2-A424-A137517CA919}">
      <dgm:prSet/>
      <dgm:spPr/>
      <dgm:t>
        <a:bodyPr/>
        <a:lstStyle/>
        <a:p>
          <a:endParaRPr lang="tr-TR"/>
        </a:p>
      </dgm:t>
    </dgm:pt>
    <dgm:pt modelId="{1BBC9445-F6EF-4F8A-9A9F-734EF39C7677}" type="pres">
      <dgm:prSet presAssocID="{269692AB-CA98-4355-8A43-35433A38D919}" presName="linear" presStyleCnt="0">
        <dgm:presLayoutVars>
          <dgm:dir/>
          <dgm:resizeHandles val="exact"/>
        </dgm:presLayoutVars>
      </dgm:prSet>
      <dgm:spPr/>
      <dgm:t>
        <a:bodyPr/>
        <a:lstStyle/>
        <a:p>
          <a:endParaRPr lang="tr-TR"/>
        </a:p>
      </dgm:t>
    </dgm:pt>
    <dgm:pt modelId="{8714E24C-661C-4D13-BFC7-F627CECE6461}" type="pres">
      <dgm:prSet presAssocID="{DF2238E9-CFF8-4C3E-8EFF-44C0792BD0BC}" presName="comp" presStyleCnt="0"/>
      <dgm:spPr/>
    </dgm:pt>
    <dgm:pt modelId="{30C41BDE-C1F4-4D4D-A224-47314C92F712}" type="pres">
      <dgm:prSet presAssocID="{DF2238E9-CFF8-4C3E-8EFF-44C0792BD0BC}" presName="box" presStyleLbl="node1" presStyleIdx="0" presStyleCnt="3" custScaleY="15288"/>
      <dgm:spPr/>
      <dgm:t>
        <a:bodyPr/>
        <a:lstStyle/>
        <a:p>
          <a:endParaRPr lang="tr-TR"/>
        </a:p>
      </dgm:t>
    </dgm:pt>
    <dgm:pt modelId="{33736F26-8494-4949-B856-7DD9AEC7B71E}" type="pres">
      <dgm:prSet presAssocID="{DF2238E9-CFF8-4C3E-8EFF-44C0792BD0BC}" presName="img" presStyleLbl="fgImgPlace1" presStyleIdx="0" presStyleCnt="3" custScaleX="93903" custScaleY="81291"/>
      <dgm:spPr>
        <a:blipFill rotWithShape="1">
          <a:blip xmlns:r="http://schemas.openxmlformats.org/officeDocument/2006/relationships" r:embed="rId1"/>
          <a:stretch>
            <a:fillRect/>
          </a:stretch>
        </a:blipFill>
      </dgm:spPr>
    </dgm:pt>
    <dgm:pt modelId="{2C74BF80-C140-4789-85A8-A5E5C60B3926}" type="pres">
      <dgm:prSet presAssocID="{DF2238E9-CFF8-4C3E-8EFF-44C0792BD0BC}" presName="text" presStyleLbl="node1" presStyleIdx="0" presStyleCnt="3">
        <dgm:presLayoutVars>
          <dgm:bulletEnabled val="1"/>
        </dgm:presLayoutVars>
      </dgm:prSet>
      <dgm:spPr/>
      <dgm:t>
        <a:bodyPr/>
        <a:lstStyle/>
        <a:p>
          <a:endParaRPr lang="tr-TR"/>
        </a:p>
      </dgm:t>
    </dgm:pt>
    <dgm:pt modelId="{FB1E2757-A475-40CF-8845-DD504FD968DF}" type="pres">
      <dgm:prSet presAssocID="{390ABEDC-03B8-475F-9C0F-3CB15D132271}" presName="spacer" presStyleCnt="0"/>
      <dgm:spPr/>
    </dgm:pt>
    <dgm:pt modelId="{9E182992-7A86-445B-B556-1ACE6E10EA42}" type="pres">
      <dgm:prSet presAssocID="{BAD8642F-5191-43F2-8350-F86653EB8BA4}" presName="comp" presStyleCnt="0"/>
      <dgm:spPr/>
    </dgm:pt>
    <dgm:pt modelId="{C3E0B936-C589-4CA9-A774-F13694D27AD5}" type="pres">
      <dgm:prSet presAssocID="{BAD8642F-5191-43F2-8350-F86653EB8BA4}" presName="box" presStyleLbl="node1" presStyleIdx="1" presStyleCnt="3" custScaleY="23866"/>
      <dgm:spPr/>
      <dgm:t>
        <a:bodyPr/>
        <a:lstStyle/>
        <a:p>
          <a:endParaRPr lang="tr-TR"/>
        </a:p>
      </dgm:t>
    </dgm:pt>
    <dgm:pt modelId="{6476AC96-3ECA-44D1-9C94-B434104D5660}" type="pres">
      <dgm:prSet presAssocID="{BAD8642F-5191-43F2-8350-F86653EB8BA4}" presName="img" presStyleLbl="fgImgPlace1" presStyleIdx="1" presStyleCnt="3" custScaleX="89330" custScaleY="89448"/>
      <dgm:spPr>
        <a:blipFill rotWithShape="1">
          <a:blip xmlns:r="http://schemas.openxmlformats.org/officeDocument/2006/relationships" r:embed="rId2"/>
          <a:stretch>
            <a:fillRect/>
          </a:stretch>
        </a:blipFill>
      </dgm:spPr>
    </dgm:pt>
    <dgm:pt modelId="{6F61137B-A8EC-4AC3-98C4-943A08F3F1F4}" type="pres">
      <dgm:prSet presAssocID="{BAD8642F-5191-43F2-8350-F86653EB8BA4}" presName="text" presStyleLbl="node1" presStyleIdx="1" presStyleCnt="3">
        <dgm:presLayoutVars>
          <dgm:bulletEnabled val="1"/>
        </dgm:presLayoutVars>
      </dgm:prSet>
      <dgm:spPr/>
      <dgm:t>
        <a:bodyPr/>
        <a:lstStyle/>
        <a:p>
          <a:endParaRPr lang="tr-TR"/>
        </a:p>
      </dgm:t>
    </dgm:pt>
    <dgm:pt modelId="{1196770D-C299-44A4-979B-97F5ECAFDAFD}" type="pres">
      <dgm:prSet presAssocID="{6C23D140-4751-45FF-8AB1-FC241EB857CF}" presName="spacer" presStyleCnt="0"/>
      <dgm:spPr/>
    </dgm:pt>
    <dgm:pt modelId="{922FD748-BA1C-466F-B61D-06EF12B6BA51}" type="pres">
      <dgm:prSet presAssocID="{7C693F46-A3A6-4160-8E78-4347DE47C87E}" presName="comp" presStyleCnt="0"/>
      <dgm:spPr/>
    </dgm:pt>
    <dgm:pt modelId="{AA4E521F-410D-4174-BA0E-0E72308FD0C3}" type="pres">
      <dgm:prSet presAssocID="{7C693F46-A3A6-4160-8E78-4347DE47C87E}" presName="box" presStyleLbl="node1" presStyleIdx="2" presStyleCnt="3" custScaleY="23758"/>
      <dgm:spPr/>
      <dgm:t>
        <a:bodyPr/>
        <a:lstStyle/>
        <a:p>
          <a:endParaRPr lang="tr-TR"/>
        </a:p>
      </dgm:t>
    </dgm:pt>
    <dgm:pt modelId="{A33F55A2-AA22-49DB-A596-936F0E928170}" type="pres">
      <dgm:prSet presAssocID="{7C693F46-A3A6-4160-8E78-4347DE47C87E}" presName="img" presStyleLbl="fgImgPlace1" presStyleIdx="2" presStyleCnt="3" custScaleX="82331"/>
      <dgm:spPr>
        <a:blipFill rotWithShape="1">
          <a:blip xmlns:r="http://schemas.openxmlformats.org/officeDocument/2006/relationships" r:embed="rId2"/>
          <a:stretch>
            <a:fillRect/>
          </a:stretch>
        </a:blipFill>
      </dgm:spPr>
    </dgm:pt>
    <dgm:pt modelId="{9B1DAE6A-AB89-4478-8EE8-25FCCBFF27B4}" type="pres">
      <dgm:prSet presAssocID="{7C693F46-A3A6-4160-8E78-4347DE47C87E}" presName="text" presStyleLbl="node1" presStyleIdx="2" presStyleCnt="3">
        <dgm:presLayoutVars>
          <dgm:bulletEnabled val="1"/>
        </dgm:presLayoutVars>
      </dgm:prSet>
      <dgm:spPr/>
      <dgm:t>
        <a:bodyPr/>
        <a:lstStyle/>
        <a:p>
          <a:endParaRPr lang="tr-TR"/>
        </a:p>
      </dgm:t>
    </dgm:pt>
  </dgm:ptLst>
  <dgm:cxnLst>
    <dgm:cxn modelId="{FE7C47B0-7A4C-4F60-A463-12F6D4380F67}" srcId="{269692AB-CA98-4355-8A43-35433A38D919}" destId="{BAD8642F-5191-43F2-8350-F86653EB8BA4}" srcOrd="1" destOrd="0" parTransId="{93DD24F7-94E0-4EE5-B127-3E42EC174C7E}" sibTransId="{6C23D140-4751-45FF-8AB1-FC241EB857CF}"/>
    <dgm:cxn modelId="{4B376397-77B2-468D-83FA-4285955DB938}" type="presOf" srcId="{7C693F46-A3A6-4160-8E78-4347DE47C87E}" destId="{9B1DAE6A-AB89-4478-8EE8-25FCCBFF27B4}" srcOrd="1" destOrd="0" presId="urn:microsoft.com/office/officeart/2005/8/layout/vList4"/>
    <dgm:cxn modelId="{B0442B97-9FD5-4E21-93CA-5F16A24EB7D1}" srcId="{269692AB-CA98-4355-8A43-35433A38D919}" destId="{DF2238E9-CFF8-4C3E-8EFF-44C0792BD0BC}" srcOrd="0" destOrd="0" parTransId="{11CF5CEA-BF9D-49F3-B8DD-5222E8DDE16D}" sibTransId="{390ABEDC-03B8-475F-9C0F-3CB15D132271}"/>
    <dgm:cxn modelId="{AEDA680D-0701-44E5-8A92-07061B4CCD1A}" type="presOf" srcId="{DF2238E9-CFF8-4C3E-8EFF-44C0792BD0BC}" destId="{30C41BDE-C1F4-4D4D-A224-47314C92F712}" srcOrd="0" destOrd="0" presId="urn:microsoft.com/office/officeart/2005/8/layout/vList4"/>
    <dgm:cxn modelId="{40C7D521-9475-4DF2-A424-A137517CA919}" srcId="{269692AB-CA98-4355-8A43-35433A38D919}" destId="{7C693F46-A3A6-4160-8E78-4347DE47C87E}" srcOrd="2" destOrd="0" parTransId="{6A5ABE3D-209E-4CD1-9478-355F9E371FB6}" sibTransId="{E87F89A2-6E28-45A1-BC7B-B6DB4429EB05}"/>
    <dgm:cxn modelId="{BA829785-EA38-406B-BEFC-515D2F2072B6}" type="presOf" srcId="{7C693F46-A3A6-4160-8E78-4347DE47C87E}" destId="{AA4E521F-410D-4174-BA0E-0E72308FD0C3}" srcOrd="0" destOrd="0" presId="urn:microsoft.com/office/officeart/2005/8/layout/vList4"/>
    <dgm:cxn modelId="{562B93EF-D794-47C2-B3BE-20C6DE16EFC8}" type="presOf" srcId="{DF2238E9-CFF8-4C3E-8EFF-44C0792BD0BC}" destId="{2C74BF80-C140-4789-85A8-A5E5C60B3926}" srcOrd="1" destOrd="0" presId="urn:microsoft.com/office/officeart/2005/8/layout/vList4"/>
    <dgm:cxn modelId="{BDEFA30D-A505-4589-BD0A-FBC08D093BB4}" type="presOf" srcId="{BAD8642F-5191-43F2-8350-F86653EB8BA4}" destId="{C3E0B936-C589-4CA9-A774-F13694D27AD5}" srcOrd="0" destOrd="0" presId="urn:microsoft.com/office/officeart/2005/8/layout/vList4"/>
    <dgm:cxn modelId="{CB3D042F-6742-4F56-9A9E-C6B26DF9D29F}" type="presOf" srcId="{BAD8642F-5191-43F2-8350-F86653EB8BA4}" destId="{6F61137B-A8EC-4AC3-98C4-943A08F3F1F4}" srcOrd="1" destOrd="0" presId="urn:microsoft.com/office/officeart/2005/8/layout/vList4"/>
    <dgm:cxn modelId="{AB0D8215-990D-4326-9E4C-FFF6ABEEAB9A}" type="presOf" srcId="{269692AB-CA98-4355-8A43-35433A38D919}" destId="{1BBC9445-F6EF-4F8A-9A9F-734EF39C7677}" srcOrd="0" destOrd="0" presId="urn:microsoft.com/office/officeart/2005/8/layout/vList4"/>
    <dgm:cxn modelId="{4C0DC84B-FFA8-49F9-84A9-E5A3DE8D8A87}" type="presParOf" srcId="{1BBC9445-F6EF-4F8A-9A9F-734EF39C7677}" destId="{8714E24C-661C-4D13-BFC7-F627CECE6461}" srcOrd="0" destOrd="0" presId="urn:microsoft.com/office/officeart/2005/8/layout/vList4"/>
    <dgm:cxn modelId="{22FE12A6-8E4A-4FEF-9BD4-98DE75B051FC}" type="presParOf" srcId="{8714E24C-661C-4D13-BFC7-F627CECE6461}" destId="{30C41BDE-C1F4-4D4D-A224-47314C92F712}" srcOrd="0" destOrd="0" presId="urn:microsoft.com/office/officeart/2005/8/layout/vList4"/>
    <dgm:cxn modelId="{CFEF8E3C-A44F-4748-8B63-0D7D06EFAEE0}" type="presParOf" srcId="{8714E24C-661C-4D13-BFC7-F627CECE6461}" destId="{33736F26-8494-4949-B856-7DD9AEC7B71E}" srcOrd="1" destOrd="0" presId="urn:microsoft.com/office/officeart/2005/8/layout/vList4"/>
    <dgm:cxn modelId="{3C0CC4CE-08A4-45AF-815C-267C15ECE2C3}" type="presParOf" srcId="{8714E24C-661C-4D13-BFC7-F627CECE6461}" destId="{2C74BF80-C140-4789-85A8-A5E5C60B3926}" srcOrd="2" destOrd="0" presId="urn:microsoft.com/office/officeart/2005/8/layout/vList4"/>
    <dgm:cxn modelId="{9007EF4C-2763-4125-8D83-A80BB5FD518C}" type="presParOf" srcId="{1BBC9445-F6EF-4F8A-9A9F-734EF39C7677}" destId="{FB1E2757-A475-40CF-8845-DD504FD968DF}" srcOrd="1" destOrd="0" presId="urn:microsoft.com/office/officeart/2005/8/layout/vList4"/>
    <dgm:cxn modelId="{8588CB12-DD84-4E89-8ACD-492AE6D1FED4}" type="presParOf" srcId="{1BBC9445-F6EF-4F8A-9A9F-734EF39C7677}" destId="{9E182992-7A86-445B-B556-1ACE6E10EA42}" srcOrd="2" destOrd="0" presId="urn:microsoft.com/office/officeart/2005/8/layout/vList4"/>
    <dgm:cxn modelId="{FB78110A-76F7-4C68-A912-326BD56714CD}" type="presParOf" srcId="{9E182992-7A86-445B-B556-1ACE6E10EA42}" destId="{C3E0B936-C589-4CA9-A774-F13694D27AD5}" srcOrd="0" destOrd="0" presId="urn:microsoft.com/office/officeart/2005/8/layout/vList4"/>
    <dgm:cxn modelId="{63FF0A4C-011D-43C1-9123-9B35642F8C99}" type="presParOf" srcId="{9E182992-7A86-445B-B556-1ACE6E10EA42}" destId="{6476AC96-3ECA-44D1-9C94-B434104D5660}" srcOrd="1" destOrd="0" presId="urn:microsoft.com/office/officeart/2005/8/layout/vList4"/>
    <dgm:cxn modelId="{1B9A6C99-1550-45ED-8A57-50A0339B709D}" type="presParOf" srcId="{9E182992-7A86-445B-B556-1ACE6E10EA42}" destId="{6F61137B-A8EC-4AC3-98C4-943A08F3F1F4}" srcOrd="2" destOrd="0" presId="urn:microsoft.com/office/officeart/2005/8/layout/vList4"/>
    <dgm:cxn modelId="{0879C2F5-B168-4743-A064-52D0C1E0BBFD}" type="presParOf" srcId="{1BBC9445-F6EF-4F8A-9A9F-734EF39C7677}" destId="{1196770D-C299-44A4-979B-97F5ECAFDAFD}" srcOrd="3" destOrd="0" presId="urn:microsoft.com/office/officeart/2005/8/layout/vList4"/>
    <dgm:cxn modelId="{19522C68-5D93-4988-9C4B-D9537A446C8E}" type="presParOf" srcId="{1BBC9445-F6EF-4F8A-9A9F-734EF39C7677}" destId="{922FD748-BA1C-466F-B61D-06EF12B6BA51}" srcOrd="4" destOrd="0" presId="urn:microsoft.com/office/officeart/2005/8/layout/vList4"/>
    <dgm:cxn modelId="{AD2EB43D-7696-4902-93DA-E380778C72C7}" type="presParOf" srcId="{922FD748-BA1C-466F-B61D-06EF12B6BA51}" destId="{AA4E521F-410D-4174-BA0E-0E72308FD0C3}" srcOrd="0" destOrd="0" presId="urn:microsoft.com/office/officeart/2005/8/layout/vList4"/>
    <dgm:cxn modelId="{C7547BBA-C8A9-4784-BCEE-6A039F4C0631}" type="presParOf" srcId="{922FD748-BA1C-466F-B61D-06EF12B6BA51}" destId="{A33F55A2-AA22-49DB-A596-936F0E928170}" srcOrd="1" destOrd="0" presId="urn:microsoft.com/office/officeart/2005/8/layout/vList4"/>
    <dgm:cxn modelId="{53FC6697-FB6C-4739-BBE4-E948464B5DD0}" type="presParOf" srcId="{922FD748-BA1C-466F-B61D-06EF12B6BA51}" destId="{9B1DAE6A-AB89-4478-8EE8-25FCCBFF27B4}"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C41BDE-C1F4-4D4D-A224-47314C92F712}">
      <dsp:nvSpPr>
        <dsp:cNvPr id="0" name=""/>
        <dsp:cNvSpPr/>
      </dsp:nvSpPr>
      <dsp:spPr>
        <a:xfrm>
          <a:off x="0" y="871521"/>
          <a:ext cx="5918661" cy="53568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tr-TR" sz="1800" kern="1200">
              <a:solidFill>
                <a:schemeClr val="tx2">
                  <a:lumMod val="50000"/>
                </a:schemeClr>
              </a:solidFill>
              <a:latin typeface="Times New Roman" pitchFamily="18" charset="0"/>
              <a:cs typeface="Times New Roman" pitchFamily="18" charset="0"/>
            </a:rPr>
            <a:t>NELERİ AZALTABİLİRİZ?</a:t>
          </a:r>
        </a:p>
      </dsp:txBody>
      <dsp:txXfrm>
        <a:off x="1534129" y="871521"/>
        <a:ext cx="4384531" cy="535686"/>
      </dsp:txXfrm>
    </dsp:sp>
    <dsp:sp modelId="{33736F26-8494-4949-B856-7DD9AEC7B71E}">
      <dsp:nvSpPr>
        <dsp:cNvPr id="0" name=""/>
        <dsp:cNvSpPr/>
      </dsp:nvSpPr>
      <dsp:spPr>
        <a:xfrm>
          <a:off x="386482" y="0"/>
          <a:ext cx="1111560" cy="2278729"/>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E0B936-C589-4CA9-A774-F13694D27AD5}">
      <dsp:nvSpPr>
        <dsp:cNvPr id="0" name=""/>
        <dsp:cNvSpPr/>
      </dsp:nvSpPr>
      <dsp:spPr>
        <a:xfrm>
          <a:off x="0" y="3464689"/>
          <a:ext cx="5918661" cy="836257"/>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just" defTabSz="800100">
            <a:lnSpc>
              <a:spcPct val="90000"/>
            </a:lnSpc>
            <a:spcBef>
              <a:spcPct val="0"/>
            </a:spcBef>
            <a:spcAft>
              <a:spcPct val="35000"/>
            </a:spcAft>
          </a:pPr>
          <a:r>
            <a:rPr lang="tr-TR" sz="1800" kern="1200">
              <a:solidFill>
                <a:schemeClr val="tx2">
                  <a:lumMod val="50000"/>
                </a:schemeClr>
              </a:solidFill>
              <a:latin typeface="Times New Roman" pitchFamily="18" charset="0"/>
              <a:cs typeface="Times New Roman" pitchFamily="18" charset="0"/>
            </a:rPr>
            <a:t>NELERİ TEKRAR KULLANABİLİRİZ?     TEKRAR KULLANMAK İÇİN NE  YAPMALIYIM?</a:t>
          </a:r>
        </a:p>
      </dsp:txBody>
      <dsp:txXfrm>
        <a:off x="1534129" y="3464689"/>
        <a:ext cx="4384531" cy="836257"/>
      </dsp:txXfrm>
    </dsp:sp>
    <dsp:sp modelId="{6476AC96-3ECA-44D1-9C94-B434104D5660}">
      <dsp:nvSpPr>
        <dsp:cNvPr id="0" name=""/>
        <dsp:cNvSpPr/>
      </dsp:nvSpPr>
      <dsp:spPr>
        <a:xfrm>
          <a:off x="413548" y="2629125"/>
          <a:ext cx="1057427" cy="250738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4E521F-410D-4174-BA0E-0E72308FD0C3}">
      <dsp:nvSpPr>
        <dsp:cNvPr id="0" name=""/>
        <dsp:cNvSpPr/>
      </dsp:nvSpPr>
      <dsp:spPr>
        <a:xfrm>
          <a:off x="0" y="6472257"/>
          <a:ext cx="5918661" cy="832472"/>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tr-TR" sz="1800" kern="1200">
              <a:solidFill>
                <a:schemeClr val="tx2">
                  <a:lumMod val="50000"/>
                </a:schemeClr>
              </a:solidFill>
              <a:latin typeface="Times New Roman" pitchFamily="18" charset="0"/>
              <a:cs typeface="Times New Roman" pitchFamily="18" charset="0"/>
            </a:rPr>
            <a:t>NELER GERİ DÖNÜŞTÜRÜLEBİLİR?</a:t>
          </a:r>
        </a:p>
      </dsp:txBody>
      <dsp:txXfrm>
        <a:off x="1534129" y="6472257"/>
        <a:ext cx="4384531" cy="832472"/>
      </dsp:txXfrm>
    </dsp:sp>
    <dsp:sp modelId="{A33F55A2-AA22-49DB-A596-936F0E928170}">
      <dsp:nvSpPr>
        <dsp:cNvPr id="0" name=""/>
        <dsp:cNvSpPr/>
      </dsp:nvSpPr>
      <dsp:spPr>
        <a:xfrm>
          <a:off x="454973" y="5486906"/>
          <a:ext cx="974578" cy="2803175"/>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C3F794-8FC3-4587-935A-616448A58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1185</Words>
  <Characters>6755</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elvan</dc:creator>
  <cp:lastModifiedBy>Hp</cp:lastModifiedBy>
  <cp:revision>4</cp:revision>
  <dcterms:created xsi:type="dcterms:W3CDTF">2020-12-24T07:19:00Z</dcterms:created>
  <dcterms:modified xsi:type="dcterms:W3CDTF">2020-12-27T18:48:00Z</dcterms:modified>
</cp:coreProperties>
</file>