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5"/>
        <w:keepNext w:val="0"/>
        <w:keepLines w:val="0"/>
        <w:widowControl w:val="0"/>
        <w:shd w:val="clear" w:color="auto" w:fill="auto"/>
        <w:bidi w:val="0"/>
        <w:spacing w:before="10780" w:after="0"/>
        <w:ind w:left="0" w:right="0" w:firstLine="0"/>
        <w:jc w:val="both"/>
      </w:pPr>
      <w:r>
        <w:rPr>
          <w:spacing w:val="0"/>
          <w:w w:val="100"/>
          <w:position w:val="0"/>
          <w:sz w:val="13"/>
          <w:szCs w:val="13"/>
          <w:shd w:val="clear" w:color="auto" w:fill="auto"/>
          <w:lang w:val="tr-TR" w:eastAsia="tr-TR" w:bidi="tr-TR"/>
        </w:rPr>
        <w:t>*Bu kitabın her hakkı saklıdır. Hangi amaçla olursa olsun, kitabın tamamının veya bir kısmının Millî Eği</w:t>
        <w:softHyphen/>
        <w:t>tim Bakanlığı Özel Eğitim ve Rehberlik Hizmetleri Genel Müdürlüğünün yazılı izni olmadan kopya edil</w:t>
        <w:softHyphen/>
        <w:t>mesi, fotoğraflarının çekilmesi, bilgisayar ortamına alınması, herhangi bir yolla çoğaltılması, yayımlan</w:t>
        <w:softHyphen/>
        <w:t>ması veya başka bir amaçla kullanılması yasaktır. Bu yasağa uymayanlar, doğabilecek cezai sorumluluğu ve kitabın hazırlanmasındaki mali külfeti kabullenmiş sayılır.</w:t>
      </w:r>
    </w:p>
    <w:p>
      <w:pPr>
        <w:pStyle w:val="Style5"/>
        <w:keepNext w:val="0"/>
        <w:keepLines w:val="0"/>
        <w:widowControl w:val="0"/>
        <w:shd w:val="clear" w:color="auto" w:fill="auto"/>
        <w:bidi w:val="0"/>
        <w:spacing w:before="0" w:after="0"/>
        <w:ind w:left="0" w:right="0" w:firstLine="0"/>
        <w:jc w:val="both"/>
      </w:pPr>
      <w:r>
        <w:rPr>
          <w:spacing w:val="0"/>
          <w:w w:val="100"/>
          <w:position w:val="0"/>
          <w:sz w:val="13"/>
          <w:szCs w:val="13"/>
          <w:shd w:val="clear" w:color="auto" w:fill="auto"/>
          <w:lang w:val="tr-TR" w:eastAsia="tr-TR" w:bidi="tr-TR"/>
        </w:rPr>
        <w:t>*Kitapta yer alan bölümlerdeki alanyazın ile ilgili kısımların sorumlulukları, ilgili bölüm yazarlarına aittir.</w:t>
      </w:r>
    </w:p>
    <w:p>
      <w:pPr>
        <w:pStyle w:val="Style5"/>
        <w:keepNext w:val="0"/>
        <w:keepLines w:val="0"/>
        <w:widowControl w:val="0"/>
        <w:shd w:val="clear" w:color="auto" w:fill="auto"/>
        <w:bidi w:val="0"/>
        <w:spacing w:before="0" w:after="0" w:line="350" w:lineRule="auto"/>
        <w:ind w:left="0" w:right="0" w:firstLine="0"/>
        <w:jc w:val="both"/>
      </w:pPr>
      <w:r>
        <w:rPr>
          <w:spacing w:val="0"/>
          <w:w w:val="100"/>
          <w:position w:val="0"/>
          <w:sz w:val="13"/>
          <w:szCs w:val="13"/>
          <w:shd w:val="clear" w:color="auto" w:fill="auto"/>
          <w:lang w:val="tr-TR" w:eastAsia="tr-TR" w:bidi="tr-TR"/>
        </w:rPr>
        <w:t>*Bu yayın, UNICEF’in finansal desteği ile hazırlanmıştır. Bu yayının bölümlerdeki alanyazın ile ilgili kısım</w:t>
        <w:softHyphen/>
        <w:t>ları tamamen yazarların, etkinlikler bölümü ise MEB Özel Eğitim ve Rehberlik Hizmetleri Genel Müdürlü</w:t>
        <w:softHyphen/>
        <w:t>ğünün sorumluluğundadır. İfadeler UNICEF politikalarını ve görüşlerini yansıtmamaktadır.</w:t>
      </w:r>
    </w:p>
    <w:p>
      <w:pPr>
        <w:pStyle w:val="Style8"/>
        <w:keepNext w:val="0"/>
        <w:keepLines w:val="0"/>
        <w:widowControl w:val="0"/>
        <w:shd w:val="clear" w:color="auto" w:fill="auto"/>
        <w:bidi w:val="0"/>
        <w:spacing w:before="0" w:after="0" w:line="240" w:lineRule="auto"/>
        <w:ind w:left="0" w:right="0" w:firstLine="980"/>
        <w:jc w:val="left"/>
        <w:rPr>
          <w:sz w:val="28"/>
          <w:szCs w:val="28"/>
        </w:rPr>
      </w:pPr>
      <w:r>
        <w:rPr>
          <w:b/>
          <w:bCs/>
          <w:color w:val="4C4D4F"/>
          <w:spacing w:val="0"/>
          <w:w w:val="100"/>
          <w:position w:val="0"/>
          <w:sz w:val="28"/>
          <w:szCs w:val="28"/>
          <w:shd w:val="clear" w:color="auto" w:fill="auto"/>
          <w:lang w:val="tr-TR" w:eastAsia="tr-TR" w:bidi="tr-TR"/>
        </w:rPr>
        <w:t>Psikososyal</w:t>
      </w:r>
    </w:p>
    <w:p>
      <w:pPr>
        <w:pStyle w:val="Style8"/>
        <w:keepNext w:val="0"/>
        <w:keepLines w:val="0"/>
        <w:widowControl w:val="0"/>
        <w:shd w:val="clear" w:color="auto" w:fill="auto"/>
        <w:bidi w:val="0"/>
        <w:spacing w:before="0" w:after="2860" w:line="240" w:lineRule="auto"/>
        <w:ind w:left="0" w:right="0" w:firstLine="980"/>
        <w:jc w:val="left"/>
        <w:rPr>
          <w:sz w:val="28"/>
          <w:szCs w:val="28"/>
        </w:rPr>
      </w:pPr>
      <w:r>
        <w:rPr>
          <w:b/>
          <w:bCs/>
          <w:color w:val="4C4D4F"/>
          <w:spacing w:val="0"/>
          <w:w w:val="100"/>
          <w:position w:val="0"/>
          <w:sz w:val="28"/>
          <w:szCs w:val="28"/>
          <w:shd w:val="clear" w:color="auto" w:fill="auto"/>
          <w:lang w:val="tr-TR" w:eastAsia="tr-TR" w:bidi="tr-TR"/>
        </w:rPr>
        <w:t>Destek Programı</w:t>
      </w:r>
    </w:p>
    <w:p>
      <w:pPr>
        <w:pStyle w:val="Style8"/>
        <w:keepNext w:val="0"/>
        <w:keepLines w:val="0"/>
        <w:widowControl w:val="0"/>
        <w:shd w:val="clear" w:color="auto" w:fill="auto"/>
        <w:bidi w:val="0"/>
        <w:spacing w:before="0" w:after="0" w:line="240" w:lineRule="auto"/>
        <w:ind w:left="0" w:right="0" w:firstLine="0"/>
        <w:jc w:val="left"/>
        <w:rPr>
          <w:sz w:val="120"/>
          <w:szCs w:val="120"/>
        </w:rPr>
      </w:pPr>
      <w:r>
        <w:rPr>
          <w:rFonts w:ascii="Consolas" w:eastAsia="Consolas" w:hAnsi="Consolas" w:cs="Consolas"/>
          <w:color w:val="4C4D4F"/>
          <w:spacing w:val="0"/>
          <w:w w:val="100"/>
          <w:position w:val="0"/>
          <w:sz w:val="120"/>
          <w:szCs w:val="120"/>
          <w:shd w:val="clear" w:color="auto" w:fill="auto"/>
          <w:lang w:val="tr-TR" w:eastAsia="tr-TR" w:bidi="tr-TR"/>
        </w:rPr>
        <w:t>GÖÇ</w:t>
      </w:r>
    </w:p>
    <w:p>
      <w:pPr>
        <w:pStyle w:val="Style8"/>
        <w:keepNext w:val="0"/>
        <w:keepLines w:val="0"/>
        <w:widowControl w:val="0"/>
        <w:shd w:val="clear" w:color="auto" w:fill="auto"/>
        <w:bidi w:val="0"/>
        <w:spacing w:before="0" w:after="1060" w:line="240" w:lineRule="auto"/>
        <w:ind w:left="0" w:right="0" w:firstLine="0"/>
        <w:jc w:val="left"/>
        <w:rPr>
          <w:sz w:val="34"/>
          <w:szCs w:val="34"/>
        </w:rPr>
      </w:pPr>
      <w:r>
        <w:rPr>
          <w:color w:val="4C4D4F"/>
          <w:spacing w:val="0"/>
          <w:w w:val="100"/>
          <w:position w:val="0"/>
          <w:sz w:val="34"/>
          <w:szCs w:val="34"/>
          <w:shd w:val="clear" w:color="auto" w:fill="auto"/>
          <w:lang w:val="tr-TR" w:eastAsia="tr-TR" w:bidi="tr-TR"/>
        </w:rPr>
        <w:t>TRAVMASI</w:t>
      </w:r>
    </w:p>
    <w:p>
      <w:pPr>
        <w:pStyle w:val="Style13"/>
        <w:keepNext w:val="0"/>
        <w:keepLines w:val="0"/>
        <w:widowControl w:val="0"/>
        <w:shd w:val="clear" w:color="auto" w:fill="auto"/>
        <w:bidi w:val="0"/>
        <w:spacing w:before="0" w:after="0" w:line="240" w:lineRule="auto"/>
        <w:ind w:left="0" w:right="0" w:firstLine="0"/>
        <w:jc w:val="left"/>
        <w:rPr>
          <w:sz w:val="22"/>
          <w:szCs w:val="22"/>
        </w:rPr>
      </w:pPr>
      <w:r>
        <w:rPr>
          <w:b/>
          <w:bCs/>
          <w:color w:val="4C4D4F"/>
          <w:spacing w:val="0"/>
          <w:w w:val="100"/>
          <w:position w:val="0"/>
          <w:sz w:val="22"/>
          <w:szCs w:val="22"/>
          <w:shd w:val="clear" w:color="auto" w:fill="auto"/>
          <w:lang w:val="tr-TR" w:eastAsia="tr-TR" w:bidi="tr-TR"/>
        </w:rPr>
        <w:t>DR. KASIM KARATAŞ</w:t>
      </w:r>
    </w:p>
    <w:p>
      <w:pPr>
        <w:pStyle w:val="Style13"/>
        <w:keepNext w:val="0"/>
        <w:keepLines w:val="0"/>
        <w:widowControl w:val="0"/>
        <w:shd w:val="clear" w:color="auto" w:fill="auto"/>
        <w:bidi w:val="0"/>
        <w:spacing w:before="0" w:after="80" w:line="240" w:lineRule="auto"/>
        <w:ind w:left="0" w:right="0" w:firstLine="0"/>
        <w:jc w:val="left"/>
        <w:rPr>
          <w:sz w:val="22"/>
          <w:szCs w:val="22"/>
        </w:rPr>
      </w:pPr>
      <w:r>
        <w:rPr>
          <w:b/>
          <w:bCs/>
          <w:color w:val="4C4D4F"/>
          <w:spacing w:val="0"/>
          <w:w w:val="100"/>
          <w:position w:val="0"/>
          <w:sz w:val="22"/>
          <w:szCs w:val="22"/>
          <w:shd w:val="clear" w:color="auto" w:fill="auto"/>
          <w:lang w:val="tr-TR" w:eastAsia="tr-TR" w:bidi="tr-TR"/>
        </w:rPr>
        <w:t>PROF. DR. YUSUF ADIGÜZEL</w:t>
      </w:r>
    </w:p>
    <w:p>
      <w:pPr>
        <w:pStyle w:val="Style13"/>
        <w:keepNext w:val="0"/>
        <w:keepLines w:val="0"/>
        <w:widowControl w:val="0"/>
        <w:shd w:val="clear" w:color="auto" w:fill="auto"/>
        <w:bidi w:val="0"/>
        <w:spacing w:before="0" w:after="0" w:line="240" w:lineRule="auto"/>
        <w:ind w:left="0" w:right="0" w:firstLine="0"/>
        <w:jc w:val="left"/>
        <w:rPr>
          <w:sz w:val="22"/>
          <w:szCs w:val="22"/>
        </w:rPr>
        <w:sectPr>
          <w:footnotePr>
            <w:pos w:val="pageBottom"/>
            <w:numFmt w:val="decimal"/>
            <w:numRestart w:val="continuous"/>
          </w:footnotePr>
          <w:pgSz w:w="11900" w:h="16840"/>
          <w:pgMar w:top="2266" w:right="2325" w:bottom="1380" w:left="2307" w:header="0" w:footer="3" w:gutter="0"/>
          <w:pgNumType w:start="2"/>
          <w:cols w:space="720"/>
          <w:noEndnote/>
          <w:rtlGutter w:val="0"/>
          <w:docGrid w:linePitch="360"/>
        </w:sectPr>
      </w:pPr>
      <w:r>
        <w:rPr>
          <w:b/>
          <w:bCs/>
          <w:color w:val="4C4D4F"/>
          <w:spacing w:val="0"/>
          <w:w w:val="100"/>
          <w:position w:val="0"/>
          <w:sz w:val="22"/>
          <w:szCs w:val="22"/>
          <w:shd w:val="clear" w:color="auto" w:fill="auto"/>
          <w:lang w:val="tr-TR" w:eastAsia="tr-TR" w:bidi="tr-TR"/>
        </w:rPr>
        <w:t>PROF. DR. AHMET ZEKİ ÜNAL</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7" w:after="27"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266" w:right="0" w:bottom="1380" w:left="0" w:header="0" w:footer="3" w:gutter="0"/>
          <w:cols w:space="720"/>
          <w:noEndnote/>
          <w:rtlGutter w:val="0"/>
          <w:docGrid w:linePitch="360"/>
        </w:sectPr>
      </w:pPr>
    </w:p>
    <w:p>
      <w:pPr>
        <w:widowControl w:val="0"/>
        <w:jc w:val="center"/>
        <w:rPr>
          <w:sz w:val="2"/>
          <w:szCs w:val="2"/>
        </w:rPr>
      </w:pPr>
      <w:r>
        <w:drawing>
          <wp:inline>
            <wp:extent cx="414655" cy="414655"/>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414655" cy="414655"/>
                    </a:xfrm>
                    <a:prstGeom prst="rect"/>
                  </pic:spPr>
                </pic:pic>
              </a:graphicData>
            </a:graphic>
          </wp:inline>
        </w:drawing>
      </w:r>
    </w:p>
    <w:p>
      <w:pPr>
        <w:widowControl w:val="0"/>
        <w:spacing w:after="119" w:line="1" w:lineRule="exact"/>
      </w:pPr>
    </w:p>
    <w:p>
      <w:pPr>
        <w:pStyle w:val="Style5"/>
        <w:keepNext w:val="0"/>
        <w:keepLines w:val="0"/>
        <w:widowControl w:val="0"/>
        <w:shd w:val="clear" w:color="auto" w:fill="auto"/>
        <w:bidi w:val="0"/>
        <w:spacing w:before="0" w:after="0" w:line="271" w:lineRule="auto"/>
        <w:ind w:left="0" w:right="0" w:firstLine="0"/>
        <w:jc w:val="center"/>
      </w:pPr>
      <w:r>
        <w:rPr>
          <w:color w:val="000000"/>
          <w:spacing w:val="0"/>
          <w:w w:val="100"/>
          <w:position w:val="0"/>
          <w:sz w:val="13"/>
          <w:szCs w:val="13"/>
          <w:shd w:val="clear" w:color="auto" w:fill="auto"/>
          <w:lang w:val="tr-TR" w:eastAsia="tr-TR" w:bidi="tr-TR"/>
        </w:rPr>
        <w:t>ÖZEL EĞİTİM VE REHBERLİK HİZMETLERİ</w:t>
        <w:br/>
        <w:t>GENEL MÜDÜRLÜĞÜ</w:t>
      </w:r>
    </w:p>
    <w:p>
      <w:pPr>
        <w:pStyle w:val="Style8"/>
        <w:keepNext w:val="0"/>
        <w:keepLines w:val="0"/>
        <w:widowControl w:val="0"/>
        <w:shd w:val="clear" w:color="auto" w:fill="auto"/>
        <w:bidi w:val="0"/>
        <w:spacing w:before="0" w:after="0" w:line="240" w:lineRule="auto"/>
        <w:ind w:left="0" w:right="0" w:firstLine="0"/>
        <w:jc w:val="left"/>
        <w:rPr>
          <w:sz w:val="70"/>
          <w:szCs w:val="70"/>
        </w:rPr>
        <w:sectPr>
          <w:footnotePr>
            <w:pos w:val="pageBottom"/>
            <w:numFmt w:val="decimal"/>
            <w:numRestart w:val="continuous"/>
          </w:footnotePr>
          <w:type w:val="continuous"/>
          <w:pgSz w:w="11900" w:h="16840"/>
          <w:pgMar w:top="2266" w:right="1896" w:bottom="1380" w:left="2814" w:header="0" w:footer="3" w:gutter="0"/>
          <w:cols w:num="2" w:space="1680"/>
          <w:noEndnote/>
          <w:rtlGutter w:val="0"/>
          <w:docGrid w:linePitch="360"/>
        </w:sectPr>
      </w:pPr>
      <w:r>
        <w:rPr>
          <w:color w:val="00ACEE"/>
          <w:spacing w:val="0"/>
          <w:w w:val="100"/>
          <w:position w:val="0"/>
          <w:sz w:val="70"/>
          <w:szCs w:val="70"/>
          <w:shd w:val="clear" w:color="auto" w:fill="auto"/>
          <w:lang w:val="tr-TR" w:eastAsia="tr-TR" w:bidi="tr-TR"/>
        </w:rPr>
        <w:t>unicef©</w:t>
      </w:r>
    </w:p>
    <w:p>
      <w:pPr>
        <w:widowControl w:val="0"/>
        <w:jc w:val="center"/>
        <w:rPr>
          <w:sz w:val="2"/>
          <w:szCs w:val="2"/>
        </w:rPr>
        <w:sectPr>
          <w:footnotePr>
            <w:pos w:val="pageBottom"/>
            <w:numFmt w:val="decimal"/>
            <w:numRestart w:val="continuous"/>
          </w:footnotePr>
          <w:pgSz w:w="12318" w:h="17723"/>
          <w:pgMar w:top="172" w:right="121" w:bottom="172" w:left="121" w:header="0" w:footer="3" w:gutter="0"/>
          <w:cols w:space="720"/>
          <w:noEndnote/>
          <w:rtlGutter w:val="0"/>
          <w:docGrid w:linePitch="360"/>
        </w:sectPr>
      </w:pPr>
      <w:r>
        <w:drawing>
          <wp:inline>
            <wp:extent cx="7668895" cy="10911840"/>
            <wp:docPr id="2" name="Picutre 2"/>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ext cx="7668895" cy="10911840"/>
                    </a:xfrm>
                    <a:prstGeom prst="rect"/>
                  </pic:spPr>
                </pic:pic>
              </a:graphicData>
            </a:graphic>
          </wp:inline>
        </w:drawing>
      </w:r>
    </w:p>
    <w:p>
      <w:pPr>
        <w:widowControl w:val="0"/>
        <w:spacing w:after="714" w:line="1" w:lineRule="exact"/>
      </w:pPr>
      <w:r>
        <w:drawing>
          <wp:anchor distT="0" distB="0" distL="0" distR="0" simplePos="0" relativeHeight="62914690" behindDoc="1" locked="0" layoutInCell="1" allowOverlap="1">
            <wp:simplePos x="0" y="0"/>
            <wp:positionH relativeFrom="page">
              <wp:posOffset>2420620</wp:posOffset>
            </wp:positionH>
            <wp:positionV relativeFrom="margin">
              <wp:posOffset>155575</wp:posOffset>
            </wp:positionV>
            <wp:extent cx="457200" cy="457200"/>
            <wp:wrapNone/>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9"/>
                    <a:stretch/>
                  </pic:blipFill>
                  <pic:spPr>
                    <a:xfrm>
                      <a:ext cx="457200" cy="457200"/>
                    </a:xfrm>
                    <a:prstGeom prst="rect"/>
                  </pic:spPr>
                </pic:pic>
              </a:graphicData>
            </a:graphic>
          </wp:anchor>
        </w:drawing>
      </w:r>
    </w:p>
    <w:p>
      <w:pPr>
        <w:widowControl w:val="0"/>
        <w:spacing w:line="1" w:lineRule="exact"/>
        <w:sectPr>
          <w:footnotePr>
            <w:pos w:val="pageBottom"/>
            <w:numFmt w:val="decimal"/>
            <w:numRestart w:val="continuous"/>
          </w:footnotePr>
          <w:pgSz w:w="11900" w:h="16840"/>
          <w:pgMar w:top="5396" w:right="2556" w:bottom="2091" w:left="2816" w:header="0" w:footer="3" w:gutter="0"/>
          <w:cols w:space="720"/>
          <w:noEndnote/>
          <w:rtlGutter w:val="0"/>
          <w:docGrid w:linePitch="360"/>
        </w:sectPr>
      </w:pPr>
    </w:p>
    <w:p>
      <w:pPr>
        <w:pStyle w:val="Style8"/>
        <w:keepNext w:val="0"/>
        <w:keepLines w:val="0"/>
        <w:widowControl w:val="0"/>
        <w:shd w:val="clear" w:color="auto" w:fill="auto"/>
        <w:bidi w:val="0"/>
        <w:spacing w:before="0" w:after="0" w:line="276" w:lineRule="auto"/>
        <w:ind w:left="540" w:right="0" w:hanging="540"/>
        <w:jc w:val="left"/>
        <w:rPr>
          <w:sz w:val="11"/>
          <w:szCs w:val="11"/>
        </w:rPr>
        <w:sectPr>
          <w:footnotePr>
            <w:pos w:val="pageBottom"/>
            <w:numFmt w:val="decimal"/>
            <w:numRestart w:val="continuous"/>
          </w:footnotePr>
          <w:type w:val="continuous"/>
          <w:pgSz w:w="11900" w:h="16840"/>
          <w:pgMar w:top="5396" w:right="2556" w:bottom="2091" w:left="2816" w:header="0" w:footer="3" w:gutter="0"/>
          <w:cols w:space="720"/>
          <w:noEndnote/>
          <w:rtlGutter w:val="0"/>
          <w:docGrid w:linePitch="360"/>
        </w:sectPr>
      </w:pPr>
      <w:r>
        <w:rPr>
          <w:b/>
          <w:bCs/>
          <w:color w:val="4C4D4F"/>
          <w:spacing w:val="0"/>
          <w:w w:val="100"/>
          <w:position w:val="0"/>
          <w:sz w:val="11"/>
          <w:szCs w:val="11"/>
          <w:shd w:val="clear" w:color="auto" w:fill="auto"/>
          <w:lang w:val="tr-TR" w:eastAsia="tr-TR" w:bidi="tr-TR"/>
        </w:rPr>
        <w:t>ÖZEL EĞİTİM VE REHBERLİK HİZMETLERİ GENEL MÜDÜRLÜĞÜ</w:t>
      </w: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11900" w:h="16840"/>
          <w:pgMar w:top="5396" w:right="0" w:bottom="2091" w:left="0" w:header="0" w:footer="3" w:gutter="0"/>
          <w:cols w:space="720"/>
          <w:noEndnote/>
          <w:rtlGutter w:val="0"/>
          <w:docGrid w:linePitch="360"/>
        </w:sectPr>
      </w:pPr>
    </w:p>
    <w:p>
      <w:pPr>
        <w:pStyle w:val="Style19"/>
        <w:keepNext w:val="0"/>
        <w:keepLines w:val="0"/>
        <w:widowControl w:val="0"/>
        <w:shd w:val="clear" w:color="auto" w:fill="auto"/>
        <w:bidi w:val="0"/>
        <w:spacing w:before="0" w:after="0" w:line="307" w:lineRule="auto"/>
        <w:ind w:left="0" w:right="0" w:firstLine="0"/>
        <w:jc w:val="left"/>
      </w:pPr>
      <w:r>
        <w:rPr>
          <w:spacing w:val="0"/>
          <w:w w:val="100"/>
          <w:position w:val="0"/>
          <w:shd w:val="clear" w:color="auto" w:fill="auto"/>
          <w:lang w:val="tr-TR" w:eastAsia="tr-TR" w:bidi="tr-TR"/>
        </w:rPr>
        <w:t>Genel Yayın Yönetmeni</w:t>
      </w:r>
    </w:p>
    <w:p>
      <w:pPr>
        <w:pStyle w:val="Style5"/>
        <w:keepNext w:val="0"/>
        <w:keepLines w:val="0"/>
        <w:widowControl w:val="0"/>
        <w:shd w:val="clear" w:color="auto" w:fill="auto"/>
        <w:bidi w:val="0"/>
        <w:spacing w:before="0" w:after="200" w:line="307" w:lineRule="auto"/>
        <w:ind w:left="0" w:right="0" w:firstLine="0"/>
        <w:jc w:val="left"/>
      </w:pPr>
      <w:r>
        <w:rPr>
          <w:spacing w:val="0"/>
          <w:w w:val="100"/>
          <w:position w:val="0"/>
          <w:shd w:val="clear" w:color="auto" w:fill="auto"/>
          <w:lang w:val="tr-TR" w:eastAsia="tr-TR" w:bidi="tr-TR"/>
        </w:rPr>
        <w:t>Celil GÜNGÖR</w:t>
      </w:r>
    </w:p>
    <w:p>
      <w:pPr>
        <w:pStyle w:val="Style19"/>
        <w:keepNext w:val="0"/>
        <w:keepLines w:val="0"/>
        <w:widowControl w:val="0"/>
        <w:shd w:val="clear" w:color="auto" w:fill="auto"/>
        <w:bidi w:val="0"/>
        <w:spacing w:before="0" w:after="0" w:line="271" w:lineRule="auto"/>
        <w:ind w:left="0" w:right="0" w:firstLine="0"/>
        <w:jc w:val="left"/>
      </w:pPr>
      <w:r>
        <w:rPr>
          <w:spacing w:val="0"/>
          <w:w w:val="100"/>
          <w:position w:val="0"/>
          <w:shd w:val="clear" w:color="auto" w:fill="auto"/>
          <w:lang w:val="tr-TR" w:eastAsia="tr-TR" w:bidi="tr-TR"/>
        </w:rPr>
        <w:t>Editör</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Mustafa BALOĞLU</w:t>
      </w:r>
    </w:p>
    <w:p>
      <w:pPr>
        <w:pStyle w:val="Style5"/>
        <w:keepNext w:val="0"/>
        <w:keepLines w:val="0"/>
        <w:widowControl w:val="0"/>
        <w:shd w:val="clear" w:color="auto" w:fill="auto"/>
        <w:bidi w:val="0"/>
        <w:spacing w:before="0" w:after="140" w:line="360" w:lineRule="auto"/>
        <w:ind w:left="0" w:right="0" w:firstLine="0"/>
        <w:jc w:val="left"/>
      </w:pPr>
      <w:r>
        <w:rPr>
          <w:spacing w:val="0"/>
          <w:w w:val="100"/>
          <w:position w:val="0"/>
          <w:shd w:val="clear" w:color="auto" w:fill="auto"/>
          <w:lang w:val="tr-TR" w:eastAsia="tr-TR" w:bidi="tr-TR"/>
        </w:rPr>
        <w:t>Ertan GÖV</w:t>
      </w:r>
    </w:p>
    <w:p>
      <w:pPr>
        <w:pStyle w:val="Style19"/>
        <w:keepNext w:val="0"/>
        <w:keepLines w:val="0"/>
        <w:widowControl w:val="0"/>
        <w:shd w:val="clear" w:color="auto" w:fill="auto"/>
        <w:bidi w:val="0"/>
        <w:spacing w:before="0" w:after="0" w:line="271" w:lineRule="auto"/>
        <w:ind w:left="0" w:right="0" w:firstLine="0"/>
        <w:jc w:val="left"/>
      </w:pPr>
      <w:r>
        <w:rPr>
          <w:spacing w:val="0"/>
          <w:w w:val="100"/>
          <w:position w:val="0"/>
          <w:shd w:val="clear" w:color="auto" w:fill="auto"/>
          <w:lang w:val="tr-TR" w:eastAsia="tr-TR" w:bidi="tr-TR"/>
        </w:rPr>
        <w:t>Proje Direktörü</w:t>
      </w:r>
    </w:p>
    <w:p>
      <w:pPr>
        <w:pStyle w:val="Style5"/>
        <w:keepNext w:val="0"/>
        <w:keepLines w:val="0"/>
        <w:widowControl w:val="0"/>
        <w:shd w:val="clear" w:color="auto" w:fill="auto"/>
        <w:bidi w:val="0"/>
        <w:spacing w:before="0" w:after="140" w:line="360" w:lineRule="auto"/>
        <w:ind w:left="0" w:right="0" w:firstLine="0"/>
        <w:jc w:val="left"/>
      </w:pPr>
      <w:r>
        <w:rPr>
          <w:spacing w:val="0"/>
          <w:w w:val="100"/>
          <w:position w:val="0"/>
          <w:shd w:val="clear" w:color="auto" w:fill="auto"/>
          <w:lang w:val="tr-TR" w:eastAsia="tr-TR" w:bidi="tr-TR"/>
        </w:rPr>
        <w:t>Prof. Dr. Mustafa BALOĞLU</w:t>
      </w:r>
    </w:p>
    <w:p>
      <w:pPr>
        <w:pStyle w:val="Style19"/>
        <w:keepNext w:val="0"/>
        <w:keepLines w:val="0"/>
        <w:widowControl w:val="0"/>
        <w:shd w:val="clear" w:color="auto" w:fill="auto"/>
        <w:bidi w:val="0"/>
        <w:spacing w:before="0" w:after="0" w:line="271" w:lineRule="auto"/>
        <w:ind w:left="0" w:right="0" w:firstLine="0"/>
        <w:jc w:val="left"/>
      </w:pPr>
      <w:r>
        <w:rPr>
          <w:spacing w:val="0"/>
          <w:w w:val="100"/>
          <w:position w:val="0"/>
          <w:shd w:val="clear" w:color="auto" w:fill="auto"/>
          <w:lang w:val="tr-TR" w:eastAsia="tr-TR" w:bidi="tr-TR"/>
        </w:rPr>
        <w:t>Bölüm Yazarları</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Dr. Kasım KARATAŞ</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Yusuf ADIGÜZEL</w:t>
      </w:r>
    </w:p>
    <w:p>
      <w:pPr>
        <w:pStyle w:val="Style5"/>
        <w:keepNext w:val="0"/>
        <w:keepLines w:val="0"/>
        <w:widowControl w:val="0"/>
        <w:shd w:val="clear" w:color="auto" w:fill="auto"/>
        <w:bidi w:val="0"/>
        <w:spacing w:before="0" w:after="140" w:line="360" w:lineRule="auto"/>
        <w:ind w:left="0" w:right="0" w:firstLine="0"/>
        <w:jc w:val="left"/>
      </w:pPr>
      <w:r>
        <w:rPr>
          <w:spacing w:val="0"/>
          <w:w w:val="100"/>
          <w:position w:val="0"/>
          <w:shd w:val="clear" w:color="auto" w:fill="auto"/>
          <w:lang w:val="tr-TR" w:eastAsia="tr-TR" w:bidi="tr-TR"/>
        </w:rPr>
        <w:t>Prof. Dr. Ahmet Zeki ÜNAL</w:t>
      </w:r>
    </w:p>
    <w:p>
      <w:pPr>
        <w:pStyle w:val="Style19"/>
        <w:keepNext w:val="0"/>
        <w:keepLines w:val="0"/>
        <w:widowControl w:val="0"/>
        <w:shd w:val="clear" w:color="auto" w:fill="auto"/>
        <w:bidi w:val="0"/>
        <w:spacing w:before="0" w:after="0" w:line="271" w:lineRule="auto"/>
        <w:ind w:left="0" w:right="0" w:firstLine="0"/>
        <w:jc w:val="left"/>
      </w:pPr>
      <w:r>
        <w:rPr>
          <w:spacing w:val="0"/>
          <w:w w:val="100"/>
          <w:position w:val="0"/>
          <w:shd w:val="clear" w:color="auto" w:fill="auto"/>
          <w:lang w:val="tr-TR" w:eastAsia="tr-TR" w:bidi="tr-TR"/>
        </w:rPr>
        <w:t>Proje Ekibi</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Mustafa BALOĞLU</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Şahin KESİCİ</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Mehmet AK</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Metin PİŞKİN</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Yusuf ADIGÜZEL</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Yasemin ÖZKAN</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Ahmet Zeki ÜNAL</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İhsan ÇAPCIOĞLU</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Üzeyir OK</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Doç. Dr. Evrim ÖLÇER ÖZÜNEL</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Doç. Dr. Mehmet MURAT</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Doç. Dr. Müdriye BIÇAKCI</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Doç. Dr. Seray OLÇAY GÜL</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Dr. Öğr. Üyesi Rukiye ŞAHİN</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Dr. Öğr. Üyesi S. Barbaros YALÇIN</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Dr. Öğr. Üyesi Çilem BİLGİNER Dr. Kasım KARATAŞ</w:t>
      </w:r>
    </w:p>
    <w:p>
      <w:pPr>
        <w:pStyle w:val="Style5"/>
        <w:keepNext w:val="0"/>
        <w:keepLines w:val="0"/>
        <w:widowControl w:val="0"/>
        <w:shd w:val="clear" w:color="auto" w:fill="auto"/>
        <w:bidi w:val="0"/>
        <w:spacing w:before="0" w:after="140" w:line="360" w:lineRule="auto"/>
        <w:ind w:left="0" w:right="0" w:firstLine="0"/>
        <w:jc w:val="left"/>
      </w:pPr>
      <w:r>
        <w:rPr>
          <w:spacing w:val="0"/>
          <w:w w:val="100"/>
          <w:position w:val="0"/>
          <w:shd w:val="clear" w:color="auto" w:fill="auto"/>
          <w:lang w:val="tr-TR" w:eastAsia="tr-TR" w:bidi="tr-TR"/>
        </w:rPr>
        <w:t>Dr. Hülya YÜREKLİ</w:t>
      </w:r>
    </w:p>
    <w:p>
      <w:pPr>
        <w:spacing w:lineRule="exact" w:line="1"/>
        <w:rPr>
          <w:sz w:val="2"/>
          <w:szCs w:val="2"/>
        </w:rPr>
      </w:pPr>
      <w:r>
        <w:br w:type="column"/>
      </w:r>
    </w:p>
    <w:p>
      <w:pPr>
        <w:pStyle w:val="Style1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Genel Müdürlük Proje Ekibi</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Şeyma AKKURT</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Sinan AKSOY</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Dr. Mehmet AYSOY</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Büşra Şeyma BİÇEN KARTAL</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Gonca ÇAKIR BOZDEMİR</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Gizem MURATLIOĞLU ERDAĞ</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Fatma ÖZLEM ÖZKAN</w:t>
      </w:r>
    </w:p>
    <w:p>
      <w:pPr>
        <w:pStyle w:val="Style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tr-TR" w:eastAsia="tr-TR" w:bidi="tr-TR"/>
        </w:rPr>
        <w:t>Banu TUNCER</w:t>
      </w:r>
    </w:p>
    <w:p>
      <w:pPr>
        <w:pStyle w:val="Style1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Metin Kontrol</w:t>
      </w:r>
    </w:p>
    <w:p>
      <w:pPr>
        <w:pStyle w:val="Style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tr-TR" w:eastAsia="tr-TR" w:bidi="tr-TR"/>
        </w:rPr>
        <w:t>Zeynep ASLAN BAYRAM</w:t>
      </w:r>
    </w:p>
    <w:p>
      <w:pPr>
        <w:pStyle w:val="Style1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Tashih</w:t>
      </w:r>
    </w:p>
    <w:p>
      <w:pPr>
        <w:pStyle w:val="Style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tr-TR" w:eastAsia="tr-TR" w:bidi="tr-TR"/>
        </w:rPr>
        <w:t>Çağrı GÜREL</w:t>
      </w:r>
    </w:p>
    <w:p>
      <w:pPr>
        <w:pStyle w:val="Style1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Grafik-Tasarım</w:t>
      </w:r>
    </w:p>
    <w:p>
      <w:pPr>
        <w:pStyle w:val="Style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tr-TR" w:eastAsia="tr-TR" w:bidi="tr-TR"/>
        </w:rPr>
        <w:t>Tavoos</w:t>
      </w:r>
    </w:p>
    <w:p>
      <w:pPr>
        <w:pStyle w:val="Style1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Baskı ve Cilt</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Teknik Tanıtım Matbaa Mak. San. ve</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Tic. Ltd. Şti.</w:t>
      </w:r>
    </w:p>
    <w:p>
      <w:pPr>
        <w:pStyle w:val="Style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tr-TR" w:eastAsia="tr-TR" w:bidi="tr-TR"/>
        </w:rPr>
        <w:t>Yenimahalle/Ankara</w:t>
      </w:r>
    </w:p>
    <w:p>
      <w:pPr>
        <w:pStyle w:val="Style1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ISBN</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978-975-11-4816-2 (Takım)</w:t>
      </w:r>
    </w:p>
    <w:p>
      <w:pPr>
        <w:pStyle w:val="Style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tr-TR" w:eastAsia="tr-TR" w:bidi="tr-TR"/>
        </w:rPr>
        <w:t>978-975-11-4819-3</w:t>
      </w:r>
    </w:p>
    <w:p>
      <w:pPr>
        <w:pStyle w:val="Style19"/>
        <w:keepNext w:val="0"/>
        <w:keepLines w:val="0"/>
        <w:widowControl w:val="0"/>
        <w:shd w:val="clear" w:color="auto" w:fill="auto"/>
        <w:bidi w:val="0"/>
        <w:spacing w:before="0" w:after="0" w:line="240" w:lineRule="auto"/>
        <w:ind w:left="0" w:right="0" w:firstLine="0"/>
        <w:jc w:val="left"/>
        <w:rPr>
          <w:sz w:val="13"/>
          <w:szCs w:val="13"/>
        </w:rPr>
      </w:pPr>
      <w:r>
        <w:rPr>
          <w:spacing w:val="0"/>
          <w:w w:val="100"/>
          <w:position w:val="0"/>
          <w:sz w:val="17"/>
          <w:szCs w:val="17"/>
          <w:shd w:val="clear" w:color="auto" w:fill="auto"/>
          <w:lang w:val="tr-TR" w:eastAsia="tr-TR" w:bidi="tr-TR"/>
        </w:rPr>
        <w:t xml:space="preserve">Sıra No: </w:t>
      </w:r>
      <w:r>
        <w:rPr>
          <w:color w:val="4C4D4F"/>
          <w:spacing w:val="0"/>
          <w:w w:val="100"/>
          <w:position w:val="0"/>
          <w:sz w:val="13"/>
          <w:szCs w:val="13"/>
          <w:shd w:val="clear" w:color="auto" w:fill="auto"/>
          <w:lang w:val="tr-TR" w:eastAsia="tr-TR" w:bidi="tr-TR"/>
        </w:rPr>
        <w:t>3</w:t>
      </w:r>
    </w:p>
    <w:p>
      <w:pPr>
        <w:pStyle w:val="Style19"/>
        <w:keepNext w:val="0"/>
        <w:keepLines w:val="0"/>
        <w:widowControl w:val="0"/>
        <w:shd w:val="clear" w:color="auto" w:fill="auto"/>
        <w:bidi w:val="0"/>
        <w:spacing w:before="0" w:after="0" w:line="240" w:lineRule="auto"/>
        <w:ind w:left="0" w:right="0" w:firstLine="0"/>
        <w:jc w:val="left"/>
        <w:rPr>
          <w:sz w:val="13"/>
          <w:szCs w:val="13"/>
        </w:rPr>
      </w:pPr>
      <w:r>
        <w:rPr>
          <w:spacing w:val="0"/>
          <w:w w:val="100"/>
          <w:position w:val="0"/>
          <w:sz w:val="17"/>
          <w:szCs w:val="17"/>
          <w:shd w:val="clear" w:color="auto" w:fill="auto"/>
          <w:lang w:val="tr-TR" w:eastAsia="tr-TR" w:bidi="tr-TR"/>
        </w:rPr>
        <w:t xml:space="preserve">Dizi Yayın No: </w:t>
      </w:r>
      <w:r>
        <w:rPr>
          <w:color w:val="4C4D4F"/>
          <w:spacing w:val="0"/>
          <w:w w:val="100"/>
          <w:position w:val="0"/>
          <w:sz w:val="13"/>
          <w:szCs w:val="13"/>
          <w:shd w:val="clear" w:color="auto" w:fill="auto"/>
          <w:lang w:val="tr-TR" w:eastAsia="tr-TR" w:bidi="tr-TR"/>
        </w:rPr>
        <w:t>6915</w:t>
      </w:r>
    </w:p>
    <w:p>
      <w:pPr>
        <w:pStyle w:val="Style19"/>
        <w:keepNext w:val="0"/>
        <w:keepLines w:val="0"/>
        <w:widowControl w:val="0"/>
        <w:shd w:val="clear" w:color="auto" w:fill="auto"/>
        <w:bidi w:val="0"/>
        <w:spacing w:before="0" w:after="0" w:line="240" w:lineRule="auto"/>
        <w:ind w:left="0" w:right="0" w:firstLine="0"/>
        <w:jc w:val="left"/>
        <w:rPr>
          <w:sz w:val="13"/>
          <w:szCs w:val="13"/>
        </w:rPr>
        <w:sectPr>
          <w:footnotePr>
            <w:pos w:val="pageBottom"/>
            <w:numFmt w:val="decimal"/>
            <w:numRestart w:val="continuous"/>
          </w:footnotePr>
          <w:type w:val="continuous"/>
          <w:pgSz w:w="11900" w:h="16840"/>
          <w:pgMar w:top="5396" w:right="2556" w:bottom="2091" w:left="3594" w:header="0" w:footer="3" w:gutter="0"/>
          <w:cols w:num="2" w:space="806"/>
          <w:noEndnote/>
          <w:rtlGutter w:val="0"/>
          <w:docGrid w:linePitch="360"/>
        </w:sectPr>
      </w:pPr>
      <w:r>
        <w:rPr>
          <w:spacing w:val="0"/>
          <w:w w:val="100"/>
          <w:position w:val="0"/>
          <w:sz w:val="17"/>
          <w:szCs w:val="17"/>
          <w:shd w:val="clear" w:color="auto" w:fill="auto"/>
          <w:lang w:val="tr-TR" w:eastAsia="tr-TR" w:bidi="tr-TR"/>
        </w:rPr>
        <w:t xml:space="preserve">Tanıtıcı Yayınlar Dizi No: </w:t>
      </w:r>
      <w:r>
        <w:rPr>
          <w:color w:val="4C4D4F"/>
          <w:spacing w:val="0"/>
          <w:w w:val="100"/>
          <w:position w:val="0"/>
          <w:sz w:val="13"/>
          <w:szCs w:val="13"/>
          <w:shd w:val="clear" w:color="auto" w:fill="auto"/>
          <w:lang w:val="tr-TR" w:eastAsia="tr-TR" w:bidi="tr-TR"/>
        </w:rPr>
        <w:t>122</w:t>
      </w:r>
    </w:p>
    <w:p>
      <w:pPr>
        <w:pStyle w:val="Style19"/>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Katkı Sağlayanlar</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Hakan ACAR</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Mustafa Erman AKÇAKMAK Şerife AKDAĞ</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Alparslan AKDOĞAN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Oğuz AKKAYA Hülya AKMAN Süleyman Hilmi ALKAN Serpil ALTUNCU VAROL Fatih ARICA</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Rümeysa ARSLAN Abdulkadir ATLAY Emine ATLAY</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Gökay ATILGAN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Yusuf Oktay ATILGAN Kıymet AYDOĞDU Hatice BERK</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Zeynep BİTER</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Aykut BORA</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Nagehan BOZKURT Tuğba BUKİŞ DİNÇER Emel BULUT</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Abdullah BURAK Mukadder BÜYÜKESKİL Ayla BÜYÜMEZ</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Teoman CAN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Serkan ÇAĞLI</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Naciye ÇAVUŞ KASİK Oğuzhan ÇELİK</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Ayşe ÇETİN Hasan ÇETİN Duygu ÇABUK Rahmi DANİŞMENT Kuaybe Nagehan DEMİRAL Gözde DEMİRAY</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Esra DİLİÇIKIK Bozan DOĞAN Filiz DOĞAN Gülay DOĞAN Fatma DÖLEN Necmettin DURAK Yusuf DURMAZ Asiye DURSUN Elif DURSUN Mustafa ELMALI Hayriye ERÇETİN Mehmet ERÇEVİK Ersin ERDOĞAN Mehmet Emin EREN Emine EROL</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Muhammed GÖKÇE Sultan GÖKER TAŞ</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Bülent GÖKMEN Oğuz GÖKMEN Ebru GÖKTEPE Birgül GÜLDURU Adem HAS Başak IŞIL IŞIK Mustafa İŞLEK Nehir KALE Fikret KAPLAN Neşe KAPTAN GÜRSOY Murat KARADUMAN Muhammet Ali KARTAL Gökçen KILIÇ ÖZBAY Mahmut KURNAZ Süleyman KURNAZ Sevgi MANDAN Güneş NAZİK</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Pınar OCAK OVALIOĞLU Dilek OLUKLU</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Hülya ÖCAL Demet ÖZCAN GÜZGÜN Özlem ÖZKAN YAŞARAN Lidya PASLANMAZ Gani PEKER Zeki SAĞ</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Eser SANDIKÇI Naciye SARI Gökhan SEZER Burak ŞAHİN Figen ŞAHİN Rıdvan ŞAHİN Cihan ŞEN Yasin ŞEN Seda TAN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Dr. Bilge TAŞKİREÇ Gökhan TAZE Murat TEMİZ</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Başak TOHUMCU Gülten Gaye TOPAL Kenan TURAN Ayşe TÜREL KIRDÖK Ahmet ÜNLÜ Orhan VERGİLİ Seda YANIK</w:t>
      </w:r>
    </w:p>
    <w:p>
      <w:pPr>
        <w:pStyle w:val="Style5"/>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11900" w:h="16840"/>
          <w:pgMar w:top="1890" w:right="4509" w:bottom="1890" w:left="1958" w:header="0" w:footer="3" w:gutter="0"/>
          <w:cols w:num="2" w:space="1659"/>
          <w:noEndnote/>
          <w:rtlGutter w:val="0"/>
          <w:docGrid w:linePitch="360"/>
        </w:sectPr>
      </w:pPr>
      <w:r>
        <w:rPr>
          <w:spacing w:val="0"/>
          <w:w w:val="100"/>
          <w:position w:val="0"/>
          <w:shd w:val="clear" w:color="auto" w:fill="auto"/>
          <w:lang w:val="tr-TR" w:eastAsia="tr-TR" w:bidi="tr-TR"/>
        </w:rPr>
        <w:t>Ayşegül YAMAN KOSDİK Yusuf YAMAKOĞLU Selcan YILDIRIM Uğur YILDIRIM Rukiye YILMAZ Şefika YILMAZOĞLU Mehmet YİRÇİ</w:t>
      </w:r>
    </w:p>
    <w:p>
      <w:pPr>
        <w:widowControl w:val="0"/>
        <w:jc w:val="left"/>
        <w:rPr>
          <w:sz w:val="2"/>
          <w:szCs w:val="2"/>
        </w:rPr>
      </w:pPr>
      <w:r>
        <w:drawing>
          <wp:inline>
            <wp:extent cx="1908175" cy="548640"/>
            <wp:docPr id="5" name="Picutre 5"/>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pic:blipFill>
                  <pic:spPr>
                    <a:xfrm>
                      <a:ext cx="1908175" cy="548640"/>
                    </a:xfrm>
                    <a:prstGeom prst="rect"/>
                  </pic:spPr>
                </pic:pic>
              </a:graphicData>
            </a:graphic>
          </wp:inline>
        </w:drawing>
      </w:r>
    </w:p>
    <w:p>
      <w:pPr>
        <w:widowControl w:val="0"/>
        <w:spacing w:after="5159" w:line="1" w:lineRule="exact"/>
      </w:pPr>
    </w:p>
    <w:p>
      <w:pPr>
        <w:pStyle w:val="Style22"/>
        <w:keepNext/>
        <w:keepLines/>
        <w:widowControl w:val="0"/>
        <w:shd w:val="clear" w:color="auto" w:fill="auto"/>
        <w:bidi w:val="0"/>
        <w:spacing w:before="0" w:line="240" w:lineRule="auto"/>
        <w:ind w:left="0" w:right="0" w:firstLine="0"/>
        <w:jc w:val="left"/>
      </w:pPr>
      <w:bookmarkStart w:id="0" w:name="bookmark0"/>
      <w:r>
        <w:rPr>
          <w:spacing w:val="0"/>
          <w:w w:val="100"/>
          <w:position w:val="0"/>
          <w:shd w:val="clear" w:color="auto" w:fill="auto"/>
          <w:lang w:val="tr-TR" w:eastAsia="tr-TR" w:bidi="tr-TR"/>
        </w:rPr>
        <w:t>İÇİNDEKİLER</w:t>
      </w:r>
      <w:bookmarkEnd w:id="0"/>
    </w:p>
    <w:p>
      <w:pPr>
        <w:pStyle w:val="Style24"/>
        <w:keepNext w:val="0"/>
        <w:keepLines w:val="0"/>
        <w:widowControl w:val="0"/>
        <w:shd w:val="clear" w:color="auto" w:fill="auto"/>
        <w:tabs>
          <w:tab w:pos="7064" w:val="right"/>
        </w:tabs>
        <w:bidi w:val="0"/>
        <w:spacing w:before="0" w:line="240" w:lineRule="auto"/>
        <w:ind w:left="0" w:right="0" w:firstLine="0"/>
        <w:jc w:val="both"/>
      </w:pPr>
      <w:r>
        <w:fldChar w:fldCharType="begin"/>
        <w:instrText xml:space="preserve"> TOC \o "1-5" \h \z </w:instrText>
        <w:fldChar w:fldCharType="separate"/>
      </w:r>
      <w:r>
        <w:rPr>
          <w:spacing w:val="0"/>
          <w:w w:val="100"/>
          <w:position w:val="0"/>
          <w:shd w:val="clear" w:color="auto" w:fill="auto"/>
          <w:lang w:val="tr-TR" w:eastAsia="tr-TR" w:bidi="tr-TR"/>
        </w:rPr>
        <w:t>ÖN SÖZ</w:t>
        <w:tab/>
      </w:r>
      <w:r>
        <w:rPr>
          <w:color w:val="F47D2A"/>
          <w:spacing w:val="0"/>
          <w:w w:val="100"/>
          <w:position w:val="0"/>
          <w:shd w:val="clear" w:color="auto" w:fill="auto"/>
          <w:lang w:val="tr-TR" w:eastAsia="tr-TR" w:bidi="tr-TR"/>
        </w:rPr>
        <w:t>9</w:t>
      </w:r>
    </w:p>
    <w:p>
      <w:pPr>
        <w:pStyle w:val="Style24"/>
        <w:keepNext w:val="0"/>
        <w:keepLines w:val="0"/>
        <w:widowControl w:val="0"/>
        <w:shd w:val="clear" w:color="auto" w:fill="auto"/>
        <w:tabs>
          <w:tab w:pos="7064" w:val="right"/>
        </w:tabs>
        <w:bidi w:val="0"/>
        <w:spacing w:before="0" w:line="240" w:lineRule="auto"/>
        <w:ind w:left="0" w:right="0" w:firstLine="0"/>
        <w:jc w:val="both"/>
      </w:pPr>
      <w:r>
        <w:rPr>
          <w:spacing w:val="0"/>
          <w:w w:val="100"/>
          <w:position w:val="0"/>
          <w:shd w:val="clear" w:color="auto" w:fill="auto"/>
          <w:lang w:val="tr-TR" w:eastAsia="tr-TR" w:bidi="tr-TR"/>
        </w:rPr>
        <w:t>GİRİŞ</w:t>
        <w:tab/>
      </w:r>
      <w:r>
        <w:rPr>
          <w:color w:val="F47D2A"/>
          <w:spacing w:val="0"/>
          <w:w w:val="100"/>
          <w:position w:val="0"/>
          <w:shd w:val="clear" w:color="auto" w:fill="auto"/>
          <w:lang w:val="tr-TR" w:eastAsia="tr-TR" w:bidi="tr-TR"/>
        </w:rPr>
        <w:t>13</w:t>
      </w:r>
    </w:p>
    <w:p>
      <w:pPr>
        <w:pStyle w:val="Style24"/>
        <w:keepNext w:val="0"/>
        <w:keepLines w:val="0"/>
        <w:widowControl w:val="0"/>
        <w:numPr>
          <w:ilvl w:val="0"/>
          <w:numId w:val="1"/>
        </w:numPr>
        <w:shd w:val="clear" w:color="auto" w:fill="auto"/>
        <w:tabs>
          <w:tab w:pos="325" w:val="left"/>
          <w:tab w:pos="7064" w:val="right"/>
        </w:tabs>
        <w:bidi w:val="0"/>
        <w:spacing w:before="0" w:line="240" w:lineRule="auto"/>
        <w:ind w:left="0" w:right="0" w:firstLine="0"/>
        <w:jc w:val="both"/>
      </w:pPr>
      <w:r>
        <w:rPr>
          <w:spacing w:val="0"/>
          <w:w w:val="100"/>
          <w:position w:val="0"/>
          <w:shd w:val="clear" w:color="auto" w:fill="auto"/>
          <w:lang w:val="tr-TR" w:eastAsia="tr-TR" w:bidi="tr-TR"/>
        </w:rPr>
        <w:t>GÖÇ</w:t>
        <w:tab/>
      </w:r>
      <w:r>
        <w:rPr>
          <w:color w:val="F47D2A"/>
          <w:spacing w:val="0"/>
          <w:w w:val="100"/>
          <w:position w:val="0"/>
          <w:shd w:val="clear" w:color="auto" w:fill="auto"/>
          <w:lang w:val="tr-TR" w:eastAsia="tr-TR" w:bidi="tr-TR"/>
        </w:rPr>
        <w:t>16</w:t>
      </w:r>
    </w:p>
    <w:p>
      <w:pPr>
        <w:pStyle w:val="Style24"/>
        <w:keepNext w:val="0"/>
        <w:keepLines w:val="0"/>
        <w:widowControl w:val="0"/>
        <w:numPr>
          <w:ilvl w:val="1"/>
          <w:numId w:val="1"/>
        </w:numPr>
        <w:shd w:val="clear" w:color="auto" w:fill="auto"/>
        <w:tabs>
          <w:tab w:pos="587" w:val="left"/>
          <w:tab w:pos="7064" w:val="right"/>
        </w:tabs>
        <w:bidi w:val="0"/>
        <w:spacing w:before="0" w:line="240" w:lineRule="auto"/>
        <w:ind w:left="0" w:right="0"/>
        <w:jc w:val="both"/>
      </w:pPr>
      <w:hyperlink w:anchor="bookmark2" w:tooltip="Current Document">
        <w:r>
          <w:rPr>
            <w:spacing w:val="0"/>
            <w:w w:val="100"/>
            <w:position w:val="0"/>
            <w:shd w:val="clear" w:color="auto" w:fill="auto"/>
            <w:lang w:val="tr-TR" w:eastAsia="tr-TR" w:bidi="tr-TR"/>
          </w:rPr>
          <w:t>GÖÇ İLE İLGİLİ KAVRAMLAR</w:t>
          <w:tab/>
        </w:r>
        <w:r>
          <w:rPr>
            <w:color w:val="F47D2A"/>
            <w:spacing w:val="0"/>
            <w:w w:val="100"/>
            <w:position w:val="0"/>
            <w:shd w:val="clear" w:color="auto" w:fill="auto"/>
            <w:lang w:val="tr-TR" w:eastAsia="tr-TR" w:bidi="tr-TR"/>
          </w:rPr>
          <w:t>16</w:t>
        </w:r>
      </w:hyperlink>
    </w:p>
    <w:p>
      <w:pPr>
        <w:pStyle w:val="Style24"/>
        <w:keepNext w:val="0"/>
        <w:keepLines w:val="0"/>
        <w:widowControl w:val="0"/>
        <w:numPr>
          <w:ilvl w:val="1"/>
          <w:numId w:val="1"/>
        </w:numPr>
        <w:shd w:val="clear" w:color="auto" w:fill="auto"/>
        <w:tabs>
          <w:tab w:pos="650" w:val="left"/>
          <w:tab w:pos="7064" w:val="right"/>
        </w:tabs>
        <w:bidi w:val="0"/>
        <w:spacing w:before="0" w:line="240" w:lineRule="auto"/>
        <w:ind w:left="0" w:right="0"/>
        <w:jc w:val="both"/>
      </w:pPr>
      <w:hyperlink w:anchor="bookmark4" w:tooltip="Current Document">
        <w:r>
          <w:rPr>
            <w:spacing w:val="0"/>
            <w:w w:val="100"/>
            <w:position w:val="0"/>
            <w:shd w:val="clear" w:color="auto" w:fill="auto"/>
            <w:lang w:val="tr-TR" w:eastAsia="tr-TR" w:bidi="tr-TR"/>
          </w:rPr>
          <w:t>GÖÇ ÇEŞİTLERİ</w:t>
          <w:tab/>
        </w:r>
        <w:r>
          <w:rPr>
            <w:color w:val="F47D2A"/>
            <w:spacing w:val="0"/>
            <w:w w:val="100"/>
            <w:position w:val="0"/>
            <w:shd w:val="clear" w:color="auto" w:fill="auto"/>
            <w:lang w:val="tr-TR" w:eastAsia="tr-TR" w:bidi="tr-TR"/>
          </w:rPr>
          <w:t>19</w:t>
        </w:r>
      </w:hyperlink>
    </w:p>
    <w:p>
      <w:pPr>
        <w:pStyle w:val="Style24"/>
        <w:keepNext w:val="0"/>
        <w:keepLines w:val="0"/>
        <w:widowControl w:val="0"/>
        <w:numPr>
          <w:ilvl w:val="1"/>
          <w:numId w:val="1"/>
        </w:numPr>
        <w:shd w:val="clear" w:color="auto" w:fill="auto"/>
        <w:tabs>
          <w:tab w:pos="650" w:val="left"/>
          <w:tab w:pos="7064" w:val="right"/>
        </w:tabs>
        <w:bidi w:val="0"/>
        <w:spacing w:before="0" w:line="240" w:lineRule="auto"/>
        <w:ind w:left="0" w:right="0"/>
        <w:jc w:val="both"/>
      </w:pPr>
      <w:hyperlink w:anchor="bookmark6" w:tooltip="Current Document">
        <w:r>
          <w:rPr>
            <w:spacing w:val="0"/>
            <w:w w:val="100"/>
            <w:position w:val="0"/>
            <w:shd w:val="clear" w:color="auto" w:fill="auto"/>
            <w:lang w:val="tr-TR" w:eastAsia="tr-TR" w:bidi="tr-TR"/>
          </w:rPr>
          <w:t>TÜRKİYE’DE GÖÇ NEDENLERİ</w:t>
          <w:tab/>
        </w:r>
        <w:r>
          <w:rPr>
            <w:color w:val="F47D2A"/>
            <w:spacing w:val="0"/>
            <w:w w:val="100"/>
            <w:position w:val="0"/>
            <w:shd w:val="clear" w:color="auto" w:fill="auto"/>
            <w:lang w:val="tr-TR" w:eastAsia="tr-TR" w:bidi="tr-TR"/>
          </w:rPr>
          <w:t>20</w:t>
        </w:r>
      </w:hyperlink>
    </w:p>
    <w:p>
      <w:pPr>
        <w:pStyle w:val="Style24"/>
        <w:keepNext w:val="0"/>
        <w:keepLines w:val="0"/>
        <w:widowControl w:val="0"/>
        <w:numPr>
          <w:ilvl w:val="1"/>
          <w:numId w:val="1"/>
        </w:numPr>
        <w:shd w:val="clear" w:color="auto" w:fill="auto"/>
        <w:tabs>
          <w:tab w:pos="654" w:val="left"/>
          <w:tab w:pos="7064" w:val="right"/>
        </w:tabs>
        <w:bidi w:val="0"/>
        <w:spacing w:before="0" w:line="240" w:lineRule="auto"/>
        <w:ind w:left="0" w:right="0"/>
        <w:jc w:val="both"/>
      </w:pPr>
      <w:hyperlink w:anchor="bookmark8" w:tooltip="Current Document">
        <w:r>
          <w:rPr>
            <w:spacing w:val="0"/>
            <w:w w:val="100"/>
            <w:position w:val="0"/>
            <w:shd w:val="clear" w:color="auto" w:fill="auto"/>
            <w:lang w:val="tr-TR" w:eastAsia="tr-TR" w:bidi="tr-TR"/>
          </w:rPr>
          <w:t>GÖÇÜN TOPLUMSAL ETKİLERİ</w:t>
          <w:tab/>
        </w:r>
        <w:r>
          <w:rPr>
            <w:color w:val="F47D2A"/>
            <w:spacing w:val="0"/>
            <w:w w:val="100"/>
            <w:position w:val="0"/>
            <w:shd w:val="clear" w:color="auto" w:fill="auto"/>
            <w:lang w:val="tr-TR" w:eastAsia="tr-TR" w:bidi="tr-TR"/>
          </w:rPr>
          <w:t>22</w:t>
        </w:r>
      </w:hyperlink>
    </w:p>
    <w:p>
      <w:pPr>
        <w:pStyle w:val="Style24"/>
        <w:keepNext w:val="0"/>
        <w:keepLines w:val="0"/>
        <w:widowControl w:val="0"/>
        <w:numPr>
          <w:ilvl w:val="1"/>
          <w:numId w:val="1"/>
        </w:numPr>
        <w:shd w:val="clear" w:color="auto" w:fill="auto"/>
        <w:tabs>
          <w:tab w:pos="654" w:val="left"/>
          <w:tab w:pos="7064" w:val="right"/>
        </w:tabs>
        <w:bidi w:val="0"/>
        <w:spacing w:before="0" w:line="240" w:lineRule="auto"/>
        <w:ind w:left="0" w:right="0"/>
        <w:jc w:val="both"/>
      </w:pPr>
      <w:hyperlink w:anchor="bookmark10" w:tooltip="Current Document">
        <w:r>
          <w:rPr>
            <w:spacing w:val="0"/>
            <w:w w:val="100"/>
            <w:position w:val="0"/>
            <w:shd w:val="clear" w:color="auto" w:fill="auto"/>
            <w:lang w:val="tr-TR" w:eastAsia="tr-TR" w:bidi="tr-TR"/>
          </w:rPr>
          <w:t>GÖÇMENLERİN YAŞAMASI MUHTEMEL SORUNLAR</w:t>
          <w:tab/>
        </w:r>
        <w:r>
          <w:rPr>
            <w:color w:val="F47D2A"/>
            <w:spacing w:val="0"/>
            <w:w w:val="100"/>
            <w:position w:val="0"/>
            <w:shd w:val="clear" w:color="auto" w:fill="auto"/>
            <w:lang w:val="tr-TR" w:eastAsia="tr-TR" w:bidi="tr-TR"/>
          </w:rPr>
          <w:t>23</w:t>
        </w:r>
      </w:hyperlink>
    </w:p>
    <w:p>
      <w:pPr>
        <w:pStyle w:val="Style24"/>
        <w:keepNext w:val="0"/>
        <w:keepLines w:val="0"/>
        <w:widowControl w:val="0"/>
        <w:numPr>
          <w:ilvl w:val="1"/>
          <w:numId w:val="1"/>
        </w:numPr>
        <w:shd w:val="clear" w:color="auto" w:fill="auto"/>
        <w:tabs>
          <w:tab w:pos="654" w:val="left"/>
        </w:tabs>
        <w:bidi w:val="0"/>
        <w:spacing w:before="0" w:line="240" w:lineRule="auto"/>
        <w:ind w:left="0" w:right="0"/>
        <w:jc w:val="both"/>
      </w:pPr>
      <w:r>
        <w:rPr>
          <w:spacing w:val="0"/>
          <w:w w:val="100"/>
          <w:position w:val="0"/>
          <w:shd w:val="clear" w:color="auto" w:fill="auto"/>
          <w:lang w:val="tr-TR" w:eastAsia="tr-TR" w:bidi="tr-TR"/>
        </w:rPr>
        <w:t>GÖÇMEN KABUL EDEN TOPLUMLARDA YAŞANMASI</w:t>
      </w:r>
    </w:p>
    <w:p>
      <w:pPr>
        <w:pStyle w:val="Style24"/>
        <w:keepNext w:val="0"/>
        <w:keepLines w:val="0"/>
        <w:widowControl w:val="0"/>
        <w:shd w:val="clear" w:color="auto" w:fill="auto"/>
        <w:tabs>
          <w:tab w:pos="7064" w:val="right"/>
        </w:tabs>
        <w:bidi w:val="0"/>
        <w:spacing w:before="0" w:line="240" w:lineRule="auto"/>
        <w:ind w:left="0" w:right="0"/>
        <w:jc w:val="both"/>
      </w:pPr>
      <w:r>
        <w:rPr>
          <w:spacing w:val="0"/>
          <w:w w:val="100"/>
          <w:position w:val="0"/>
          <w:shd w:val="clear" w:color="auto" w:fill="auto"/>
          <w:lang w:val="tr-TR" w:eastAsia="tr-TR" w:bidi="tr-TR"/>
        </w:rPr>
        <w:t>MUHTEMEL SORUNLAR</w:t>
        <w:tab/>
      </w:r>
      <w:r>
        <w:rPr>
          <w:color w:val="F47D2A"/>
          <w:spacing w:val="0"/>
          <w:w w:val="100"/>
          <w:position w:val="0"/>
          <w:shd w:val="clear" w:color="auto" w:fill="auto"/>
          <w:lang w:val="tr-TR" w:eastAsia="tr-TR" w:bidi="tr-TR"/>
        </w:rPr>
        <w:t>25</w:t>
      </w:r>
    </w:p>
    <w:p>
      <w:pPr>
        <w:pStyle w:val="Style24"/>
        <w:keepNext w:val="0"/>
        <w:keepLines w:val="0"/>
        <w:widowControl w:val="0"/>
        <w:numPr>
          <w:ilvl w:val="0"/>
          <w:numId w:val="1"/>
        </w:numPr>
        <w:shd w:val="clear" w:color="auto" w:fill="auto"/>
        <w:tabs>
          <w:tab w:pos="363" w:val="left"/>
          <w:tab w:pos="7064" w:val="right"/>
        </w:tabs>
        <w:bidi w:val="0"/>
        <w:spacing w:before="0" w:line="240" w:lineRule="auto"/>
        <w:ind w:left="0" w:right="0" w:firstLine="0"/>
        <w:jc w:val="both"/>
      </w:pPr>
      <w:r>
        <w:rPr>
          <w:spacing w:val="0"/>
          <w:w w:val="100"/>
          <w:position w:val="0"/>
          <w:shd w:val="clear" w:color="auto" w:fill="auto"/>
          <w:lang w:val="tr-TR" w:eastAsia="tr-TR" w:bidi="tr-TR"/>
        </w:rPr>
        <w:t>GÖÇ TRAVMASI</w:t>
        <w:tab/>
      </w:r>
      <w:r>
        <w:rPr>
          <w:color w:val="F47D2A"/>
          <w:spacing w:val="0"/>
          <w:w w:val="100"/>
          <w:position w:val="0"/>
          <w:shd w:val="clear" w:color="auto" w:fill="auto"/>
          <w:lang w:val="tr-TR" w:eastAsia="tr-TR" w:bidi="tr-TR"/>
        </w:rPr>
        <w:t>26</w:t>
      </w:r>
    </w:p>
    <w:p>
      <w:pPr>
        <w:pStyle w:val="Style24"/>
        <w:keepNext w:val="0"/>
        <w:keepLines w:val="0"/>
        <w:widowControl w:val="0"/>
        <w:numPr>
          <w:ilvl w:val="1"/>
          <w:numId w:val="1"/>
        </w:numPr>
        <w:shd w:val="clear" w:color="auto" w:fill="auto"/>
        <w:tabs>
          <w:tab w:pos="630" w:val="left"/>
          <w:tab w:pos="7064" w:val="right"/>
        </w:tabs>
        <w:bidi w:val="0"/>
        <w:spacing w:before="0" w:line="240" w:lineRule="auto"/>
        <w:ind w:left="0" w:right="0"/>
        <w:jc w:val="both"/>
      </w:pPr>
      <w:hyperlink w:anchor="bookmark21" w:tooltip="Current Document">
        <w:r>
          <w:rPr>
            <w:spacing w:val="0"/>
            <w:w w:val="100"/>
            <w:position w:val="0"/>
            <w:shd w:val="clear" w:color="auto" w:fill="auto"/>
            <w:lang w:val="tr-TR" w:eastAsia="tr-TR" w:bidi="tr-TR"/>
          </w:rPr>
          <w:t>GÖÇ TRAVMASINA NEDEN OLAN ETKENLER</w:t>
          <w:tab/>
        </w:r>
        <w:r>
          <w:rPr>
            <w:color w:val="F47D2A"/>
            <w:spacing w:val="0"/>
            <w:w w:val="100"/>
            <w:position w:val="0"/>
            <w:shd w:val="clear" w:color="auto" w:fill="auto"/>
            <w:lang w:val="tr-TR" w:eastAsia="tr-TR" w:bidi="tr-TR"/>
          </w:rPr>
          <w:t>28</w:t>
        </w:r>
      </w:hyperlink>
    </w:p>
    <w:p>
      <w:pPr>
        <w:pStyle w:val="Style24"/>
        <w:keepNext w:val="0"/>
        <w:keepLines w:val="0"/>
        <w:widowControl w:val="0"/>
        <w:numPr>
          <w:ilvl w:val="1"/>
          <w:numId w:val="1"/>
        </w:numPr>
        <w:shd w:val="clear" w:color="auto" w:fill="auto"/>
        <w:tabs>
          <w:tab w:pos="693" w:val="left"/>
        </w:tabs>
        <w:bidi w:val="0"/>
        <w:spacing w:before="0" w:line="240" w:lineRule="auto"/>
        <w:ind w:left="0" w:right="0"/>
        <w:jc w:val="both"/>
      </w:pPr>
      <w:r>
        <w:rPr>
          <w:spacing w:val="0"/>
          <w:w w:val="100"/>
          <w:position w:val="0"/>
          <w:shd w:val="clear" w:color="auto" w:fill="auto"/>
          <w:lang w:val="tr-TR" w:eastAsia="tr-TR" w:bidi="tr-TR"/>
        </w:rPr>
        <w:t>ÇOCUK VE ERGEN GÖÇMENLERDE GÖRÜLMESİ MUHTEMEL</w:t>
      </w:r>
    </w:p>
    <w:p>
      <w:pPr>
        <w:pStyle w:val="Style24"/>
        <w:keepNext w:val="0"/>
        <w:keepLines w:val="0"/>
        <w:widowControl w:val="0"/>
        <w:shd w:val="clear" w:color="auto" w:fill="auto"/>
        <w:tabs>
          <w:tab w:pos="7064" w:val="right"/>
        </w:tabs>
        <w:bidi w:val="0"/>
        <w:spacing w:before="0" w:line="240" w:lineRule="auto"/>
        <w:ind w:left="0" w:right="0"/>
        <w:jc w:val="both"/>
      </w:pPr>
      <w:r>
        <w:rPr>
          <w:spacing w:val="0"/>
          <w:w w:val="100"/>
          <w:position w:val="0"/>
          <w:shd w:val="clear" w:color="auto" w:fill="auto"/>
          <w:lang w:val="tr-TR" w:eastAsia="tr-TR" w:bidi="tr-TR"/>
        </w:rPr>
        <w:t>FİZYOLOJİK VE PSİKOLOJİK BELİRTİLER</w:t>
        <w:tab/>
      </w:r>
      <w:r>
        <w:rPr>
          <w:color w:val="F47D2A"/>
          <w:spacing w:val="0"/>
          <w:w w:val="100"/>
          <w:position w:val="0"/>
          <w:shd w:val="clear" w:color="auto" w:fill="auto"/>
          <w:lang w:val="tr-TR" w:eastAsia="tr-TR" w:bidi="tr-TR"/>
        </w:rPr>
        <w:t>35</w:t>
      </w:r>
    </w:p>
    <w:p>
      <w:pPr>
        <w:pStyle w:val="Style24"/>
        <w:keepNext w:val="0"/>
        <w:keepLines w:val="0"/>
        <w:widowControl w:val="0"/>
        <w:numPr>
          <w:ilvl w:val="0"/>
          <w:numId w:val="1"/>
        </w:numPr>
        <w:shd w:val="clear" w:color="auto" w:fill="auto"/>
        <w:tabs>
          <w:tab w:pos="363" w:val="left"/>
        </w:tabs>
        <w:bidi w:val="0"/>
        <w:spacing w:before="0" w:line="240" w:lineRule="auto"/>
        <w:ind w:left="0" w:right="0" w:firstLine="0"/>
        <w:jc w:val="both"/>
      </w:pPr>
      <w:r>
        <w:rPr>
          <w:spacing w:val="0"/>
          <w:w w:val="100"/>
          <w:position w:val="0"/>
          <w:shd w:val="clear" w:color="auto" w:fill="auto"/>
          <w:lang w:val="tr-TR" w:eastAsia="tr-TR" w:bidi="tr-TR"/>
        </w:rPr>
        <w:t>GÖÇ TRAVMASININ ÖNLENMESİNDE VE SAĞALTIMINDA</w:t>
      </w:r>
    </w:p>
    <w:p>
      <w:pPr>
        <w:pStyle w:val="Style24"/>
        <w:keepNext w:val="0"/>
        <w:keepLines w:val="0"/>
        <w:widowControl w:val="0"/>
        <w:shd w:val="clear" w:color="auto" w:fill="auto"/>
        <w:tabs>
          <w:tab w:pos="6707" w:val="left"/>
        </w:tabs>
        <w:bidi w:val="0"/>
        <w:spacing w:before="0" w:line="240" w:lineRule="auto"/>
        <w:ind w:left="0" w:right="0" w:firstLine="0"/>
        <w:jc w:val="both"/>
      </w:pPr>
      <w:r>
        <w:rPr>
          <w:spacing w:val="0"/>
          <w:w w:val="100"/>
          <w:position w:val="0"/>
          <w:shd w:val="clear" w:color="auto" w:fill="auto"/>
          <w:lang w:val="tr-TR" w:eastAsia="tr-TR" w:bidi="tr-TR"/>
        </w:rPr>
        <w:t>YAPILMASI GEREKENLER</w:t>
        <w:tab/>
      </w:r>
      <w:r>
        <w:rPr>
          <w:color w:val="F47D2A"/>
          <w:spacing w:val="0"/>
          <w:w w:val="100"/>
          <w:position w:val="0"/>
          <w:shd w:val="clear" w:color="auto" w:fill="auto"/>
          <w:lang w:val="tr-TR" w:eastAsia="tr-TR" w:bidi="tr-TR"/>
        </w:rPr>
        <w:t>38</w:t>
      </w:r>
    </w:p>
    <w:p>
      <w:pPr>
        <w:pStyle w:val="Style24"/>
        <w:keepNext w:val="0"/>
        <w:keepLines w:val="0"/>
        <w:widowControl w:val="0"/>
        <w:numPr>
          <w:ilvl w:val="1"/>
          <w:numId w:val="1"/>
        </w:numPr>
        <w:shd w:val="clear" w:color="auto" w:fill="auto"/>
        <w:tabs>
          <w:tab w:pos="635" w:val="left"/>
        </w:tabs>
        <w:bidi w:val="0"/>
        <w:spacing w:before="0" w:line="240" w:lineRule="auto"/>
        <w:ind w:left="0" w:right="0"/>
        <w:jc w:val="both"/>
      </w:pPr>
      <w:r>
        <w:rPr>
          <w:spacing w:val="0"/>
          <w:w w:val="100"/>
          <w:position w:val="0"/>
          <w:shd w:val="clear" w:color="auto" w:fill="auto"/>
          <w:lang w:val="tr-TR" w:eastAsia="tr-TR" w:bidi="tr-TR"/>
        </w:rPr>
        <w:t>. Göç Travmasının Önlenmesinde Rehberlik</w:t>
      </w:r>
    </w:p>
    <w:p>
      <w:pPr>
        <w:pStyle w:val="Style24"/>
        <w:keepNext w:val="0"/>
        <w:keepLines w:val="0"/>
        <w:widowControl w:val="0"/>
        <w:shd w:val="clear" w:color="auto" w:fill="auto"/>
        <w:tabs>
          <w:tab w:pos="6707" w:val="left"/>
        </w:tabs>
        <w:bidi w:val="0"/>
        <w:spacing w:before="0" w:line="240" w:lineRule="auto"/>
        <w:ind w:left="0" w:right="0"/>
        <w:jc w:val="both"/>
      </w:pPr>
      <w:r>
        <w:rPr>
          <w:spacing w:val="0"/>
          <w:w w:val="100"/>
          <w:position w:val="0"/>
          <w:shd w:val="clear" w:color="auto" w:fill="auto"/>
          <w:lang w:val="tr-TR" w:eastAsia="tr-TR" w:bidi="tr-TR"/>
        </w:rPr>
        <w:t>Öğretmenlerinin Rolü</w:t>
        <w:tab/>
      </w:r>
      <w:r>
        <w:rPr>
          <w:color w:val="F47D2A"/>
          <w:spacing w:val="0"/>
          <w:w w:val="100"/>
          <w:position w:val="0"/>
          <w:shd w:val="clear" w:color="auto" w:fill="auto"/>
          <w:lang w:val="tr-TR" w:eastAsia="tr-TR" w:bidi="tr-TR"/>
        </w:rPr>
        <w:t>44</w:t>
      </w:r>
    </w:p>
    <w:p>
      <w:pPr>
        <w:pStyle w:val="Style24"/>
        <w:keepNext w:val="0"/>
        <w:keepLines w:val="0"/>
        <w:widowControl w:val="0"/>
        <w:numPr>
          <w:ilvl w:val="1"/>
          <w:numId w:val="1"/>
        </w:numPr>
        <w:shd w:val="clear" w:color="auto" w:fill="auto"/>
        <w:tabs>
          <w:tab w:pos="693" w:val="left"/>
          <w:tab w:pos="7045" w:val="right"/>
        </w:tabs>
        <w:bidi w:val="0"/>
        <w:spacing w:before="0" w:line="240" w:lineRule="auto"/>
        <w:ind w:left="0" w:right="0"/>
        <w:jc w:val="left"/>
      </w:pPr>
      <w:hyperlink w:anchor="bookmark29" w:tooltip="Current Document">
        <w:r>
          <w:rPr>
            <w:spacing w:val="0"/>
            <w:w w:val="100"/>
            <w:position w:val="0"/>
            <w:shd w:val="clear" w:color="auto" w:fill="auto"/>
            <w:lang w:val="tr-TR" w:eastAsia="tr-TR" w:bidi="tr-TR"/>
          </w:rPr>
          <w:t>Sosyal Destek (Öğretmen - Akran - Aile)</w:t>
          <w:tab/>
        </w:r>
        <w:r>
          <w:rPr>
            <w:color w:val="F47D2A"/>
            <w:spacing w:val="0"/>
            <w:w w:val="100"/>
            <w:position w:val="0"/>
            <w:shd w:val="clear" w:color="auto" w:fill="auto"/>
            <w:lang w:val="tr-TR" w:eastAsia="tr-TR" w:bidi="tr-TR"/>
          </w:rPr>
          <w:t>48</w:t>
        </w:r>
      </w:hyperlink>
    </w:p>
    <w:p>
      <w:pPr>
        <w:pStyle w:val="Style24"/>
        <w:keepNext w:val="0"/>
        <w:keepLines w:val="0"/>
        <w:widowControl w:val="0"/>
        <w:numPr>
          <w:ilvl w:val="0"/>
          <w:numId w:val="1"/>
        </w:numPr>
        <w:shd w:val="clear" w:color="auto" w:fill="auto"/>
        <w:tabs>
          <w:tab w:pos="363" w:val="left"/>
          <w:tab w:pos="7045" w:val="right"/>
        </w:tabs>
        <w:bidi w:val="0"/>
        <w:spacing w:before="0" w:line="240" w:lineRule="auto"/>
        <w:ind w:left="0" w:right="0" w:firstLine="0"/>
        <w:jc w:val="left"/>
      </w:pPr>
      <w:hyperlink w:anchor="bookmark31" w:tooltip="Current Document">
        <w:r>
          <w:rPr>
            <w:spacing w:val="0"/>
            <w:w w:val="100"/>
            <w:position w:val="0"/>
            <w:shd w:val="clear" w:color="auto" w:fill="auto"/>
            <w:lang w:val="tr-TR" w:eastAsia="tr-TR" w:bidi="tr-TR"/>
          </w:rPr>
          <w:t>SONUÇ</w:t>
          <w:tab/>
        </w:r>
        <w:r>
          <w:rPr>
            <w:color w:val="F47D2A"/>
            <w:spacing w:val="0"/>
            <w:w w:val="100"/>
            <w:position w:val="0"/>
            <w:shd w:val="clear" w:color="auto" w:fill="auto"/>
            <w:lang w:val="tr-TR" w:eastAsia="tr-TR" w:bidi="tr-TR"/>
          </w:rPr>
          <w:t>55</w:t>
        </w:r>
      </w:hyperlink>
    </w:p>
    <w:p>
      <w:pPr>
        <w:pStyle w:val="Style24"/>
        <w:keepNext w:val="0"/>
        <w:keepLines w:val="0"/>
        <w:widowControl w:val="0"/>
        <w:shd w:val="clear" w:color="auto" w:fill="auto"/>
        <w:tabs>
          <w:tab w:pos="7045" w:val="right"/>
        </w:tabs>
        <w:bidi w:val="0"/>
        <w:spacing w:before="0" w:line="240" w:lineRule="auto"/>
        <w:ind w:left="0" w:right="0" w:firstLine="0"/>
        <w:jc w:val="left"/>
      </w:pPr>
      <w:hyperlink w:anchor="bookmark33" w:tooltip="Current Document">
        <w:r>
          <w:rPr>
            <w:spacing w:val="0"/>
            <w:w w:val="100"/>
            <w:position w:val="0"/>
            <w:shd w:val="clear" w:color="auto" w:fill="auto"/>
            <w:lang w:val="tr-TR" w:eastAsia="tr-TR" w:bidi="tr-TR"/>
          </w:rPr>
          <w:t>KAYNAKÇA</w:t>
          <w:tab/>
        </w:r>
        <w:r>
          <w:rPr>
            <w:color w:val="F47D2A"/>
            <w:spacing w:val="0"/>
            <w:w w:val="100"/>
            <w:position w:val="0"/>
            <w:shd w:val="clear" w:color="auto" w:fill="auto"/>
            <w:lang w:val="tr-TR" w:eastAsia="tr-TR" w:bidi="tr-TR"/>
          </w:rPr>
          <w:t>56</w:t>
        </w:r>
      </w:hyperlink>
    </w:p>
    <w:p>
      <w:pPr>
        <w:pStyle w:val="Style24"/>
        <w:keepNext w:val="0"/>
        <w:keepLines w:val="0"/>
        <w:widowControl w:val="0"/>
        <w:shd w:val="clear" w:color="auto" w:fill="auto"/>
        <w:tabs>
          <w:tab w:pos="7045" w:val="right"/>
        </w:tabs>
        <w:bidi w:val="0"/>
        <w:spacing w:before="0" w:line="240" w:lineRule="auto"/>
        <w:ind w:left="0" w:right="0" w:firstLine="0"/>
        <w:jc w:val="left"/>
      </w:pPr>
      <w:hyperlink w:anchor="bookmark35" w:tooltip="Current Document">
        <w:r>
          <w:rPr>
            <w:spacing w:val="0"/>
            <w:w w:val="100"/>
            <w:position w:val="0"/>
            <w:shd w:val="clear" w:color="auto" w:fill="auto"/>
            <w:lang w:val="tr-TR" w:eastAsia="tr-TR" w:bidi="tr-TR"/>
          </w:rPr>
          <w:t>GÖÇ TRAVMASI ÖNLEYİCİ ETKİNLİKLERİ</w:t>
          <w:tab/>
        </w:r>
        <w:r>
          <w:rPr>
            <w:color w:val="F47D2A"/>
            <w:spacing w:val="0"/>
            <w:w w:val="100"/>
            <w:position w:val="0"/>
            <w:shd w:val="clear" w:color="auto" w:fill="auto"/>
            <w:lang w:val="tr-TR" w:eastAsia="tr-TR" w:bidi="tr-TR"/>
          </w:rPr>
          <w:t>63</w:t>
        </w:r>
      </w:hyperlink>
    </w:p>
    <w:p>
      <w:pPr>
        <w:pStyle w:val="Style24"/>
        <w:keepNext w:val="0"/>
        <w:keepLines w:val="0"/>
        <w:widowControl w:val="0"/>
        <w:shd w:val="clear" w:color="auto" w:fill="auto"/>
        <w:tabs>
          <w:tab w:pos="7045" w:val="right"/>
        </w:tabs>
        <w:bidi w:val="0"/>
        <w:spacing w:before="0" w:line="240" w:lineRule="auto"/>
        <w:ind w:left="0" w:right="0" w:firstLine="0"/>
        <w:jc w:val="left"/>
      </w:pPr>
      <w:hyperlink w:anchor="bookmark210" w:tooltip="Current Document">
        <w:r>
          <w:rPr>
            <w:spacing w:val="0"/>
            <w:w w:val="100"/>
            <w:position w:val="0"/>
            <w:shd w:val="clear" w:color="auto" w:fill="auto"/>
            <w:lang w:val="tr-TR" w:eastAsia="tr-TR" w:bidi="tr-TR"/>
          </w:rPr>
          <w:t>GÖÇ TRAVMASI GÜÇLENDİRİCİ ETKİNLİKLERİ</w:t>
          <w:tab/>
        </w:r>
        <w:r>
          <w:rPr>
            <w:color w:val="F47D2A"/>
            <w:spacing w:val="0"/>
            <w:w w:val="100"/>
            <w:position w:val="0"/>
            <w:shd w:val="clear" w:color="auto" w:fill="auto"/>
            <w:lang w:val="tr-TR" w:eastAsia="tr-TR" w:bidi="tr-TR"/>
          </w:rPr>
          <w:t>121</w:t>
        </w:r>
      </w:hyperlink>
      <w:r>
        <w:fldChar w:fldCharType="end"/>
      </w:r>
    </w:p>
    <w:p>
      <w:pPr>
        <w:pStyle w:val="Style13"/>
        <w:keepNext w:val="0"/>
        <w:keepLines w:val="0"/>
        <w:widowControl w:val="0"/>
        <w:shd w:val="clear" w:color="auto" w:fill="auto"/>
        <w:bidi w:val="0"/>
        <w:spacing w:before="0" w:after="100" w:line="240" w:lineRule="auto"/>
        <w:ind w:left="0" w:right="0" w:firstLine="0"/>
        <w:jc w:val="left"/>
        <w:rPr>
          <w:sz w:val="22"/>
          <w:szCs w:val="22"/>
        </w:rPr>
        <w:sectPr>
          <w:footnotePr>
            <w:pos w:val="pageBottom"/>
            <w:numFmt w:val="decimal"/>
            <w:numRestart w:val="continuous"/>
          </w:footnotePr>
          <w:pgSz w:w="11900" w:h="16840"/>
          <w:pgMar w:top="691" w:right="2409" w:bottom="1622" w:left="2377" w:header="0" w:footer="3" w:gutter="0"/>
          <w:cols w:space="720"/>
          <w:noEndnote/>
          <w:rtlGutter w:val="0"/>
          <w:docGrid w:linePitch="360"/>
        </w:sectPr>
      </w:pPr>
      <w:r>
        <w:rPr>
          <w:b/>
          <w:bCs/>
          <w:color w:val="4C4D4F"/>
          <w:spacing w:val="0"/>
          <w:w w:val="100"/>
          <w:position w:val="0"/>
          <w:sz w:val="22"/>
          <w:szCs w:val="22"/>
          <w:shd w:val="clear" w:color="auto" w:fill="auto"/>
          <w:lang w:val="tr-TR" w:eastAsia="tr-TR" w:bidi="tr-TR"/>
        </w:rPr>
        <w:t xml:space="preserve">PSİKOSOSYAL DESTEK PROGRAMI ISINMA ETKİNLİKLERİ </w:t>
      </w:r>
      <w:r>
        <w:rPr>
          <w:b/>
          <w:bCs/>
          <w:color w:val="F47D2A"/>
          <w:spacing w:val="0"/>
          <w:w w:val="100"/>
          <w:position w:val="0"/>
          <w:sz w:val="22"/>
          <w:szCs w:val="22"/>
          <w:shd w:val="clear" w:color="auto" w:fill="auto"/>
          <w:lang w:val="tr-TR" w:eastAsia="tr-TR" w:bidi="tr-TR"/>
        </w:rPr>
        <w:t>161</w:t>
      </w:r>
    </w:p>
    <w:p>
      <w:pPr>
        <w:pStyle w:val="Style8"/>
        <w:keepNext w:val="0"/>
        <w:keepLines w:val="0"/>
        <w:framePr w:w="1872" w:h="758" w:wrap="none" w:hAnchor="page" w:x="3054" w:y="6192"/>
        <w:widowControl w:val="0"/>
        <w:pBdr>
          <w:top w:val="single" w:sz="0" w:space="31" w:color="F67D2C"/>
          <w:left w:val="single" w:sz="0" w:space="31" w:color="F67D2C"/>
          <w:bottom w:val="single" w:sz="0" w:space="0" w:color="F67D2C"/>
          <w:right w:val="single" w:sz="0" w:space="31" w:color="F67D2C"/>
        </w:pBdr>
        <w:shd w:val="clear" w:color="auto" w:fill="F67D2C"/>
        <w:bidi w:val="0"/>
        <w:spacing w:before="0" w:after="0" w:line="240" w:lineRule="auto"/>
        <w:ind w:left="0" w:right="0" w:firstLine="0"/>
        <w:jc w:val="center"/>
        <w:rPr>
          <w:sz w:val="48"/>
          <w:szCs w:val="48"/>
        </w:rPr>
      </w:pPr>
      <w:r>
        <w:rPr>
          <w:rFonts w:ascii="Lucida Sans Unicode" w:eastAsia="Lucida Sans Unicode" w:hAnsi="Lucida Sans Unicode" w:cs="Lucida Sans Unicode"/>
          <w:b/>
          <w:bCs/>
          <w:color w:val="FFFFFF"/>
          <w:spacing w:val="0"/>
          <w:w w:val="100"/>
          <w:position w:val="0"/>
          <w:sz w:val="48"/>
          <w:szCs w:val="48"/>
          <w:shd w:val="clear" w:color="auto" w:fill="auto"/>
          <w:lang w:val="tr-TR" w:eastAsia="tr-TR" w:bidi="tr-TR"/>
        </w:rPr>
        <w:t>ÖN SÖZ</w:t>
      </w:r>
    </w:p>
    <w:p>
      <w:pPr>
        <w:widowControl w:val="0"/>
        <w:spacing w:line="360" w:lineRule="exact"/>
      </w:pPr>
      <w:r>
        <w:drawing>
          <wp:anchor distT="0" distB="0" distL="0" distR="0" simplePos="0" relativeHeight="62914691" behindDoc="1" locked="0" layoutInCell="1" allowOverlap="1">
            <wp:simplePos x="0" y="0"/>
            <wp:positionH relativeFrom="page">
              <wp:posOffset>1948180</wp:posOffset>
            </wp:positionH>
            <wp:positionV relativeFrom="margin">
              <wp:posOffset>33020</wp:posOffset>
            </wp:positionV>
            <wp:extent cx="4730750" cy="780415"/>
            <wp:wrapNone/>
            <wp:docPr id="6" name="Shape 6"/>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3"/>
                    <a:stretch/>
                  </pic:blipFill>
                  <pic:spPr>
                    <a:xfrm>
                      <a:ext cx="4730750" cy="780415"/>
                    </a:xfrm>
                    <a:prstGeom prst="rect"/>
                  </pic:spPr>
                </pic:pic>
              </a:graphicData>
            </a:graphic>
          </wp:anchor>
        </w:drawing>
      </w:r>
      <w:r>
        <w:drawing>
          <wp:anchor distT="0" distB="0" distL="0" distR="0" simplePos="0" relativeHeight="62914692" behindDoc="1" locked="0" layoutInCell="1" allowOverlap="1">
            <wp:simplePos x="0" y="0"/>
            <wp:positionH relativeFrom="page">
              <wp:posOffset>70485</wp:posOffset>
            </wp:positionH>
            <wp:positionV relativeFrom="margin">
              <wp:posOffset>5735955</wp:posOffset>
            </wp:positionV>
            <wp:extent cx="1932305" cy="4438015"/>
            <wp:wrapNone/>
            <wp:docPr id="8" name="Shape 8"/>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15"/>
                    <a:stretch/>
                  </pic:blipFill>
                  <pic:spPr>
                    <a:xfrm>
                      <a:ext cx="1932305" cy="44380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9" w:line="1" w:lineRule="exact"/>
      </w:pPr>
    </w:p>
    <w:p>
      <w:pPr>
        <w:widowControl w:val="0"/>
        <w:spacing w:line="1" w:lineRule="exact"/>
        <w:sectPr>
          <w:footnotePr>
            <w:pos w:val="pageBottom"/>
            <w:numFmt w:val="decimal"/>
            <w:numRestart w:val="continuous"/>
          </w:footnotePr>
          <w:pgSz w:w="11900" w:h="16840"/>
          <w:pgMar w:top="459" w:right="1494" w:bottom="211" w:left="0" w:header="0"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2318" w:h="17723"/>
          <w:pgMar w:top="222" w:right="121" w:bottom="222" w:left="121" w:header="0" w:footer="3" w:gutter="0"/>
          <w:cols w:space="720"/>
          <w:noEndnote/>
          <w:rtlGutter w:val="0"/>
          <w:docGrid w:linePitch="360"/>
        </w:sectPr>
      </w:pPr>
      <w:r>
        <w:drawing>
          <wp:inline>
            <wp:extent cx="7668895" cy="10844530"/>
            <wp:docPr id="10" name="Picutre 10"/>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ext cx="7668895" cy="10844530"/>
                    </a:xfrm>
                    <a:prstGeom prst="rect"/>
                  </pic:spPr>
                </pic:pic>
              </a:graphicData>
            </a:graphic>
          </wp:inline>
        </w:drawing>
      </w:r>
    </w:p>
    <w:p>
      <w:pPr>
        <w:widowControl w:val="0"/>
        <w:jc w:val="left"/>
        <w:rPr>
          <w:sz w:val="2"/>
          <w:szCs w:val="2"/>
        </w:rPr>
      </w:pPr>
      <w:r>
        <w:drawing>
          <wp:inline>
            <wp:extent cx="1908175" cy="548640"/>
            <wp:docPr id="11" name="Picutre 11"/>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tretch/>
                  </pic:blipFill>
                  <pic:spPr>
                    <a:xfrm>
                      <a:ext cx="1908175" cy="548640"/>
                    </a:xfrm>
                    <a:prstGeom prst="rect"/>
                  </pic:spPr>
                </pic:pic>
              </a:graphicData>
            </a:graphic>
          </wp:inline>
        </w:drawing>
      </w:r>
    </w:p>
    <w:p>
      <w:pPr>
        <w:widowControl w:val="0"/>
        <w:spacing w:after="5319" w:line="1" w:lineRule="exact"/>
      </w:pP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Bilindiği üzere ülkemiz 17 Ağustos ve 12 Kasım 1999 depremleri ile sarsılmış ve birçoğumuzun yaşamı önemli ölçüde değişmiştir. Bu bağ</w:t>
        <w:softHyphen/>
        <w:t>lamda psikososyal müdahale hizmetlerine ihtiyaç duyulmuştur. Bu kap</w:t>
        <w:softHyphen/>
        <w:t>samda, deprem, sel, kaza gibi toplumsal travmatik sonuçları olan olaylar</w:t>
        <w:softHyphen/>
        <w:t>da kullanılan “Psikososyal Destek Programları” geliştirilmiştir.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2001 yılında geliştirilen ve yıllardır kullanılan psikososyal destek programlarının program içerikleri ve teknikleri; toplumsal, kültürel ve teknolojik değişikliklere paralel bir biçimde yenilenmediği için uygula</w:t>
        <w:softHyphen/>
        <w:t>ma sürecindeki uyarlamalar, eğitimci/uygulayıcının kişisel danışmanlık becerileri ile sınırlı kalmıştır. Doğal afet yaşamış gruplarla gerçekleştirilen çalışmaların yanı sıra terör, göç, intihar, ölüm-yas, cinsel istismar durum</w:t>
        <w:softHyphen/>
        <w:t>ları için de programların kapsamının genişletilerek yenilenmesine ihtiyaç duyulmuştur.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Disiplinler arası bir yaklaşımla mevcut programların zenginleştiril</w:t>
        <w:softHyphen/>
        <w:t>mesi, kültürel bağlama daha duyarlı ve tutarlı hâle getirilmesi gereğinden yola çıkılarak, toplumun kültürel özellikleri ve hassasiyetleri gözetilerek, sosyal destek sistemlerini harekete geçirebilecek biçimde yeniden yapı</w:t>
        <w:softHyphen/>
        <w:t>landırılması amaçlanmıştır. Buna ek olarak çocukların yaşlarını ve gelişim dönemi özelliklerini dikkate alan ayrıca özel eğitime ihtiyacı olan bireylere yönelik etkinliklerin ve uyarlamaların da yer aldığı bir programa ve izleme değerlendirme mekanizmalarının oluşturulmasına ihtiyaç duyulmuştur.</w:t>
      </w:r>
    </w:p>
    <w:p>
      <w:pPr>
        <w:pStyle w:val="Style13"/>
        <w:keepNext w:val="0"/>
        <w:keepLines w:val="0"/>
        <w:widowControl w:val="0"/>
        <w:shd w:val="clear" w:color="auto" w:fill="auto"/>
        <w:bidi w:val="0"/>
        <w:spacing w:before="0" w:after="0"/>
        <w:ind w:left="0" w:right="0" w:firstLine="580"/>
        <w:jc w:val="both"/>
        <w:sectPr>
          <w:footnotePr>
            <w:pos w:val="pageBottom"/>
            <w:numFmt w:val="decimal"/>
            <w:numRestart w:val="continuous"/>
          </w:footnotePr>
          <w:pgSz w:w="11900" w:h="16840"/>
          <w:pgMar w:top="683" w:right="1943" w:bottom="683" w:left="2823" w:header="0" w:footer="3" w:gutter="0"/>
          <w:cols w:space="720"/>
          <w:noEndnote/>
          <w:rtlGutter w:val="0"/>
          <w:docGrid w:linePitch="360"/>
        </w:sectPr>
      </w:pPr>
      <w:r>
        <w:rPr>
          <w:spacing w:val="0"/>
          <w:w w:val="100"/>
          <w:position w:val="0"/>
          <w:shd w:val="clear" w:color="auto" w:fill="auto"/>
          <w:lang w:val="tr-TR" w:eastAsia="tr-TR" w:bidi="tr-TR"/>
        </w:rPr>
        <w:t>Bu doğrultuda, MillÎ Eğitim Bakanlığı ve UNICEF iş birliği ile 2001 yı</w:t>
        <w:softHyphen/>
        <w:t>lında hazırlanan ve hâlen uygulanmakta olan programların yenilenmesini</w:t>
      </w:r>
    </w:p>
    <w:p>
      <w:pPr>
        <w:pStyle w:val="Style13"/>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ve yaygınlaştırılmasını sağlamak amacıyla Kasım 2017’de Psikososyal Des</w:t>
        <w:softHyphen/>
        <w:t>tek Programlarının Yenilenmesi Projesi başlatılmıştır. Proje kapsamında çalışmalar; planlama toplantıları, bölgesel odak grup çalıştayları, mevzuat çalıştayı, içerik hazırlama çalıştayları, pilotlama çalışmaları ve değerlendir</w:t>
        <w:softHyphen/>
        <w:t>me çalıştayı şeklinde gerçekleştirilmiştir.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Titizlikle yürütülen çalışmalar sonucunda bir önleyici destek kitabı ve altı güçlendirici destek kitabı olmak üzere toplam yedi kitap hazırlan</w:t>
        <w:softHyphen/>
        <w:t>mıştır. Önleyici destek kitabı, tüm travma türlerine yönelik teorik bölüm ve etkinliklerden oluşmuştur. Güçlendirici destek kitapları ise altı farklı travma türüne yönelik, altı ayrı kitapta yer alan teorik bölümler ve etkin</w:t>
        <w:softHyphen/>
        <w:t>liklerden oluşmuştur. Bu kitaplardaki travma türleri; “doğal afet, ölüm-yas, intihar, cinsel istismar, terör ve göç”tür. Güçlendirici destek kitaplarının her birinde ilgili travma türüne yönelik daha kapsamlı bir teorik bölüm ile önleyici ve güçlendirici etkinlikler yer almaktadır. Önleyici destek kita</w:t>
        <w:softHyphen/>
        <w:t>bında yer alan etkinliklere ek olarak güçlendirici destek kitaplarında da önleyici etkinliklere yer verilmiştir. Bu etkinlikler, uygulayıcının görev yerin</w:t>
        <w:softHyphen/>
        <w:t>deki bölgesel özellikler, dinamikler, ihtiyaçlar göz önünde bulundurularak uygulanması için hazırlanmıştır. Güçlendirici etkinlikler ise kişilerin duy</w:t>
        <w:softHyphen/>
        <w:t>gularını ifade etmelerine, travmatik olay sonrası oluşabilecek stres tepki</w:t>
        <w:softHyphen/>
        <w:t>lerini anlamlandırmalarına ve normalleştirmelerine, olumlu başa çıkma yöntemlerini kullanmalarına destek olmak amacıyla hazırlanmıştır.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 travmasını ele alan bu kitapta, teorik bölüme ek olarak on beş önleyici, sekiz güçlendirici olmak üzere toplam yirmi üç etkinlik yer al</w:t>
        <w:softHyphen/>
        <w:t>maktadır. Ayrıca kullanılması zorunlu olmayan, uygulayıcının gerekli gör</w:t>
        <w:softHyphen/>
        <w:t>düğü durumlarda uygulayabileceği on üç adet ısınma etkinliğine de yer verilmiştir.</w:t>
      </w:r>
    </w:p>
    <w:p>
      <w:pPr>
        <w:pStyle w:val="Style13"/>
        <w:keepNext w:val="0"/>
        <w:keepLines w:val="0"/>
        <w:widowControl w:val="0"/>
        <w:shd w:val="clear" w:color="auto" w:fill="auto"/>
        <w:bidi w:val="0"/>
        <w:spacing w:before="0" w:after="320"/>
        <w:ind w:left="0" w:right="0" w:firstLine="580"/>
        <w:jc w:val="both"/>
      </w:pPr>
      <w:r>
        <w:rPr>
          <w:spacing w:val="0"/>
          <w:w w:val="100"/>
          <w:position w:val="0"/>
          <w:shd w:val="clear" w:color="auto" w:fill="auto"/>
          <w:lang w:val="tr-TR" w:eastAsia="tr-TR" w:bidi="tr-TR"/>
        </w:rPr>
        <w:t>Travma konusunda sahada yürütülen çalışmalara destek sağlaya</w:t>
        <w:softHyphen/>
        <w:t>cak bu programın hazırlanmasında emeği geçen akademisyenlere, Genel Müdürlük personelimize ve proje sürecinde katkılarını esirgemeyen de</w:t>
        <w:softHyphen/>
        <w:t>ğerli öğretmenlerimize teşekkür ediyor, Psikososyal Destek Programı’nın öğrencilerimize, ailelerimize, öğretmenlerimize ve vatandaşlarımıza ya</w:t>
        <w:softHyphen/>
        <w:t>rarlı olmasını temenni ediyorum.</w:t>
      </w:r>
    </w:p>
    <w:p>
      <w:pPr>
        <w:pStyle w:val="Style13"/>
        <w:keepNext w:val="0"/>
        <w:keepLines w:val="0"/>
        <w:widowControl w:val="0"/>
        <w:shd w:val="clear" w:color="auto" w:fill="auto"/>
        <w:bidi w:val="0"/>
        <w:spacing w:before="0" w:after="0"/>
        <w:ind w:left="0" w:right="0" w:firstLine="0"/>
        <w:jc w:val="right"/>
      </w:pPr>
      <w:r>
        <w:rPr>
          <w:spacing w:val="0"/>
          <w:w w:val="100"/>
          <w:position w:val="0"/>
          <w:shd w:val="clear" w:color="auto" w:fill="auto"/>
          <w:lang w:val="tr-TR" w:eastAsia="tr-TR" w:bidi="tr-TR"/>
        </w:rPr>
        <w:t>Celil GÜNGÖR</w:t>
      </w:r>
    </w:p>
    <w:p>
      <w:pPr>
        <w:pStyle w:val="Style13"/>
        <w:keepNext w:val="0"/>
        <w:keepLines w:val="0"/>
        <w:widowControl w:val="0"/>
        <w:shd w:val="clear" w:color="auto" w:fill="auto"/>
        <w:bidi w:val="0"/>
        <w:spacing w:before="0" w:after="0"/>
        <w:ind w:left="2160" w:right="0" w:firstLine="0"/>
        <w:jc w:val="both"/>
        <w:sectPr>
          <w:headerReference w:type="default" r:id="rId21"/>
          <w:headerReference w:type="even" r:id="rId22"/>
          <w:footnotePr>
            <w:pos w:val="pageBottom"/>
            <w:numFmt w:val="decimal"/>
            <w:numRestart w:val="continuous"/>
          </w:footnotePr>
          <w:pgSz w:w="11900" w:h="16840"/>
          <w:pgMar w:top="1898" w:right="2833" w:bottom="1898" w:left="1924" w:header="0" w:footer="1470" w:gutter="0"/>
          <w:cols w:space="720"/>
          <w:noEndnote/>
          <w:rtlGutter w:val="0"/>
          <w:docGrid w:linePitch="360"/>
        </w:sectPr>
      </w:pPr>
      <w:r>
        <w:rPr>
          <w:spacing w:val="0"/>
          <w:w w:val="100"/>
          <w:position w:val="0"/>
          <w:shd w:val="clear" w:color="auto" w:fill="auto"/>
          <w:lang w:val="tr-TR" w:eastAsia="tr-TR" w:bidi="tr-TR"/>
        </w:rPr>
        <w:t>Özel Eğitim ve Rehberlik Hizmetleri Genel Müdürü</w:t>
      </w:r>
    </w:p>
    <w:p>
      <w:pPr>
        <w:pStyle w:val="Style8"/>
        <w:keepNext w:val="0"/>
        <w:keepLines w:val="0"/>
        <w:framePr w:w="1272" w:h="758" w:wrap="none" w:hAnchor="page" w:x="3054" w:y="6097"/>
        <w:widowControl w:val="0"/>
        <w:pBdr>
          <w:top w:val="single" w:sz="0" w:space="31" w:color="F67D2C"/>
          <w:left w:val="single" w:sz="0" w:space="31" w:color="F67D2C"/>
          <w:bottom w:val="single" w:sz="0" w:space="0" w:color="F67D2C"/>
          <w:right w:val="single" w:sz="0" w:space="31" w:color="F67D2C"/>
        </w:pBdr>
        <w:shd w:val="clear" w:color="auto" w:fill="F67D2C"/>
        <w:bidi w:val="0"/>
        <w:spacing w:before="0" w:after="0" w:line="240" w:lineRule="auto"/>
        <w:ind w:left="0" w:right="0" w:firstLine="0"/>
        <w:jc w:val="center"/>
        <w:rPr>
          <w:sz w:val="48"/>
          <w:szCs w:val="48"/>
        </w:rPr>
      </w:pPr>
      <w:r>
        <w:rPr>
          <w:rFonts w:ascii="Lucida Sans Unicode" w:eastAsia="Lucida Sans Unicode" w:hAnsi="Lucida Sans Unicode" w:cs="Lucida Sans Unicode"/>
          <w:b/>
          <w:bCs/>
          <w:color w:val="FFFFFF"/>
          <w:spacing w:val="0"/>
          <w:w w:val="100"/>
          <w:position w:val="0"/>
          <w:sz w:val="48"/>
          <w:szCs w:val="48"/>
          <w:shd w:val="clear" w:color="auto" w:fill="auto"/>
          <w:lang w:val="tr-TR" w:eastAsia="tr-TR" w:bidi="tr-TR"/>
        </w:rPr>
        <w:t>GİRİŞ</w:t>
      </w:r>
    </w:p>
    <w:p>
      <w:pPr>
        <w:widowControl w:val="0"/>
        <w:spacing w:line="360" w:lineRule="exact"/>
      </w:pPr>
      <w:r>
        <w:drawing>
          <wp:anchor distT="0" distB="0" distL="0" distR="0" simplePos="0" relativeHeight="62914697" behindDoc="1" locked="0" layoutInCell="1" allowOverlap="1">
            <wp:simplePos x="0" y="0"/>
            <wp:positionH relativeFrom="page">
              <wp:posOffset>1929765</wp:posOffset>
            </wp:positionH>
            <wp:positionV relativeFrom="margin">
              <wp:posOffset>39370</wp:posOffset>
            </wp:positionV>
            <wp:extent cx="1896110" cy="530225"/>
            <wp:wrapNone/>
            <wp:docPr id="16" name="Shape 16"/>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23"/>
                    <a:stretch/>
                  </pic:blipFill>
                  <pic:spPr>
                    <a:xfrm>
                      <a:ext cx="1896110" cy="530225"/>
                    </a:xfrm>
                    <a:prstGeom prst="rect"/>
                  </pic:spPr>
                </pic:pic>
              </a:graphicData>
            </a:graphic>
          </wp:anchor>
        </w:drawing>
      </w:r>
      <w:r>
        <w:drawing>
          <wp:anchor distT="0" distB="0" distL="0" distR="0" simplePos="0" relativeHeight="62914698" behindDoc="1" locked="0" layoutInCell="1" allowOverlap="1">
            <wp:simplePos x="0" y="0"/>
            <wp:positionH relativeFrom="page">
              <wp:posOffset>70485</wp:posOffset>
            </wp:positionH>
            <wp:positionV relativeFrom="margin">
              <wp:posOffset>5672455</wp:posOffset>
            </wp:positionV>
            <wp:extent cx="1932305" cy="4438015"/>
            <wp:wrapNone/>
            <wp:docPr id="18" name="Shape 18"/>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25"/>
                    <a:stretch/>
                  </pic:blipFill>
                  <pic:spPr>
                    <a:xfrm>
                      <a:ext cx="1932305" cy="44380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8" w:line="1" w:lineRule="exact"/>
      </w:pPr>
    </w:p>
    <w:p>
      <w:pPr>
        <w:widowControl w:val="0"/>
        <w:spacing w:line="1" w:lineRule="exact"/>
        <w:sectPr>
          <w:headerReference w:type="default" r:id="rId27"/>
          <w:headerReference w:type="even" r:id="rId28"/>
          <w:footnotePr>
            <w:pos w:val="pageBottom"/>
            <w:numFmt w:val="decimal"/>
            <w:numRestart w:val="continuous"/>
          </w:footnotePr>
          <w:pgSz w:w="11900" w:h="16840"/>
          <w:pgMar w:top="559" w:right="5991" w:bottom="222" w:left="0" w:header="0"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2318" w:h="17723"/>
          <w:pgMar w:top="272" w:right="121" w:bottom="272" w:left="121" w:header="0" w:footer="3" w:gutter="0"/>
          <w:cols w:space="720"/>
          <w:noEndnote/>
          <w:rtlGutter w:val="0"/>
          <w:docGrid w:linePitch="360"/>
        </w:sectPr>
      </w:pPr>
      <w:r>
        <w:drawing>
          <wp:inline>
            <wp:extent cx="7668895" cy="10582910"/>
            <wp:docPr id="20" name="Picutre 20"/>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a:stretch/>
                  </pic:blipFill>
                  <pic:spPr>
                    <a:xfrm>
                      <a:ext cx="7668895" cy="10582910"/>
                    </a:xfrm>
                    <a:prstGeom prst="rect"/>
                  </pic:spPr>
                </pic:pic>
              </a:graphicData>
            </a:graphic>
          </wp:inline>
        </w:drawing>
      </w:r>
    </w:p>
    <w:p>
      <w:pPr>
        <w:widowControl w:val="0"/>
        <w:jc w:val="left"/>
        <w:rPr>
          <w:sz w:val="2"/>
          <w:szCs w:val="2"/>
        </w:rPr>
      </w:pPr>
      <w:r>
        <w:drawing>
          <wp:inline>
            <wp:extent cx="1908175" cy="548640"/>
            <wp:docPr id="21" name="Picutre 21"/>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a:stretch/>
                  </pic:blipFill>
                  <pic:spPr>
                    <a:xfrm>
                      <a:ext cx="1908175" cy="548640"/>
                    </a:xfrm>
                    <a:prstGeom prst="rect"/>
                  </pic:spPr>
                </pic:pic>
              </a:graphicData>
            </a:graphic>
          </wp:inline>
        </w:drawing>
      </w:r>
    </w:p>
    <w:p>
      <w:pPr>
        <w:widowControl w:val="0"/>
        <w:spacing w:after="5319" w:line="1" w:lineRule="exact"/>
      </w:pP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İnsanlık tarihi kadar eski bir sosyal olgu olan göç, siyasal, ekonomik, dini, sosyal ve diğer nedenlerle kişilerin veya toplulukların hayatlarının tamamını ya da bir kısmını geçirmek üzere mevcut yaşam alanlarından başka bir yere yerleşmek koşuluyla yer değiştirmesini ifade etmektedir. Söz konusu yer değiştirme hareketleri gönüllü ya da zorunlu sebeplerle gerçekleşebilmektedir. Silahlı çatışmalar, doğal afetler, siyasal veya ekono</w:t>
        <w:softHyphen/>
        <w:t>mik sebeplerle milyonlarca insan doğup büyüdüğü toprakları terk etmek</w:t>
        <w:softHyphen/>
        <w:t>tedir. Dolayısıyla, göç kavramının içine mülteciler, sığınmacılar, ekonomik göçmenler, düzensiz göçmenler ve çeşitli sebeplerle yerinden edilmiş insan grupları dâhil edilmektedir. Bu yer değiştirme uluslararası bir sını</w:t>
        <w:softHyphen/>
        <w:t>rı geçmek biçiminde olabileceği gibi aynı ülke içinde de olabilmektedir. Göçün biçimi (gönüllü / zorunlu, geçici / sürekli, iç / dış, bireysel / kitlesel vb.) ne olursa olsun her türlü nüfus hareketleri (mülteciler, sığınmacılar, ül</w:t>
        <w:softHyphen/>
        <w:t>ke içinde yerinden edilmişler, sürülmüşler, ekonomik göçmenler vb.) göç tanımı içinde kendine yer bulmaktadır (Adıgüzel, 2018).</w:t>
      </w:r>
    </w:p>
    <w:p>
      <w:pPr>
        <w:pStyle w:val="Style13"/>
        <w:keepNext w:val="0"/>
        <w:keepLines w:val="0"/>
        <w:widowControl w:val="0"/>
        <w:shd w:val="clear" w:color="auto" w:fill="auto"/>
        <w:bidi w:val="0"/>
        <w:spacing w:before="0" w:after="0"/>
        <w:ind w:left="0" w:right="0" w:firstLine="580"/>
        <w:jc w:val="both"/>
        <w:sectPr>
          <w:footnotePr>
            <w:pos w:val="pageBottom"/>
            <w:numFmt w:val="decimal"/>
            <w:numRestart w:val="continuous"/>
          </w:footnotePr>
          <w:pgSz w:w="11900" w:h="16840"/>
          <w:pgMar w:top="683" w:right="1944" w:bottom="683" w:left="2814" w:header="0" w:footer="3" w:gutter="0"/>
          <w:cols w:space="720"/>
          <w:noEndnote/>
          <w:rtlGutter w:val="0"/>
          <w:docGrid w:linePitch="360"/>
        </w:sectPr>
      </w:pPr>
      <w:r>
        <w:rPr>
          <w:spacing w:val="0"/>
          <w:w w:val="100"/>
          <w:position w:val="0"/>
          <w:shd w:val="clear" w:color="auto" w:fill="auto"/>
          <w:lang w:val="tr-TR" w:eastAsia="tr-TR" w:bidi="tr-TR"/>
        </w:rPr>
        <w:t>Göç, sadece fiziksel bir yer değiştirmeden ibaret olmayıp, psikolojik, sosyolojik, ekonomik ve siyasi birçok boyutu olan, oldukça karmaşık bir süreçtir. Toplumsal değişimin en önemli unsurlarından biri olan göç, sa</w:t>
        <w:softHyphen/>
        <w:t>dece yaşanan fiziksel mekânın değiştirilmesiyle sınırlı kalmaz, hem göç eden, hem de göçü kabul eden toplumun bütün unsurlarını da değiştirip dönüştürerek, yeni bir toplumsal yapı ortaya çıkarır. Göç edenler, bir top</w:t>
        <w:softHyphen/>
        <w:t>lumsal yapıdan ayrılıp, çok farklı başka bir topluma katılmaktadırlar. Suri</w:t>
        <w:softHyphen/>
        <w:t>ye’den ülkemize gelerek geçici koruma statüsü altında yaşayan 4 milyona</w:t>
      </w:r>
    </w:p>
    <w:p>
      <w:pPr>
        <w:pStyle w:val="Style13"/>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yakın Suriyeli, Türkiye nüfusunun yaklaşık yüzde 4,5’ini oluşturmaktadır (Göç İdaresi Genel Müdürlüğü, 2018). Türkiye nüfusu içinde azımsanma</w:t>
        <w:softHyphen/>
        <w:t>yacak bir orana sahip Suriyelilerin Türk toplumu ile uyum içinde yaşaya</w:t>
        <w:softHyphen/>
        <w:t>bilmesi için özellikle savaş ve göç travması yaşayan çocukların psikolojik uyumlarının sağlanması özel önem kazanmaktadır. Gönüllü göçler bile göçmenler üzerinde önemli psikolojik etkiler oluştururken, savaş ve çatış</w:t>
        <w:softHyphen/>
        <w:t>malar nedeniyle zorunlu göç yapmak durumunda kalan, güvenli bir yere sığınan göçmen çocukların psikolojik sorunları daha ciddi boyutta ola</w:t>
        <w:softHyphen/>
        <w:t>caktır. Bu noktada, göçmen çocukların psikolojik ve sosyo-kültürel olarak uyum sağlamaları daha da önem kazanmaktadır.</w:t>
      </w:r>
    </w:p>
    <w:p>
      <w:pPr>
        <w:pStyle w:val="Style13"/>
        <w:keepNext w:val="0"/>
        <w:keepLines w:val="0"/>
        <w:widowControl w:val="0"/>
        <w:shd w:val="clear" w:color="auto" w:fill="auto"/>
        <w:bidi w:val="0"/>
        <w:spacing w:before="0" w:after="420"/>
        <w:ind w:left="0" w:right="0" w:firstLine="580"/>
        <w:jc w:val="both"/>
      </w:pPr>
      <w:r>
        <w:rPr>
          <w:spacing w:val="0"/>
          <w:w w:val="100"/>
          <w:position w:val="0"/>
          <w:shd w:val="clear" w:color="auto" w:fill="auto"/>
          <w:lang w:val="tr-TR" w:eastAsia="tr-TR" w:bidi="tr-TR"/>
        </w:rPr>
        <w:t>Kitabın bu bölümünde göç ile ilgili temel kavramlar açıklanacak, daha sonra ise göç olgusunun göç edenler ve göçü kabul eden toplumlar üzerindeki etkileri ve göç travması ile ilgili ulusal ve uluslararası alanyazın taraması sonucunda elde edilen kuramsal bilgiler paylaşılacaktır.</w:t>
      </w:r>
    </w:p>
    <w:p>
      <w:pPr>
        <w:pStyle w:val="Style8"/>
        <w:keepNext w:val="0"/>
        <w:keepLines w:val="0"/>
        <w:widowControl w:val="0"/>
        <w:numPr>
          <w:ilvl w:val="0"/>
          <w:numId w:val="3"/>
        </w:numPr>
        <w:shd w:val="clear" w:color="auto" w:fill="auto"/>
        <w:tabs>
          <w:tab w:pos="850" w:val="left"/>
        </w:tabs>
        <w:bidi w:val="0"/>
        <w:spacing w:before="0" w:after="0" w:line="240" w:lineRule="auto"/>
        <w:ind w:left="0" w:right="0" w:firstLine="580"/>
        <w:jc w:val="both"/>
        <w:rPr>
          <w:sz w:val="28"/>
          <w:szCs w:val="28"/>
        </w:rPr>
      </w:pPr>
      <w:r>
        <w:rPr>
          <w:b/>
          <w:bCs/>
          <w:color w:val="F47D2A"/>
          <w:spacing w:val="0"/>
          <w:w w:val="100"/>
          <w:position w:val="0"/>
          <w:sz w:val="28"/>
          <w:szCs w:val="28"/>
          <w:shd w:val="clear" w:color="auto" w:fill="auto"/>
          <w:lang w:val="tr-TR" w:eastAsia="tr-TR" w:bidi="tr-TR"/>
        </w:rPr>
        <w:t>GÖÇ</w:t>
      </w:r>
    </w:p>
    <w:p>
      <w:pPr>
        <w:pStyle w:val="Style36"/>
        <w:keepNext/>
        <w:keepLines/>
        <w:widowControl w:val="0"/>
        <w:numPr>
          <w:ilvl w:val="1"/>
          <w:numId w:val="3"/>
        </w:numPr>
        <w:shd w:val="clear" w:color="auto" w:fill="auto"/>
        <w:tabs>
          <w:tab w:pos="922" w:val="left"/>
        </w:tabs>
        <w:bidi w:val="0"/>
        <w:spacing w:before="0" w:after="420" w:line="240" w:lineRule="auto"/>
        <w:ind w:left="0" w:right="0"/>
        <w:jc w:val="both"/>
      </w:pPr>
      <w:bookmarkStart w:id="2" w:name="bookmark2"/>
      <w:r>
        <w:rPr>
          <w:spacing w:val="0"/>
          <w:w w:val="100"/>
          <w:position w:val="0"/>
          <w:shd w:val="clear" w:color="auto" w:fill="auto"/>
          <w:lang w:val="tr-TR" w:eastAsia="tr-TR" w:bidi="tr-TR"/>
        </w:rPr>
        <w:t>GÖÇ İLE İLGİLİ KAVRAMLAR</w:t>
      </w:r>
      <w:bookmarkEnd w:id="2"/>
    </w:p>
    <w:p>
      <w:pPr>
        <w:pStyle w:val="Style13"/>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Göçmen: </w:t>
      </w:r>
      <w:r>
        <w:rPr>
          <w:spacing w:val="0"/>
          <w:w w:val="100"/>
          <w:position w:val="0"/>
          <w:shd w:val="clear" w:color="auto" w:fill="auto"/>
          <w:lang w:val="tr-TR" w:eastAsia="tr-TR" w:bidi="tr-TR"/>
        </w:rPr>
        <w:t>Uluslararası ölçekte, evrensel olarak kabul edilmiş bir “göç</w:t>
        <w:softHyphen/>
        <w:t>men” tanımı bulunmamakla birlikte göçmen terimi genellikle, bireyin ekonomik ve sosyal refahı için, kendi özgür iradesiyle göç etme kararını al</w:t>
        <w:softHyphen/>
        <w:t>dığı tüm durumları kapsar şekilde anlaşılmıştır. Dolayısıyla bu terim, mad</w:t>
        <w:softHyphen/>
        <w:t>di ve sosyal koşullarını iyileştirmek, kendileri ve ailelerine ilişkin beklenti</w:t>
        <w:softHyphen/>
        <w:t>lerini geliştirmek amacıyla başka bir ülkeye veya bölgeye hareket eden kişiler ve aile fertleri için geçerli kabul edilmiştir. Birleşmiş Milletler göç</w:t>
        <w:softHyphen/>
        <w:t>meni, sebepleri, gönüllü olup olmaması, göç yolları, düzenli veya düzensiz olması fark etmeksizin yabancı bir ülkede bir yıldan fazla ikamet eden bir birey olarak tanımlamaktadır (Perruchoud ve Redpath, 2013).</w:t>
      </w:r>
    </w:p>
    <w:p>
      <w:pPr>
        <w:pStyle w:val="Style13"/>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Mülteci ve Şartlı Mülteci: </w:t>
      </w:r>
      <w:r>
        <w:rPr>
          <w:spacing w:val="0"/>
          <w:w w:val="100"/>
          <w:position w:val="0"/>
          <w:shd w:val="clear" w:color="auto" w:fill="auto"/>
          <w:lang w:val="tr-TR" w:eastAsia="tr-TR" w:bidi="tr-TR"/>
        </w:rPr>
        <w:t>6458 Sayılı Yabancılar ve Uluslararası Koru</w:t>
        <w:softHyphen/>
        <w:t>ma Kanunu (YUKK) 61. maddesine göre mülteci, Avrupa ülkelerinde mey</w:t>
        <w:softHyphen/>
        <w:t>dana gelen olaylar nedeniyle; ırkı, dini, tâbiiyeti, belli bir toplumsal gruba mensubiyeti veya siyasî düşüncelerinden dolayı zulme uğrayacağından haklı sebeplerle korktuğu için vatandaşı olduğu ülkenin dışında bulunan ve bu ül</w:t>
        <w:softHyphen/>
        <w:t>kenin korumasından yararlanamayan ya da söz konusu korku nedeniyle ya</w:t>
        <w:softHyphen/>
        <w:t xml:space="preserve">rarlanmak istemeyen yabancıya veya bu tür olaylar sonucu önceden yaşadığı ikamet ülkesinin dışında bulunan, oraya dönemeyen veya söz konusu korku </w:t>
      </w:r>
      <w:r>
        <w:rPr>
          <w:spacing w:val="0"/>
          <w:w w:val="100"/>
          <w:position w:val="0"/>
          <w:shd w:val="clear" w:color="auto" w:fill="auto"/>
          <w:lang w:val="tr-TR" w:eastAsia="tr-TR" w:bidi="tr-TR"/>
        </w:rPr>
        <w:t>nedeniyle dönmek istemeyen vatansız kişiye verilen statüdür (Çiçekli, 2016). Türkiye 1951 tarihli mültecilerin statüsüne ilişkin sözleşmeyi coğrafi kısıtlama ile imzaladığı için Türkiye’de sadece Avrupa’da meydana gelen olaylardan dolayı Türkiye’ye sığınanlara mülteci statüsü verilebilmektedir. YUKK’nun 62. maddesine göre ise Avrupa ülkeleri dışında meydana gelen olaylar sebe</w:t>
        <w:softHyphen/>
        <w:t>biyle aynı durumda bulunan kişilere Türkiye’de şartlı mülteci statüsü veril</w:t>
        <w:softHyphen/>
        <w:t>mektedir. Üçüncü ülkeye yerleştirilinceye kadar, şartlı mültecinin Türkiye’de kalmasına izin verilmektedir. Coğrafi kısıtlama, uluslararası koruma arayan kişilere kalıcı çözümler sağlanmasının önünde bir engel teşkil etmemekte YUKK uyarınca Türkiye’de bulundukları süre boyunca mültecilere sağlanan hak ve hizmetlerden yararlanabilmektedirler.</w:t>
      </w:r>
    </w:p>
    <w:p>
      <w:pPr>
        <w:pStyle w:val="Style13"/>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Sığınma: </w:t>
      </w:r>
      <w:r>
        <w:rPr>
          <w:spacing w:val="0"/>
          <w:w w:val="100"/>
          <w:position w:val="0"/>
          <w:shd w:val="clear" w:color="auto" w:fill="auto"/>
          <w:lang w:val="tr-TR" w:eastAsia="tr-TR" w:bidi="tr-TR"/>
        </w:rPr>
        <w:t>Bir devletin geri göndermeme (non-refulman) ilkesi ve uluslararası veya ulusal düzeyde tanıdığı mülteci haklarına dayalı olarak topraklarında verdiği bir koruma türüdür. Vatandaşı olduğu veya ikamet ettiği ülkede koruma sağlanamayan, bilhassa ırkı, dini, tabiiyeti, belirli bir sosyal gruba mensubiyeti ya da siyasi görüşü nedeniyle zulüm görmekten korkan kişiye verilir (Perruchoud ve Redpath, 2013).</w:t>
      </w:r>
    </w:p>
    <w:p>
      <w:pPr>
        <w:pStyle w:val="Style13"/>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Sığınmacı: </w:t>
      </w:r>
      <w:r>
        <w:rPr>
          <w:spacing w:val="0"/>
          <w:w w:val="100"/>
          <w:position w:val="0"/>
          <w:shd w:val="clear" w:color="auto" w:fill="auto"/>
          <w:lang w:val="tr-TR" w:eastAsia="tr-TR" w:bidi="tr-TR"/>
        </w:rPr>
        <w:t>Zulüm veya ciddi zarardan korunmak amacıyla, ken</w:t>
        <w:softHyphen/>
        <w:t>di ülkesi dışında bir ülkede güvenlik arayışında olan ve ilgili ulusal ya da uluslararası belgeler çerçevesinde mültecilik statüsüne ilişkin yaptığı baş</w:t>
        <w:softHyphen/>
        <w:t>vurunun sonucunu bekleyen kişidir. Eğer, kendilerine insani ya da diğer gerekçelerle ülkede kalma izni verilmemişse, bu kişiler ülkede düzensiz bir durumda bulunan herhangi bir yabancı gibi sınır dışı edilebilirler (Per- ruchoud ve Redpath, 2013).</w:t>
      </w:r>
    </w:p>
    <w:p>
      <w:pPr>
        <w:pStyle w:val="Style13"/>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Geçici Koruma / Türkiye’deki Suriyelilerin Statüsü: </w:t>
      </w:r>
      <w:r>
        <w:rPr>
          <w:spacing w:val="0"/>
          <w:w w:val="100"/>
          <w:position w:val="0"/>
          <w:shd w:val="clear" w:color="auto" w:fill="auto"/>
          <w:lang w:val="tr-TR" w:eastAsia="tr-TR" w:bidi="tr-TR"/>
        </w:rPr>
        <w:t>2004 tarihli Birleşmiş Milletler Yürütme Komitesinin 100. maddesindeki karara gö</w:t>
        <w:softHyphen/>
        <w:t>re, kitlesel sığınmanın varlığından söz edebilmek için uluslararası bir sınıra doğru dikkate değer sayıda insan hareketliliğinin olması, bu hare</w:t>
        <w:softHyphen/>
        <w:t>ketliliğin hızlı bir varışla devam etmesi, ev sahibi (karşılayan) devletin ya</w:t>
        <w:softHyphen/>
        <w:t>kın dönemde mevcut bireysel sığınma prosedürlerini uygulayamayacak hale gelmesi gerekmektedir. Bu unsurları içeren kitlesel akının sürege- lir hale gelmesi durumunda geçici koruma sağlanmaktadır. YUKK’nun 91. maddesinde, ülkesinden ayrılmaya zorlanmış, ayrıldığı ülkeye geri dönemeyen, acil ve geçici koruma bulmak amacıyla kitlesel olarak sınır</w:t>
        <w:softHyphen/>
        <w:t>larımıza gelen veya sınırlarımızı geçen yabancılara geçici koruma sağ</w:t>
        <w:softHyphen/>
        <w:t xml:space="preserve">lanabilir’ denmektedir. Yasa, geçici koruma altındaki kişilerin Türkiye’ye kabulü, Türkiye’de kalışı, hak ve yükümlülükleri, Türkiye’den çıkışlarında </w:t>
      </w:r>
      <w:r>
        <w:rPr>
          <w:spacing w:val="0"/>
          <w:w w:val="100"/>
          <w:position w:val="0"/>
          <w:shd w:val="clear" w:color="auto" w:fill="auto"/>
          <w:lang w:val="tr-TR" w:eastAsia="tr-TR" w:bidi="tr-TR"/>
        </w:rPr>
        <w:t>yapılacak işlemler, kitlesel hareketlere karşı alınacak tedbirlerle ulusal ve uluslararası kurum ve kuruluşlar arasındaki iş birliği ve koordinasyon, merkez ve taşrada görev alacak kurum ve kuruluşların görev ve yetkile</w:t>
        <w:softHyphen/>
        <w:t>rinin belirlenmesi, Bakanlar Kurulu tarafından çıkarılacak yönetmelikle düzenlenmesini öngörmektedir.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Geçici koruma, devletlerin geri göndermeme yükümlülükleri çerçe</w:t>
        <w:softHyphen/>
        <w:t>vesinde, kitleler hâlinde ülke sınırlarına ulaşan kişilere, bireysel statü belir</w:t>
        <w:softHyphen/>
        <w:t>leme işlemleri ile vakit kaybetmeden belirli haklar sağlamayı hedefleyen pratik ve tamamlayıcı bir çözüm yoludur. Geçici korumaya alınan kitleler için ülkelere üç temel görev yüklenmektedir: Güvenli topraklara erişime izin verilmesi, geri gönderme yasağının uygulanması, temel ve acil insani ihtiyaçların karşılanması. Türkiye, geçici koruma mekanizmasını devreye so</w:t>
        <w:softHyphen/>
        <w:t>karak hem uluslararası hukukun şartlarını sağlamış, hem de kitlesel olarak Türkiye’ye sığınan ve geri dönme imkanı bulamayan Suriyelilerin temel ih</w:t>
        <w:softHyphen/>
        <w:t>tiyaçlarının karşılanması için yasal bir statü kazandırmıştır (Sağıroğlu, 2017).</w:t>
      </w:r>
    </w:p>
    <w:p>
      <w:pPr>
        <w:pStyle w:val="Style13"/>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Düzensiz Göçler: </w:t>
      </w:r>
      <w:r>
        <w:rPr>
          <w:spacing w:val="0"/>
          <w:w w:val="100"/>
          <w:position w:val="0"/>
          <w:shd w:val="clear" w:color="auto" w:fill="auto"/>
          <w:lang w:val="tr-TR" w:eastAsia="tr-TR" w:bidi="tr-TR"/>
        </w:rPr>
        <w:t>Mülteci veya göçmen gönderen, transit ve kabul eden ülkelerin yasal düzenlemelerine aykırı olarak gerçekleşen göç hareket</w:t>
        <w:softHyphen/>
        <w:t>leridir. Hedef ülkeler açısından, göç düzenlemeleri uyarınca gerekli olan izin veya belgelere sahip olmadan bir ülkeye giriş yapmak, bir ülkede kalmak veya çalışmak anlamına gelmektedir. Gönderen ülke açısından, bir kişinin geçerli bir pasaportu veya seyahat belgesi olmadan uluslararası bir sınırı geçmesi ve</w:t>
        <w:softHyphen/>
        <w:t>ya ülkeden ayrılmak için idari koşulları yerine getirmemesi gibi durumlarda düzensiz göç söz konusu olmaktadır (Perruchoud ve Redpath, 2013).</w:t>
      </w:r>
    </w:p>
    <w:p>
      <w:pPr>
        <w:pStyle w:val="Style13"/>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Ülke İçinde Yerinden Edilmişler: </w:t>
      </w:r>
      <w:r>
        <w:rPr>
          <w:spacing w:val="0"/>
          <w:w w:val="100"/>
          <w:position w:val="0"/>
          <w:shd w:val="clear" w:color="auto" w:fill="auto"/>
          <w:lang w:val="tr-TR" w:eastAsia="tr-TR" w:bidi="tr-TR"/>
        </w:rPr>
        <w:t>Özellikle silahlı çatışmalar, genel şiddet halleri, insan hakları ihlalleri, doğal veya insan ürünü felaketlerin et</w:t>
        <w:softHyphen/>
        <w:t>kilerinin sonucu olarak veya bunları engellemek üzere evlerini terk etmek zorunda kalan ve uluslararası anlamda tanınmış bir devlet sınırını geçme</w:t>
        <w:softHyphen/>
        <w:t>miş kişiler (Ünal, 2013).</w:t>
      </w:r>
    </w:p>
    <w:p>
      <w:pPr>
        <w:pStyle w:val="Style13"/>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Üçünü bir ülkeye yerleştirme: </w:t>
      </w:r>
      <w:r>
        <w:rPr>
          <w:spacing w:val="0"/>
          <w:w w:val="100"/>
          <w:position w:val="0"/>
          <w:shd w:val="clear" w:color="auto" w:fill="auto"/>
          <w:lang w:val="tr-TR" w:eastAsia="tr-TR" w:bidi="tr-TR"/>
        </w:rPr>
        <w:t>Mültecilerin sığınma başvurusu yaptık</w:t>
        <w:softHyphen/>
        <w:t>ları ülkeden, onları kabul eden başka bir ülkeye transfer edilmesi anlamına gelmektedir. Mülteciler, birçok durumda ya iltica hakkı edinirler ya da uzun dönem oturma haklarına sahip olurlar. Mülteciler, genellikle de vatandaşlığa geçme fırsatını da bulurlar. Bu nedenle yerleştirmenin hem kalıcı bir çözüm hem de mültecileri korumak için bir araç olduğu söylenebilir.</w:t>
      </w:r>
    </w:p>
    <w:p>
      <w:pPr>
        <w:pStyle w:val="Style13"/>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Gönüllü Geri Dönüş: </w:t>
      </w:r>
      <w:r>
        <w:rPr>
          <w:spacing w:val="0"/>
          <w:w w:val="100"/>
          <w:position w:val="0"/>
          <w:shd w:val="clear" w:color="auto" w:fill="auto"/>
          <w:lang w:val="tr-TR" w:eastAsia="tr-TR" w:bidi="tr-TR"/>
        </w:rPr>
        <w:t>Bu terim, çoğu zaman mülteciler, savaş esirleri ve tutuklu bulunan siviller bağlamında kullanılır. Bu kişilerin menşe ülke</w:t>
        <w:softHyphen/>
        <w:t>lerine tamamen kendi isteklerine dayalı olarak dönmelerine işaret eder.</w:t>
      </w:r>
    </w:p>
    <w:p>
      <w:pPr>
        <w:pStyle w:val="Style13"/>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BMMYK’nin mültecilerin içinde bulunduğu kötü duruma çözüm olarak önerdiği üç kalıcı çözüm yolundan birisi olan gönüllü geri dönüş, kalıcı çözüm yolları arasında en iyi ve en tercih edilen yöntem olarak kabul edilir (Adıgüzel 2018, s. 4).</w:t>
      </w:r>
    </w:p>
    <w:p>
      <w:pPr>
        <w:pStyle w:val="Style13"/>
        <w:keepNext w:val="0"/>
        <w:keepLines w:val="0"/>
        <w:widowControl w:val="0"/>
        <w:shd w:val="clear" w:color="auto" w:fill="auto"/>
        <w:bidi w:val="0"/>
        <w:spacing w:before="0" w:after="240"/>
        <w:ind w:left="0" w:right="0" w:firstLine="580"/>
        <w:jc w:val="both"/>
      </w:pPr>
      <w:r>
        <w:rPr>
          <w:b/>
          <w:bCs/>
          <w:spacing w:val="0"/>
          <w:w w:val="100"/>
          <w:position w:val="0"/>
          <w:shd w:val="clear" w:color="auto" w:fill="auto"/>
          <w:lang w:val="tr-TR" w:eastAsia="tr-TR" w:bidi="tr-TR"/>
        </w:rPr>
        <w:t xml:space="preserve">Uyum: </w:t>
      </w:r>
      <w:r>
        <w:rPr>
          <w:spacing w:val="0"/>
          <w:w w:val="100"/>
          <w:position w:val="0"/>
          <w:shd w:val="clear" w:color="auto" w:fill="auto"/>
          <w:lang w:val="tr-TR" w:eastAsia="tr-TR" w:bidi="tr-TR"/>
        </w:rPr>
        <w:t>Göçmenlerin hem birey hem de grup olarak göçü kabul eden toplumun bir parçası kabul edildiği süreci ifade etmektedir. YUKK çerçevesinde uyum, toplumun ve göçmenin karşılıklı ve aynı ölçüde çaba göstereceği iki yönlü dinamik bir ilişki olarak ve göçmenlerin kendileriyle ilgili konularda edilgen olmadığı aktif katılımcı bir süreç olarak planlan</w:t>
        <w:softHyphen/>
        <w:t>makta, uyum programları ise isteğe bağlı faaliyetler olarak tanımlanmak</w:t>
        <w:softHyphen/>
        <w:t>tadır (YUKK, Madde 96).</w:t>
      </w:r>
    </w:p>
    <w:p>
      <w:pPr>
        <w:pStyle w:val="Style36"/>
        <w:keepNext/>
        <w:keepLines/>
        <w:widowControl w:val="0"/>
        <w:numPr>
          <w:ilvl w:val="1"/>
          <w:numId w:val="3"/>
        </w:numPr>
        <w:shd w:val="clear" w:color="auto" w:fill="auto"/>
        <w:tabs>
          <w:tab w:pos="984" w:val="left"/>
        </w:tabs>
        <w:bidi w:val="0"/>
        <w:spacing w:before="0" w:line="240" w:lineRule="auto"/>
        <w:ind w:left="0" w:right="0"/>
        <w:jc w:val="both"/>
      </w:pPr>
      <w:bookmarkStart w:id="4" w:name="bookmark4"/>
      <w:r>
        <w:rPr>
          <w:spacing w:val="0"/>
          <w:w w:val="100"/>
          <w:position w:val="0"/>
          <w:shd w:val="clear" w:color="auto" w:fill="auto"/>
          <w:lang w:val="tr-TR" w:eastAsia="tr-TR" w:bidi="tr-TR"/>
        </w:rPr>
        <w:t>GÖÇ ÇEŞİTLERİ</w:t>
      </w:r>
      <w:bookmarkEnd w:id="4"/>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Göçün sosyal, siyasal, ekonomik veya doğal afetler gibi çeşitli sebep</w:t>
        <w:softHyphen/>
        <w:t>leri olabilmektedir. Göçleri amacına, gerçekleştiriliş tarzına, nedenlerine, iştirak edenlerin özelliklerine, göç edilen mekânın özelliklerine ve daha birçok faktöre göre sınıflandırmak mümkündür. İlk olarak göçler, gönüllü olup olmamasına göre sınıflandırılabilir.</w:t>
      </w:r>
    </w:p>
    <w:p>
      <w:pPr>
        <w:pStyle w:val="Style13"/>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Gönüllü Göç: </w:t>
      </w:r>
      <w:r>
        <w:rPr>
          <w:spacing w:val="0"/>
          <w:w w:val="100"/>
          <w:position w:val="0"/>
          <w:shd w:val="clear" w:color="auto" w:fill="auto"/>
          <w:lang w:val="tr-TR" w:eastAsia="tr-TR" w:bidi="tr-TR"/>
        </w:rPr>
        <w:t>İnsanların, ikamet ettikleri yerleri kendi iradeleri ile yani serbest veya gönüllü olarak terk ederek başka bir coğrafi mekâna yerleşmeleridir. Gönüllü göçlerin oluşumunda olumlu faktörlerin etkisi vardır. Bu faktörler temel olarak şu şekilde sıralanabilir: İnsanların içinde bulunduğu yaşam standartlarını yükseltme isteği, daha yüksek bir ücret</w:t>
        <w:softHyphen/>
        <w:t>le çalışabilecekleri iş imkânı, kariyer yapma imkanları, kendilerinin veya çocuklarının daha iyi bir eğitim alma istekleri, sağlık, alışveriş gibi sosyal hizmetlerden daha iyi yararlanma istekleri, kişisel özgürlük ve inançlarını daha rahat yaşayabilme imkanı, arkadaş, akraba veya aynı kültürden oldu</w:t>
        <w:softHyphen/>
        <w:t>ğu insanlarla birlikte yaşama isteği.</w:t>
      </w:r>
    </w:p>
    <w:p>
      <w:pPr>
        <w:pStyle w:val="Style13"/>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Zorunlu Göç: </w:t>
      </w:r>
      <w:r>
        <w:rPr>
          <w:spacing w:val="0"/>
          <w:w w:val="100"/>
          <w:position w:val="0"/>
          <w:shd w:val="clear" w:color="auto" w:fill="auto"/>
          <w:lang w:val="tr-TR" w:eastAsia="tr-TR" w:bidi="tr-TR"/>
        </w:rPr>
        <w:t>İnsanların yaşadıkları yerlerden kendi iradeleri dışında ölüm tehlikesi, işkence görme ve cezalandırılma korkusu, birtakım şahsi hürriyetlerin sınırlandırılması ve resmi otoritelerin baskıları sonucunda zo</w:t>
        <w:softHyphen/>
        <w:t>runlu olarak terk etmek zorunda kalmalarıdır.</w:t>
      </w:r>
    </w:p>
    <w:p>
      <w:pPr>
        <w:pStyle w:val="Style13"/>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İç Göç: </w:t>
      </w:r>
      <w:r>
        <w:rPr>
          <w:spacing w:val="0"/>
          <w:w w:val="100"/>
          <w:position w:val="0"/>
          <w:shd w:val="clear" w:color="auto" w:fill="auto"/>
          <w:lang w:val="tr-TR" w:eastAsia="tr-TR" w:bidi="tr-TR"/>
        </w:rPr>
        <w:t>İnsanların siyasi bir sınır değiştirmeksizin, kendi ülkeleri için</w:t>
        <w:softHyphen/>
        <w:t>de, zorunlu veya gönüllü olarak yer değiştirmeleridir. İç göçler sürekli ola</w:t>
        <w:softHyphen/>
        <w:t xml:space="preserve">bileceği gibi, geçici bir süreyi de kapsayabilir. Ticaret ve sanayinin geliştiği bölgeler, verimli tarım alanları, zengin maden yataklarına sahip alanlar, </w:t>
      </w:r>
      <w:r>
        <w:rPr>
          <w:spacing w:val="0"/>
          <w:w w:val="100"/>
          <w:position w:val="0"/>
          <w:shd w:val="clear" w:color="auto" w:fill="auto"/>
          <w:lang w:val="tr-TR" w:eastAsia="tr-TR" w:bidi="tr-TR"/>
        </w:rPr>
        <w:t>turizm açısından cazip merkezler ve kültür kentleri bir ülkedeki iç göç ha</w:t>
        <w:softHyphen/>
        <w:t>reketlerini canlandıran mekânlar olarak dikkat çekmektedir.</w:t>
      </w:r>
    </w:p>
    <w:p>
      <w:pPr>
        <w:pStyle w:val="Style13"/>
        <w:keepNext w:val="0"/>
        <w:keepLines w:val="0"/>
        <w:widowControl w:val="0"/>
        <w:shd w:val="clear" w:color="auto" w:fill="auto"/>
        <w:bidi w:val="0"/>
        <w:spacing w:before="0" w:after="0"/>
        <w:ind w:left="0" w:right="0" w:firstLine="580"/>
        <w:jc w:val="both"/>
      </w:pPr>
      <w:r>
        <w:rPr>
          <w:b/>
          <w:bCs/>
          <w:spacing w:val="0"/>
          <w:w w:val="100"/>
          <w:position w:val="0"/>
          <w:shd w:val="clear" w:color="auto" w:fill="auto"/>
          <w:lang w:val="tr-TR" w:eastAsia="tr-TR" w:bidi="tr-TR"/>
        </w:rPr>
        <w:t xml:space="preserve">Dış Göç: </w:t>
      </w:r>
      <w:r>
        <w:rPr>
          <w:spacing w:val="0"/>
          <w:w w:val="100"/>
          <w:position w:val="0"/>
          <w:shd w:val="clear" w:color="auto" w:fill="auto"/>
          <w:lang w:val="tr-TR" w:eastAsia="tr-TR" w:bidi="tr-TR"/>
        </w:rPr>
        <w:t>İnsanların zorunlu veya gönüllü olarak yaşadıkları ülkeden bel</w:t>
        <w:softHyphen/>
        <w:t>li bir süreliğine veya sürekli olarak ayrılarak, başka bir ülkeye göç etmeleridir.</w:t>
      </w:r>
    </w:p>
    <w:p>
      <w:pPr>
        <w:pStyle w:val="Style13"/>
        <w:keepNext w:val="0"/>
        <w:keepLines w:val="0"/>
        <w:widowControl w:val="0"/>
        <w:shd w:val="clear" w:color="auto" w:fill="auto"/>
        <w:bidi w:val="0"/>
        <w:spacing w:before="0" w:after="240"/>
        <w:ind w:left="0" w:right="0" w:firstLine="580"/>
        <w:jc w:val="both"/>
      </w:pPr>
      <w:r>
        <w:rPr>
          <w:b/>
          <w:bCs/>
          <w:spacing w:val="0"/>
          <w:w w:val="100"/>
          <w:position w:val="0"/>
          <w:shd w:val="clear" w:color="auto" w:fill="auto"/>
          <w:lang w:val="tr-TR" w:eastAsia="tr-TR" w:bidi="tr-TR"/>
        </w:rPr>
        <w:t xml:space="preserve">Düzenli/ Düzensiz Göçler: </w:t>
      </w:r>
      <w:r>
        <w:rPr>
          <w:spacing w:val="0"/>
          <w:w w:val="100"/>
          <w:position w:val="0"/>
          <w:shd w:val="clear" w:color="auto" w:fill="auto"/>
          <w:lang w:val="tr-TR" w:eastAsia="tr-TR" w:bidi="tr-TR"/>
        </w:rPr>
        <w:t>Düzenli göç, birey veya toplulukların göç veren ve göç alan her iki ülkenin izniyle, yasal yollarla vatandaşı oldukları ülke dışındaki bir ülkeye girişlerini, o ülkede kalışlarını ve o ülkeden çıkışla</w:t>
        <w:softHyphen/>
        <w:t>rını ifade ederken, yasa dışı yollardan, vatandaşı oldukları ülke dışındaki bir ülkeye girişleri, o ülkede kalışları ve o ülkeden çıkışları düzensiz göç olarak ifade edilmektedir (Adıgüzel, 2017).</w:t>
      </w:r>
    </w:p>
    <w:p>
      <w:pPr>
        <w:pStyle w:val="Style36"/>
        <w:keepNext/>
        <w:keepLines/>
        <w:widowControl w:val="0"/>
        <w:numPr>
          <w:ilvl w:val="1"/>
          <w:numId w:val="3"/>
        </w:numPr>
        <w:shd w:val="clear" w:color="auto" w:fill="auto"/>
        <w:tabs>
          <w:tab w:pos="984" w:val="left"/>
        </w:tabs>
        <w:bidi w:val="0"/>
        <w:spacing w:before="0" w:line="240" w:lineRule="auto"/>
        <w:ind w:left="0" w:right="0"/>
        <w:jc w:val="both"/>
      </w:pPr>
      <w:bookmarkStart w:id="6" w:name="bookmark6"/>
      <w:r>
        <w:rPr>
          <w:spacing w:val="0"/>
          <w:w w:val="100"/>
          <w:position w:val="0"/>
          <w:shd w:val="clear" w:color="auto" w:fill="auto"/>
          <w:lang w:val="tr-TR" w:eastAsia="tr-TR" w:bidi="tr-TR"/>
        </w:rPr>
        <w:t>TÜRKİYE’DE GÖÇ NEDENLERİ</w:t>
      </w:r>
      <w:bookmarkEnd w:id="6"/>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Bugünün Türkiye’si, Osmanlı bakiyesi topraklardan gelen Türk ve Türk kültürüne bağlı kitlelerin göçleri ile harmanlanan bir nüfus yapısı ile ku</w:t>
        <w:softHyphen/>
        <w:t>rulmuştur. Osmanlı Devleti’nin son dönemlerinde hız kazanan bu göçler, Cumhuriyet’ten sonra da devam etmiştir. Bu göçlerin en dikkat çekici olanı Cumhuriyet döneminin “büyük mübadele” olarak da bilinen, Türk-Yunan nüfus değişiminin yaşandığı Lozan Mübadelesi olmuştur. Anadolu, sonraki yıllarda ve yakın tarihe kadar Balkanlardan göç edenlerin sığınağı olmuştur. Cumhuriyetin kuruluşundan 2000’li yıllara kadar Türkiye’ye kabul edilen göçmenlerin sayısı 1,7 milyona yaklaşmıştır (Adıgüzel, 2018).</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 alan ülkeler ve göç veren ülkeler zaman içerisinde değişiklikler göstermektedir. Göç veren kategorisinde olan ülkelerin göç alan ülkeler boyutuna geçmesi bu değişikliğin başlıca işaretlerindendir. 1950’lerden itibaren, Almanya’nın İkinci Dünya Savaşı’ndan sonraki işçi açığını karşıla</w:t>
        <w:softHyphen/>
        <w:t>mak üzere, İspanya, Portekiz, Yunanistan, Türkiye ve Yugoslavya gibi ülke</w:t>
        <w:softHyphen/>
        <w:t>ler göç veren konumunda iken, 1990’lardan itibaren bu ülkeler gelişmekte olan ve geri kalmış ülkelerden göç alan bir duruma gelmiştir.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Türkiye, özellikle 1979 yılındaki İran’daki rejim değişikliği ve Afganis</w:t>
        <w:softHyphen/>
        <w:t>tan’ın Sovyet Sosyalist Cumhuriyetler Birliği ( SSCB) tarafından işgali ile baş</w:t>
        <w:softHyphen/>
        <w:t>layan süreçten itibaren yoğun bir dış göçle de muhatap olmuştur. İran-Irak savaşı, Körfez savaşı, SSCB’nin dağılması, Suriye savaşı gibi Türkiye’nin kom</w:t>
        <w:softHyphen/>
        <w:t xml:space="preserve">şu ülkelerinde meydana gelen istikrarsızlıklar ve savaşlar Türkiye’yi önemli bir hedef ülke haline getirmiştir. Göç İdaresi Genel Müdürlüğü verilerine göre Mart 2018 itibariyle Türkiye’de yaşayan yabancıların sayısı 4 milyona yaklaşmıştır (Göç İdaresi Genel Müdürlüğü, 2018). Bununla birlikte Türkiye </w:t>
      </w:r>
      <w:r>
        <w:rPr>
          <w:spacing w:val="0"/>
          <w:w w:val="100"/>
          <w:position w:val="0"/>
          <w:shd w:val="clear" w:color="auto" w:fill="auto"/>
          <w:lang w:val="tr-TR" w:eastAsia="tr-TR" w:bidi="tr-TR"/>
        </w:rPr>
        <w:t>İstatistik Kurumu’ndan (2018) elde edilen son verilere göre, ülkemize göç edenlerin sayısı 2017 yılında bir önceki yıla göre %22,4 artarak 466 bin 333 kişi olmuştur. Bu nüfusun %52,3’ünü erkek, %47,7’sini ise kadın nüfus oluş</w:t>
        <w:softHyphen/>
        <w:t>turmakta ve ayrıca göç edenlerin %12,3’ünün 25-29 yaş grubunda olduğu görülmüştür. Bu yaş grubunu sırasıyla %11,6 ile 20-24 ve %10,8 ile 30-34 yaş grubu izlemektedir. Ülkemize gerçekleştirilen göçlerin illere göre dağılımı incelendiğinde; 166 bin 44 kişi ile en fazla göç alan ilin İstanbul olmuştur. İstanbul’u sırasıyla 46 bin 475 kişi ile Ankara, 21 bin 888 kişi ile Antalya, 12 bin 31 kişi ile İzmir ve 11 bin 191 kişi ile Bursa takip etmektedir. Son olarak Türkiye’ye 2017 yılında gelen yabancı uyruklu nüfusun içerisinde ilk sırayı %26,6 ile Irak vatandaşları almıştır Bunu sırasıyla; %10,4 ile Afganistan, %7,7 ile Suriye, %5,7 Azerbaycan ve %5,6 ile Türkmenistan izlemektedir.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Türkiye, 2012 yılından itibaren yoğun bir dış göç (Suriyelilerin göç</w:t>
        <w:softHyphen/>
        <w:t>leri) ile karşılaşmış olmakla birlikte, aslında Cumhuriyetin kuruluşun</w:t>
        <w:softHyphen/>
        <w:t>dan itibaren gerek dış gerekse iç göçlere yoğun bir biçimde muhatap olmuştur. Türkiye, hızlı kentleşme ile köyden kente gerçekleşen büyük oranlardaki göçler sebebiyle bu problemleri en çok yaşayan ve çözmeye çalışan ülkeler arasındadır. 1950’lerden sonra sanayileşmenin dolayısıyla kentleşmenin tetiklediği nüfus hareketliliğine, 1980’den sonra doğuda yaşanan terör sorunun da eklenmesiyle iç göçün yoğunluğu artmıştır. TÜİK verilerine göre ilk nüfus sayımının yapıldığı 1927 yılında Türkiye nü</w:t>
        <w:softHyphen/>
        <w:t>fusunun sadece yüzde 27’si kentlerde yaşarken, 1950’ye kadar bu oran sadece 1 puanlık bir artışla (yüzde 28’e ulaşarak) neredeyse aynı kalmış</w:t>
        <w:softHyphen/>
        <w:t>tır. 1950’den itibaren hızlı bir kentleşme sürecine girilmiş, 1980’lerin ortalarında kent nüfusu kır nüfusunu geçmiş, 2017 verilerine göre ise kentte yaşayanların oranı yüzde 92’yi geçmiştir (Türkiye İstatistik Kuru</w:t>
        <w:softHyphen/>
        <w:t>mu [TUİK], 2018).</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1980’lere kadar devam eden kırdan kente göç, 1980 sonrası liberal politikalar ve 1985’lerden sonra yaşanan terör olayları nedeniyle farklı bir boyut kazanmıştır. Bu tarihlerden sonra sadece kırdan kente değil, kentler arası göçler de dikkat çekici biçimde artmıştır. Türkiye’de kentleşme Batı ülkelerinde olduğu gibi sanayileşmeye bağlı olarak gelişmemiş olmakla birlikte, zamanla iş bulma ve diğer ekonomik faktörler göç hareketlerinin temel motivasyonunu oluşturmuştur. Politik nedenler, tarım alanındaki gelişmeler, ulaşım ve iletişim imkânlarının gelişmesi, sosyo-psikolojik ne</w:t>
        <w:softHyphen/>
        <w:t>denler göç sürecini hızlandıran diğer nedenler olarak dikkat çekmektedir (Adıgüzel, 2018).</w:t>
      </w:r>
    </w:p>
    <w:p>
      <w:pPr>
        <w:pStyle w:val="Style36"/>
        <w:keepNext/>
        <w:keepLines/>
        <w:widowControl w:val="0"/>
        <w:numPr>
          <w:ilvl w:val="1"/>
          <w:numId w:val="3"/>
        </w:numPr>
        <w:shd w:val="clear" w:color="auto" w:fill="auto"/>
        <w:tabs>
          <w:tab w:pos="989" w:val="left"/>
        </w:tabs>
        <w:bidi w:val="0"/>
        <w:spacing w:before="0" w:line="240" w:lineRule="auto"/>
        <w:ind w:left="0" w:right="0"/>
        <w:jc w:val="both"/>
      </w:pPr>
      <w:bookmarkStart w:id="8" w:name="bookmark8"/>
      <w:r>
        <w:rPr>
          <w:spacing w:val="0"/>
          <w:w w:val="100"/>
          <w:position w:val="0"/>
          <w:shd w:val="clear" w:color="auto" w:fill="auto"/>
          <w:lang w:val="tr-TR" w:eastAsia="tr-TR" w:bidi="tr-TR"/>
        </w:rPr>
        <w:t>GÖÇÜN TOPLUMSAL ETKİLERİ</w:t>
      </w:r>
      <w:bookmarkEnd w:id="8"/>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Dünyada doğudan batıya, güneyden kuzeye doğru bir uluslararası göç hareketliliği yaşanmaktadır</w:t>
      </w:r>
      <w:r>
        <w:rPr>
          <w:b/>
          <w:bCs/>
          <w:spacing w:val="0"/>
          <w:w w:val="100"/>
          <w:position w:val="0"/>
          <w:shd w:val="clear" w:color="auto" w:fill="auto"/>
          <w:lang w:val="tr-TR" w:eastAsia="tr-TR" w:bidi="tr-TR"/>
        </w:rPr>
        <w:t xml:space="preserve">. </w:t>
      </w:r>
      <w:r>
        <w:rPr>
          <w:spacing w:val="0"/>
          <w:w w:val="100"/>
          <w:position w:val="0"/>
          <w:shd w:val="clear" w:color="auto" w:fill="auto"/>
          <w:lang w:val="tr-TR" w:eastAsia="tr-TR" w:bidi="tr-TR"/>
        </w:rPr>
        <w:t>Türkiye toprakları coğrafyası ve stratejik konumu sebebiyle tarih boyunca göç hareketleri için hem bir transit, hem de hedef bir yer olmuştur. Doğusunda ve güneyinde çatışma ve istikrar</w:t>
        <w:softHyphen/>
        <w:t>sızlıkların yaşandığı bazı Orta Doğu ve Asya ülkelerinin, batısında ve kuze</w:t>
        <w:softHyphen/>
        <w:t>yinde ise refah düzeyi yüksek Avrupa ülkelerinin bulunması, Türkiye’yi bir köprü durumuna getirmektedir.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Modern ve küresel dünyadaki dönüşümün temel değişkenlerin</w:t>
        <w:softHyphen/>
        <w:t>den biri olan uluslararası göçler (dış göçler) iki farklı kültüre ait birey ve grupları bir araya getirmekte ve birlikte yaşamaya zorlamaktadır. Kültür değişmelerine yol açan göçler, sosyal değişmenin hem sebebi hem de sonucudur. Kültürel farklılıklar ya da farklı kültürlerin bir arada bulunma</w:t>
        <w:softHyphen/>
        <w:t>sı kimi zaman göçlere yol açmışken, kimi zaman da göçler kültürel çe</w:t>
        <w:softHyphen/>
        <w:t>şitlilik olgusunu beraberinde getirmektedir (Karpat, 2010). Bir toplumun göç alırken, diğer toplumun göç vermesinin her iki ülke için de olumlu veya olumsuz olarak yorumlanabilecek yönleri bulunmaktadır. Göç, ya</w:t>
        <w:softHyphen/>
        <w:t>şamla yakından ilgilidir. Dış göçler, birden fazla devleti siyaset, ekono</w:t>
        <w:softHyphen/>
        <w:t>mi, sosyal ve kültürel vb. alanlarda aynı anda etkilemektedir. Göçü kabul eden ülke yeni iş gücüne kavuşurken, göç veren kaynak ülkeler, nitelikli iş güçlerini kaybedebilmektedir.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Göçün ekonomik, hukuki ve uluslararası boyutları olmakla birlikte, en önemli boyutu sosyal boyuttur. Sosyal boyut, göçmenlerin yeni katıl</w:t>
        <w:softHyphen/>
        <w:t>dıkları toplum ile uyum içinde birlikte yaşayıp ya da yaşayamaması duru</w:t>
        <w:softHyphen/>
        <w:t>munu ifade etmektedir. Uyum, göçmenlerin içinde yaşamaya başladıkları yeni toplumun fertleri ve kurumlarıyla olan ilişkilerinin düzenlenmesi ve birlikte bir gelecek tasavvuru yapılmasını kuşatan geniş bir çerçeveye sa</w:t>
        <w:softHyphen/>
        <w:t>hiptir.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Göçün yönü ister gelişmiş, ister gelişmekte olan, isterse az geliş</w:t>
        <w:softHyphen/>
        <w:t>miş ülkelere doğru olsun, orijin kültürden kopuş, aidiyet duygusunu zedelemekte, ilk kuşaklarda ‘ne orada, ne burada’ olabilme hissini do</w:t>
        <w:softHyphen/>
        <w:t>ğurmaktadır. Bunun bir başka boyutu ise geçmiş ile gelecek arasında kopan bağdır. Orijin kültürden farklı bir çevredeki toplumsal kültürleş</w:t>
        <w:softHyphen/>
        <w:t>me süreci, kültürün duygu, davranış, zihniyet, değer yargıları, dil, din ve diğer tüm örüntüleri ile donanmış birey için engel ve güçlüklerle dolu</w:t>
        <w:softHyphen/>
        <w:t>dur (Adıgüzel, 2018, s. 155).</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 veren ve göç alan ülkeler arasındaki kültürel farklılık kültürleş</w:t>
        <w:softHyphen/>
        <w:t>me sürecini belirleyen temel unsurlardan biridir. Sosyal olarak kabul gö</w:t>
        <w:softHyphen/>
        <w:t>ren kültürel davranışların yerine, yeni bir toplumda yeni kültürel davra</w:t>
        <w:softHyphen/>
        <w:t>nışlar geliştirmek, yeniden öğrenmek, yerleşim, yeni kültür hakkında bilgi edinmek, göç veren ülke ile göç alan ülke arasındaki kültürel farklılık daha az ise daha kolay olacaktır.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Hem iç hem de dış göçler, göçmenlerin hayatlarında önemli sos</w:t>
        <w:softHyphen/>
        <w:t>yal ve psikolojik değişimler ve sorunlar ortaya çıkarmaktadır. Göçmenler memleketlerinden ayrılırken yanlarında sadece bavullarına koydukları bir kaç parça eşyayı değil, bütün kültürel birikimlerini, hayat tecrübelerini, ya</w:t>
        <w:softHyphen/>
        <w:t>şam biçimlerini ve hayallerini de almaktadırlar. Bu yönüyle bakıldığında göç sadece coğrafi bir yer değiştirme değil, göçmenlerin bütün hayatını değiştiren, mekânsal ve insanî ilişkileri yeniden düzenleyen, bazen kuşak</w:t>
        <w:softHyphen/>
        <w:t>lar boyunca etkisini hissettiren bir süreç olarak görülmelidir.</w:t>
      </w:r>
    </w:p>
    <w:p>
      <w:pPr>
        <w:pStyle w:val="Style13"/>
        <w:keepNext w:val="0"/>
        <w:keepLines w:val="0"/>
        <w:widowControl w:val="0"/>
        <w:shd w:val="clear" w:color="auto" w:fill="auto"/>
        <w:bidi w:val="0"/>
        <w:spacing w:before="0" w:after="240"/>
        <w:ind w:left="0" w:right="0" w:firstLine="580"/>
        <w:jc w:val="both"/>
      </w:pPr>
      <w:r>
        <w:rPr>
          <w:spacing w:val="0"/>
          <w:w w:val="100"/>
          <w:position w:val="0"/>
          <w:shd w:val="clear" w:color="auto" w:fill="auto"/>
          <w:lang w:val="tr-TR" w:eastAsia="tr-TR" w:bidi="tr-TR"/>
        </w:rPr>
        <w:t>Dünyadaki istenmeyen göç hareketliliğini önlemek, göçmenleri engellemekle değil, göçü ortaya çıkaran sebepleri ortadan kaldırmakla mümkün olabilir. Göçmenlerin veya mültecilerin ülkelerini bırakarak ara</w:t>
        <w:softHyphen/>
        <w:t>maya çıktıkları barış, demokrasi, insan hakları, fikir özgürlüğü, gelir dağı</w:t>
        <w:softHyphen/>
        <w:t>lımı, istihdam, ücretler gibi insan hayatını kuşatan bütün alanlarda; yerel, ulusal veya uluslararası ölçekte adil bir paylaşım olmadığı sürece, göçler her çağın kaçınılmaz bir sosyal gerçekliği olmaya devam edecektir (Adı- güzel, 2017).</w:t>
      </w:r>
    </w:p>
    <w:p>
      <w:pPr>
        <w:pStyle w:val="Style36"/>
        <w:keepNext/>
        <w:keepLines/>
        <w:widowControl w:val="0"/>
        <w:numPr>
          <w:ilvl w:val="1"/>
          <w:numId w:val="3"/>
        </w:numPr>
        <w:shd w:val="clear" w:color="auto" w:fill="auto"/>
        <w:tabs>
          <w:tab w:pos="989" w:val="left"/>
        </w:tabs>
        <w:bidi w:val="0"/>
        <w:spacing w:before="0" w:line="240" w:lineRule="auto"/>
        <w:ind w:left="0" w:right="0"/>
        <w:jc w:val="both"/>
      </w:pPr>
      <w:bookmarkStart w:id="10" w:name="bookmark10"/>
      <w:r>
        <w:rPr>
          <w:spacing w:val="0"/>
          <w:w w:val="100"/>
          <w:position w:val="0"/>
          <w:shd w:val="clear" w:color="auto" w:fill="auto"/>
          <w:lang w:val="tr-TR" w:eastAsia="tr-TR" w:bidi="tr-TR"/>
        </w:rPr>
        <w:t>GÖÇMENLERİN YAŞAMASI MUHTEMEL SORUNLAR</w:t>
      </w:r>
      <w:bookmarkEnd w:id="10"/>
    </w:p>
    <w:p>
      <w:pPr>
        <w:pStyle w:val="Style13"/>
        <w:keepNext w:val="0"/>
        <w:keepLines w:val="0"/>
        <w:widowControl w:val="0"/>
        <w:shd w:val="clear" w:color="auto" w:fill="auto"/>
        <w:bidi w:val="0"/>
        <w:spacing w:before="0" w:after="240"/>
        <w:ind w:left="0" w:right="0" w:firstLine="580"/>
        <w:jc w:val="both"/>
      </w:pPr>
      <w:r>
        <w:rPr>
          <w:spacing w:val="0"/>
          <w:w w:val="100"/>
          <w:position w:val="0"/>
          <w:shd w:val="clear" w:color="auto" w:fill="auto"/>
          <w:lang w:val="tr-TR" w:eastAsia="tr-TR" w:bidi="tr-TR"/>
        </w:rPr>
        <w:t>İster olumlu ister olumsuz, hangi kategoride değerlendirilmiş olursa olsun, göç kendi içinde zorlukları barındırır. Hem göç edenler hem de göç</w:t>
        <w:softHyphen/>
        <w:t>menlerle karşılaşanlar uzun bir süre göç kaynaklı sorunlarla mücadele etmek durumunda kalırlar. Karşılaşılabilecek sorunları şöyle sıralamak mümkündür:</w:t>
      </w:r>
    </w:p>
    <w:p>
      <w:pPr>
        <w:pStyle w:val="Style36"/>
        <w:keepNext/>
        <w:keepLines/>
        <w:widowControl w:val="0"/>
        <w:numPr>
          <w:ilvl w:val="2"/>
          <w:numId w:val="3"/>
        </w:numPr>
        <w:shd w:val="clear" w:color="auto" w:fill="auto"/>
        <w:tabs>
          <w:tab w:pos="1171" w:val="left"/>
        </w:tabs>
        <w:bidi w:val="0"/>
        <w:spacing w:before="0" w:line="240" w:lineRule="auto"/>
        <w:ind w:left="0" w:right="0"/>
        <w:jc w:val="both"/>
      </w:pPr>
      <w:bookmarkStart w:id="12" w:name="bookmark12"/>
      <w:r>
        <w:rPr>
          <w:spacing w:val="0"/>
          <w:w w:val="100"/>
          <w:position w:val="0"/>
          <w:shd w:val="clear" w:color="auto" w:fill="auto"/>
          <w:lang w:val="tr-TR" w:eastAsia="tr-TR" w:bidi="tr-TR"/>
        </w:rPr>
        <w:t>Temel/Hayati Sorunlar:</w:t>
      </w:r>
      <w:bookmarkEnd w:id="12"/>
    </w:p>
    <w:p>
      <w:pPr>
        <w:pStyle w:val="Style13"/>
        <w:keepNext w:val="0"/>
        <w:keepLines w:val="0"/>
        <w:widowControl w:val="0"/>
        <w:shd w:val="clear" w:color="auto" w:fill="auto"/>
        <w:bidi w:val="0"/>
        <w:spacing w:before="0" w:after="340"/>
        <w:ind w:left="0" w:right="0" w:firstLine="580"/>
        <w:jc w:val="both"/>
      </w:pPr>
      <w:r>
        <w:rPr>
          <w:i/>
          <w:iCs/>
          <w:spacing w:val="0"/>
          <w:w w:val="100"/>
          <w:position w:val="0"/>
          <w:shd w:val="clear" w:color="auto" w:fill="auto"/>
          <w:lang w:val="tr-TR" w:eastAsia="tr-TR" w:bidi="tr-TR"/>
        </w:rPr>
        <w:t>Can güvenliği:</w:t>
      </w:r>
      <w:r>
        <w:rPr>
          <w:spacing w:val="0"/>
          <w:w w:val="100"/>
          <w:position w:val="0"/>
          <w:shd w:val="clear" w:color="auto" w:fill="auto"/>
          <w:lang w:val="tr-TR" w:eastAsia="tr-TR" w:bidi="tr-TR"/>
        </w:rPr>
        <w:t xml:space="preserve"> Savaş ve iç çatışma gibi ortamlardan göç edebilmek her zaman emniyetle istenen biçimde gerçekleşmemektedir. İnsanlar sa</w:t>
        <w:softHyphen/>
        <w:t>dece üzerlerindeki elbiselerle kaçarak canlarını kurtarabilmiş ve evraksız, belgesiz ortada kalmış olabilirler. Bu kaçış esnasında insan kaçakçıları gibi farklı amaçlı suç çeteleriyle de karşı karşıya gelebilmektedirler.</w:t>
      </w:r>
    </w:p>
    <w:p>
      <w:pPr>
        <w:pStyle w:val="Style13"/>
        <w:keepNext w:val="0"/>
        <w:keepLines w:val="0"/>
        <w:widowControl w:val="0"/>
        <w:shd w:val="clear" w:color="auto" w:fill="auto"/>
        <w:bidi w:val="0"/>
        <w:spacing w:before="0" w:after="0"/>
        <w:ind w:left="0" w:right="0" w:firstLine="580"/>
        <w:jc w:val="both"/>
      </w:pPr>
      <w:r>
        <w:rPr>
          <w:i/>
          <w:iCs/>
          <w:spacing w:val="0"/>
          <w:w w:val="100"/>
          <w:position w:val="0"/>
          <w:shd w:val="clear" w:color="auto" w:fill="auto"/>
          <w:lang w:val="tr-TR" w:eastAsia="tr-TR" w:bidi="tr-TR"/>
        </w:rPr>
        <w:t>Barınma:</w:t>
      </w:r>
      <w:r>
        <w:rPr>
          <w:spacing w:val="0"/>
          <w:w w:val="100"/>
          <w:position w:val="0"/>
          <w:shd w:val="clear" w:color="auto" w:fill="auto"/>
          <w:lang w:val="tr-TR" w:eastAsia="tr-TR" w:bidi="tr-TR"/>
        </w:rPr>
        <w:t xml:space="preserve"> Göçmen ya da mülteci gitmek istediği yere ulaşıncaya kadar mevsimine göre sıcaktan ya da soğuktan korunmak için veya dış tehlikeler</w:t>
        <w:softHyphen/>
        <w:t>den kendisini, ailesini, çocuğunu vb. korumak için barınmaya ihtiyaç duyar.</w:t>
      </w:r>
    </w:p>
    <w:p>
      <w:pPr>
        <w:pStyle w:val="Style13"/>
        <w:keepNext w:val="0"/>
        <w:keepLines w:val="0"/>
        <w:widowControl w:val="0"/>
        <w:shd w:val="clear" w:color="auto" w:fill="auto"/>
        <w:bidi w:val="0"/>
        <w:spacing w:before="0" w:after="0"/>
        <w:ind w:left="0" w:right="0" w:firstLine="580"/>
        <w:jc w:val="both"/>
      </w:pPr>
      <w:r>
        <w:rPr>
          <w:i/>
          <w:iCs/>
          <w:spacing w:val="0"/>
          <w:w w:val="100"/>
          <w:position w:val="0"/>
          <w:shd w:val="clear" w:color="auto" w:fill="auto"/>
          <w:lang w:val="tr-TR" w:eastAsia="tr-TR" w:bidi="tr-TR"/>
        </w:rPr>
        <w:t>Yiyecek ve içecek bulabilme, temiz suya erişebilme güçlüğü:</w:t>
      </w:r>
      <w:r>
        <w:rPr>
          <w:spacing w:val="0"/>
          <w:w w:val="100"/>
          <w:position w:val="0"/>
          <w:shd w:val="clear" w:color="auto" w:fill="auto"/>
          <w:lang w:val="tr-TR" w:eastAsia="tr-TR" w:bidi="tr-TR"/>
        </w:rPr>
        <w:t xml:space="preserve"> İnsan bedeni uzun süre açlığa dayanabilir ama susuz kalmaya dayanamaz. Göç süreçlerinde karşılaşılan sorunlardan birisi de karnını doyurabilmek, içe</w:t>
        <w:softHyphen/>
        <w:t>cek temiz su bulabilmektir.</w:t>
      </w:r>
    </w:p>
    <w:p>
      <w:pPr>
        <w:pStyle w:val="Style13"/>
        <w:keepNext w:val="0"/>
        <w:keepLines w:val="0"/>
        <w:widowControl w:val="0"/>
        <w:shd w:val="clear" w:color="auto" w:fill="auto"/>
        <w:bidi w:val="0"/>
        <w:spacing w:before="0" w:after="240"/>
        <w:ind w:left="0" w:right="0" w:firstLine="580"/>
        <w:jc w:val="both"/>
      </w:pPr>
      <w:r>
        <w:rPr>
          <w:i/>
          <w:iCs/>
          <w:spacing w:val="0"/>
          <w:w w:val="100"/>
          <w:position w:val="0"/>
          <w:shd w:val="clear" w:color="auto" w:fill="auto"/>
          <w:lang w:val="tr-TR" w:eastAsia="tr-TR" w:bidi="tr-TR"/>
        </w:rPr>
        <w:t>Giyecek ve hijyen sorunları:</w:t>
      </w:r>
      <w:r>
        <w:rPr>
          <w:spacing w:val="0"/>
          <w:w w:val="100"/>
          <w:position w:val="0"/>
          <w:shd w:val="clear" w:color="auto" w:fill="auto"/>
          <w:lang w:val="tr-TR" w:eastAsia="tr-TR" w:bidi="tr-TR"/>
        </w:rPr>
        <w:t xml:space="preserve"> Mevsime uygun giyecek insanın temel ihtiyacıdır. Yetersiz bir giysiyle yolculuk, ölümlere ve hastalıklara yol açabilir.</w:t>
      </w:r>
    </w:p>
    <w:p>
      <w:pPr>
        <w:pStyle w:val="Style36"/>
        <w:keepNext/>
        <w:keepLines/>
        <w:widowControl w:val="0"/>
        <w:numPr>
          <w:ilvl w:val="2"/>
          <w:numId w:val="3"/>
        </w:numPr>
        <w:shd w:val="clear" w:color="auto" w:fill="auto"/>
        <w:tabs>
          <w:tab w:pos="1219" w:val="left"/>
        </w:tabs>
        <w:bidi w:val="0"/>
        <w:spacing w:before="0" w:line="240" w:lineRule="auto"/>
        <w:ind w:left="0" w:right="0"/>
        <w:jc w:val="both"/>
      </w:pPr>
      <w:bookmarkStart w:id="14" w:name="bookmark14"/>
      <w:r>
        <w:rPr>
          <w:spacing w:val="0"/>
          <w:w w:val="100"/>
          <w:position w:val="0"/>
          <w:shd w:val="clear" w:color="auto" w:fill="auto"/>
          <w:lang w:val="tr-TR" w:eastAsia="tr-TR" w:bidi="tr-TR"/>
        </w:rPr>
        <w:t>Sosyal Sorunlar:</w:t>
      </w:r>
      <w:bookmarkEnd w:id="14"/>
    </w:p>
    <w:p>
      <w:pPr>
        <w:pStyle w:val="Style13"/>
        <w:keepNext w:val="0"/>
        <w:keepLines w:val="0"/>
        <w:widowControl w:val="0"/>
        <w:shd w:val="clear" w:color="auto" w:fill="auto"/>
        <w:bidi w:val="0"/>
        <w:spacing w:before="0" w:after="0"/>
        <w:ind w:left="0" w:right="0" w:firstLine="580"/>
        <w:jc w:val="both"/>
      </w:pPr>
      <w:r>
        <w:rPr>
          <w:i/>
          <w:iCs/>
          <w:spacing w:val="0"/>
          <w:w w:val="100"/>
          <w:position w:val="0"/>
          <w:shd w:val="clear" w:color="auto" w:fill="auto"/>
          <w:lang w:val="tr-TR" w:eastAsia="tr-TR" w:bidi="tr-TR"/>
        </w:rPr>
        <w:t>Yeniden Sosyalleşme:</w:t>
      </w:r>
      <w:r>
        <w:rPr>
          <w:spacing w:val="0"/>
          <w:w w:val="100"/>
          <w:position w:val="0"/>
          <w:shd w:val="clear" w:color="auto" w:fill="auto"/>
          <w:lang w:val="tr-TR" w:eastAsia="tr-TR" w:bidi="tr-TR"/>
        </w:rPr>
        <w:t xml:space="preserve"> Göç sürecine katılanlar, tekrar bir sosyalleşme yaşayarak, hayatlarının bütün ilişkilerini yeniden kurmak zorunda kalmak</w:t>
        <w:softHyphen/>
        <w:t>tadırlar. Bir mahalleye yerleşmek, komşuluk ilişkileri kurmak, geçimini sür</w:t>
        <w:softHyphen/>
        <w:t>dürebilmek için bir işe girebilmek, çocukları okula kayıt ettirebilmek, yeni bir kültürel ortama uyum sağlayabilmek bir göçmen için oldukça emek ve zaman harcamayı gerektiren ve aynı zamanda başarması gereken top</w:t>
        <w:softHyphen/>
        <w:t>lumsal süreçlerdir.</w:t>
      </w:r>
    </w:p>
    <w:p>
      <w:pPr>
        <w:pStyle w:val="Style13"/>
        <w:keepNext w:val="0"/>
        <w:keepLines w:val="0"/>
        <w:widowControl w:val="0"/>
        <w:shd w:val="clear" w:color="auto" w:fill="auto"/>
        <w:bidi w:val="0"/>
        <w:spacing w:before="0" w:after="0"/>
        <w:ind w:left="0" w:right="0" w:firstLine="580"/>
        <w:jc w:val="both"/>
      </w:pPr>
      <w:r>
        <w:rPr>
          <w:i/>
          <w:iCs/>
          <w:spacing w:val="0"/>
          <w:w w:val="100"/>
          <w:position w:val="0"/>
          <w:shd w:val="clear" w:color="auto" w:fill="auto"/>
          <w:lang w:val="tr-TR" w:eastAsia="tr-TR" w:bidi="tr-TR"/>
        </w:rPr>
        <w:t>Yeniden Kültürleşme:</w:t>
      </w:r>
      <w:r>
        <w:rPr>
          <w:spacing w:val="0"/>
          <w:w w:val="100"/>
          <w:position w:val="0"/>
          <w:shd w:val="clear" w:color="auto" w:fill="auto"/>
          <w:lang w:val="tr-TR" w:eastAsia="tr-TR" w:bidi="tr-TR"/>
        </w:rPr>
        <w:t xml:space="preserve"> Orijin kültürden farklı bir çevredeki toplumsal kültürleşme süreci, kültürün duygu, davranış, zihniyet, değer yargıları, dil, din ve diğer tüm toplumsal örüntüleri ile donanmış birey için engel ve güçlüklerle doludur.</w:t>
      </w:r>
    </w:p>
    <w:p>
      <w:pPr>
        <w:pStyle w:val="Style13"/>
        <w:keepNext w:val="0"/>
        <w:keepLines w:val="0"/>
        <w:widowControl w:val="0"/>
        <w:shd w:val="clear" w:color="auto" w:fill="auto"/>
        <w:bidi w:val="0"/>
        <w:spacing w:before="0" w:after="0"/>
        <w:ind w:left="0" w:right="0" w:firstLine="580"/>
        <w:jc w:val="both"/>
      </w:pPr>
      <w:r>
        <w:rPr>
          <w:i/>
          <w:iCs/>
          <w:spacing w:val="0"/>
          <w:w w:val="100"/>
          <w:position w:val="0"/>
          <w:shd w:val="clear" w:color="auto" w:fill="auto"/>
          <w:lang w:val="tr-TR" w:eastAsia="tr-TR" w:bidi="tr-TR"/>
        </w:rPr>
        <w:t>Gettolaşma:</w:t>
      </w:r>
      <w:r>
        <w:rPr>
          <w:spacing w:val="0"/>
          <w:w w:val="100"/>
          <w:position w:val="0"/>
          <w:shd w:val="clear" w:color="auto" w:fill="auto"/>
          <w:lang w:val="tr-TR" w:eastAsia="tr-TR" w:bidi="tr-TR"/>
        </w:rPr>
        <w:t xml:space="preserve"> Refah düzeyi yüksek bir topluma göç eden göçmenle</w:t>
        <w:softHyphen/>
        <w:t>rin, genellikle getto olarak adlandırılan etnik temelli nüfus yoğunluğunun olduğu mekânlarda yaşamayı tercih etmeleri çözülmeyi bekleyen top</w:t>
        <w:softHyphen/>
        <w:t>lumsal bir soruna dönüşmüştür. Getto, “ırk, din veya kültürel (etnik) özel</w:t>
        <w:softHyphen/>
        <w:t>likleri itibariyle bütünle kaynaşamayan fertlerin yoğunlaştığı bir alan veya bölge” (Erkal ve diğ., 1997), göçmenlere kendi dillerini konuşma, örf adet ve geleneklerini memleketlerinden uzak, yabancı bir ülkede yaşatma fır</w:t>
        <w:softHyphen/>
        <w:t>satı sunmaktadır.</w:t>
      </w:r>
    </w:p>
    <w:p>
      <w:pPr>
        <w:pStyle w:val="Style13"/>
        <w:keepNext w:val="0"/>
        <w:keepLines w:val="0"/>
        <w:widowControl w:val="0"/>
        <w:shd w:val="clear" w:color="auto" w:fill="auto"/>
        <w:bidi w:val="0"/>
        <w:spacing w:before="0" w:after="340"/>
        <w:ind w:left="0" w:right="0" w:firstLine="580"/>
        <w:jc w:val="both"/>
      </w:pPr>
      <w:r>
        <w:rPr>
          <w:i/>
          <w:iCs/>
          <w:spacing w:val="0"/>
          <w:w w:val="100"/>
          <w:position w:val="0"/>
          <w:shd w:val="clear" w:color="auto" w:fill="auto"/>
          <w:lang w:val="tr-TR" w:eastAsia="tr-TR" w:bidi="tr-TR"/>
        </w:rPr>
        <w:t>Dışlama ve Ayrımcılık:</w:t>
      </w:r>
      <w:r>
        <w:rPr>
          <w:spacing w:val="0"/>
          <w:w w:val="100"/>
          <w:position w:val="0"/>
          <w:shd w:val="clear" w:color="auto" w:fill="auto"/>
          <w:lang w:val="tr-TR" w:eastAsia="tr-TR" w:bidi="tr-TR"/>
        </w:rPr>
        <w:t xml:space="preserve"> Bir kişiye ya da gruba, belli özelliklerinden dolayı ön yargılı davranmaya denir. Eşitlik ilkesinin çeşitli nedenlerle (ırk, renk, cinsiyet, dil, din, siyasi görüş, etnik köken, mülkiyet ayrımı) yok edil</w:t>
        <w:softHyphen/>
        <w:t>mesidir. Yani göçmenlerin o toplumsal ortamda var olan imkânlardan ya</w:t>
        <w:softHyphen/>
        <w:t>rarlanmalarına engel olunmasıdır. Göçmenlerin veya mültecilerin sıklıkla karşılaştıkları durumlardandır.</w:t>
      </w:r>
    </w:p>
    <w:p>
      <w:pPr>
        <w:pStyle w:val="Style13"/>
        <w:keepNext w:val="0"/>
        <w:keepLines w:val="0"/>
        <w:widowControl w:val="0"/>
        <w:shd w:val="clear" w:color="auto" w:fill="auto"/>
        <w:bidi w:val="0"/>
        <w:spacing w:before="0" w:after="260"/>
        <w:ind w:left="0" w:right="0" w:firstLine="580"/>
        <w:jc w:val="both"/>
      </w:pPr>
      <w:r>
        <w:rPr>
          <w:i/>
          <w:iCs/>
          <w:spacing w:val="0"/>
          <w:w w:val="100"/>
          <w:position w:val="0"/>
          <w:shd w:val="clear" w:color="auto" w:fill="auto"/>
          <w:lang w:val="tr-TR" w:eastAsia="tr-TR" w:bidi="tr-TR"/>
        </w:rPr>
        <w:t>Kültür Şoku:</w:t>
      </w:r>
      <w:r>
        <w:rPr>
          <w:spacing w:val="0"/>
          <w:w w:val="100"/>
          <w:position w:val="0"/>
          <w:shd w:val="clear" w:color="auto" w:fill="auto"/>
          <w:lang w:val="tr-TR" w:eastAsia="tr-TR" w:bidi="tr-TR"/>
        </w:rPr>
        <w:t xml:space="preserve"> Göç veya yeni bir ülkeyi ziyaret, sosyal çevrede değişik</w:t>
        <w:softHyphen/>
        <w:t>lik ya da yeni bir hayat tarzına geçiş halinde kişide alışkın olmadığı hayat tarzı nedeniyle yönelim bozukluğu ortaya çıkabilir ki buna kültür şoku de</w:t>
        <w:softHyphen/>
        <w:t>nir. Bir kültürden başka bir kültüre geçişte bulunan bireylerin, yeni kültüre uyum sağlamakta karşılaştıkları zorluklar, sıkıntılar, bunalımlar ve göster</w:t>
        <w:softHyphen/>
        <w:t>dikleri tepkilerdir. Başka bir ifadeyle, yeni bir olay ve olgu karşısında insan</w:t>
        <w:softHyphen/>
        <w:t>larda oluşan psikolojik ve toplumsal bir şok, bir korku, heyecan ve panik durumudur.</w:t>
      </w:r>
    </w:p>
    <w:p>
      <w:pPr>
        <w:pStyle w:val="Style36"/>
        <w:keepNext/>
        <w:keepLines/>
        <w:widowControl w:val="0"/>
        <w:numPr>
          <w:ilvl w:val="2"/>
          <w:numId w:val="3"/>
        </w:numPr>
        <w:shd w:val="clear" w:color="auto" w:fill="auto"/>
        <w:tabs>
          <w:tab w:pos="1224" w:val="left"/>
        </w:tabs>
        <w:bidi w:val="0"/>
        <w:spacing w:before="0" w:line="240" w:lineRule="auto"/>
        <w:ind w:left="0" w:right="0"/>
        <w:jc w:val="both"/>
      </w:pPr>
      <w:bookmarkStart w:id="16" w:name="bookmark16"/>
      <w:r>
        <w:rPr>
          <w:spacing w:val="0"/>
          <w:w w:val="100"/>
          <w:position w:val="0"/>
          <w:shd w:val="clear" w:color="auto" w:fill="auto"/>
          <w:lang w:val="tr-TR" w:eastAsia="tr-TR" w:bidi="tr-TR"/>
        </w:rPr>
        <w:t>Psikolojik Sorunlar:</w:t>
      </w:r>
      <w:bookmarkEnd w:id="16"/>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Mülteciler göçe bağlı olarak bazı psikolojik sorunlar yaşayabilmek</w:t>
        <w:softHyphen/>
        <w:t>tedir. Öncelikle mülteciler, ülkelerindeki kaçış sırasındaki sorunlar ve git</w:t>
        <w:softHyphen/>
        <w:t>tikleri ülkedeki insanların tavırları nedeniyle yoğun olarak güvensizlik duy</w:t>
        <w:softHyphen/>
        <w:t>gusunu yaşayabilmektedirler. Mülteciler güvensizlik duygusunun yanında korku ve yalnızlık duygularını da yoğun olarak hissetmektedirler. Bununla birlikte mülteciler kendi hayatlarının kontrolünden sorumlu oldukları hissi içerisindedirler. Fakat mültecilerin yeni yerlerinde işsiz kalmaları ve birilerine bağımlı olmaları; mültecilerde duygusal dalgalanmalar, kızgınlık ve stres du</w:t>
        <w:softHyphen/>
        <w:t>rumunun oluşmasına neden olmaktadır. Yabancı bir ülkede yaşamak, aile desteğinden mahrum olmak, mülteciler için yabancılık ve dışlanmışlık hisle</w:t>
        <w:softHyphen/>
        <w:t>rini artırmaktadır.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Mültecilerin kendi ülkelerini bırakıp, önceden tanımadıkları baş</w:t>
        <w:softHyphen/>
        <w:t>ka bir ülkeye gitmelerinden dolayı, eski yaşamında sahip olduğu ko</w:t>
        <w:softHyphen/>
        <w:t>numlar, ilişkiler vb. kaybedilmekte ve gidilen ülkedeki kısıtlayıcı uygu</w:t>
        <w:softHyphen/>
        <w:t>lamalar nedeniyle de kendilerini pasif, değersiz ve işe yaramaz hissede</w:t>
        <w:softHyphen/>
        <w:t>bilmektedirler.</w:t>
      </w:r>
    </w:p>
    <w:p>
      <w:pPr>
        <w:pStyle w:val="Style13"/>
        <w:keepNext w:val="0"/>
        <w:keepLines w:val="0"/>
        <w:widowControl w:val="0"/>
        <w:shd w:val="clear" w:color="auto" w:fill="auto"/>
        <w:bidi w:val="0"/>
        <w:spacing w:before="0" w:after="260"/>
        <w:ind w:left="0" w:right="0" w:firstLine="580"/>
        <w:jc w:val="both"/>
      </w:pPr>
      <w:r>
        <w:rPr>
          <w:spacing w:val="0"/>
          <w:w w:val="100"/>
          <w:position w:val="0"/>
          <w:shd w:val="clear" w:color="auto" w:fill="auto"/>
          <w:lang w:val="tr-TR" w:eastAsia="tr-TR" w:bidi="tr-TR"/>
        </w:rPr>
        <w:t>Mültecilerde anksiyete, kolay sinirlenme, mutsuzluk, ağlama ya da çaresizlik hissi, çabuk değişen ruh hali, düşük yoğunlaşma, yalnızlık, bık</w:t>
        <w:softHyphen/>
        <w:t>kınlık, şüphe, yetersizlik, intikam, nefret, vazgeçme gibi stres semptomları görülmektedir (Buz, 2004).</w:t>
      </w:r>
    </w:p>
    <w:p>
      <w:pPr>
        <w:pStyle w:val="Style36"/>
        <w:keepNext/>
        <w:keepLines/>
        <w:widowControl w:val="0"/>
        <w:numPr>
          <w:ilvl w:val="1"/>
          <w:numId w:val="3"/>
        </w:numPr>
        <w:shd w:val="clear" w:color="auto" w:fill="auto"/>
        <w:tabs>
          <w:tab w:pos="989" w:val="left"/>
        </w:tabs>
        <w:bidi w:val="0"/>
        <w:spacing w:before="0" w:after="40" w:line="240" w:lineRule="auto"/>
        <w:ind w:left="0" w:right="0"/>
        <w:jc w:val="both"/>
      </w:pPr>
      <w:bookmarkStart w:id="18" w:name="bookmark18"/>
      <w:r>
        <w:rPr>
          <w:spacing w:val="0"/>
          <w:w w:val="100"/>
          <w:position w:val="0"/>
          <w:shd w:val="clear" w:color="auto" w:fill="auto"/>
          <w:lang w:val="tr-TR" w:eastAsia="tr-TR" w:bidi="tr-TR"/>
        </w:rPr>
        <w:t>GÖÇMEN KABUL EDEN TOPLUMLARDA YAŞANMASI</w:t>
      </w:r>
      <w:bookmarkEnd w:id="18"/>
    </w:p>
    <w:p>
      <w:pPr>
        <w:pStyle w:val="Style36"/>
        <w:keepNext/>
        <w:keepLines/>
        <w:widowControl w:val="0"/>
        <w:shd w:val="clear" w:color="auto" w:fill="auto"/>
        <w:bidi w:val="0"/>
        <w:spacing w:before="0" w:line="240" w:lineRule="auto"/>
        <w:ind w:left="0" w:right="0"/>
        <w:jc w:val="both"/>
      </w:pPr>
      <w:r>
        <w:rPr>
          <w:spacing w:val="0"/>
          <w:w w:val="100"/>
          <w:position w:val="0"/>
          <w:shd w:val="clear" w:color="auto" w:fill="auto"/>
          <w:lang w:val="tr-TR" w:eastAsia="tr-TR" w:bidi="tr-TR"/>
        </w:rPr>
        <w:t>MUHTEMEL SORUNLAR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Göçün temel belirleyicileri birey ve toplumsal yapıdır. Göç, hem göç veren hem de göç alan yerleşim yerindeki bütün toplumsal yapı</w:t>
        <w:softHyphen/>
      </w:r>
      <w:r>
        <w:rPr>
          <w:spacing w:val="0"/>
          <w:w w:val="100"/>
          <w:position w:val="0"/>
          <w:shd w:val="clear" w:color="auto" w:fill="auto"/>
          <w:lang w:val="tr-TR" w:eastAsia="tr-TR" w:bidi="tr-TR"/>
        </w:rPr>
        <w:t>yı derinden etkilemektedir. Göç, hem göç eden kişi ve kitleler hem de göç alan toplumlar açısından, yeni bir toplumsal ilişki biçimini zorunlu kılmaktadır. Göçmen kabul eden toplumlarda yaşanması muhtemel so</w:t>
        <w:softHyphen/>
        <w:t>runlar şunlardır:</w:t>
      </w:r>
    </w:p>
    <w:p>
      <w:pPr>
        <w:pStyle w:val="Style13"/>
        <w:keepNext w:val="0"/>
        <w:keepLines w:val="0"/>
        <w:widowControl w:val="0"/>
        <w:shd w:val="clear" w:color="auto" w:fill="auto"/>
        <w:bidi w:val="0"/>
        <w:spacing w:before="0" w:after="0"/>
        <w:ind w:left="0" w:right="0" w:firstLine="600"/>
        <w:jc w:val="both"/>
      </w:pPr>
      <w:r>
        <w:rPr>
          <w:i/>
          <w:iCs/>
          <w:spacing w:val="0"/>
          <w:w w:val="100"/>
          <w:position w:val="0"/>
          <w:shd w:val="clear" w:color="auto" w:fill="auto"/>
          <w:lang w:val="tr-TR" w:eastAsia="tr-TR" w:bidi="tr-TR"/>
        </w:rPr>
        <w:t>Düzenin Bozulması:</w:t>
      </w:r>
      <w:r>
        <w:rPr>
          <w:spacing w:val="0"/>
          <w:w w:val="100"/>
          <w:position w:val="0"/>
          <w:shd w:val="clear" w:color="auto" w:fill="auto"/>
          <w:lang w:val="tr-TR" w:eastAsia="tr-TR" w:bidi="tr-TR"/>
        </w:rPr>
        <w:t xml:space="preserve"> Bütün toplumsal gruplar suçun olmadığı, asa</w:t>
        <w:softHyphen/>
        <w:t>yiş olaylarının olabildiğince az olduğu, düzenli, her şeyin önceden belir</w:t>
        <w:softHyphen/>
        <w:t>lendiği ve bilindiği sosyal ortamlarda yaşamak isterler. Bu nedenle böyle ortamlarda değişimler her zaman dirençle karşılaşır. Göç gibi ani gelişen durumlara yerleşikler kolay adapte olamazlar, çünkü düzen bozulduğun</w:t>
        <w:softHyphen/>
        <w:t>da asayişin de bozulacağına inanırlar.</w:t>
      </w:r>
    </w:p>
    <w:p>
      <w:pPr>
        <w:pStyle w:val="Style13"/>
        <w:keepNext w:val="0"/>
        <w:keepLines w:val="0"/>
        <w:widowControl w:val="0"/>
        <w:shd w:val="clear" w:color="auto" w:fill="auto"/>
        <w:bidi w:val="0"/>
        <w:spacing w:before="0" w:after="0"/>
        <w:ind w:left="0" w:right="0" w:firstLine="600"/>
        <w:jc w:val="both"/>
      </w:pPr>
      <w:r>
        <w:rPr>
          <w:i/>
          <w:iCs/>
          <w:spacing w:val="0"/>
          <w:w w:val="100"/>
          <w:position w:val="0"/>
          <w:shd w:val="clear" w:color="auto" w:fill="auto"/>
          <w:lang w:val="tr-TR" w:eastAsia="tr-TR" w:bidi="tr-TR"/>
        </w:rPr>
        <w:t>İşsizlik:</w:t>
      </w:r>
      <w:r>
        <w:rPr>
          <w:spacing w:val="0"/>
          <w:w w:val="100"/>
          <w:position w:val="0"/>
          <w:shd w:val="clear" w:color="auto" w:fill="auto"/>
          <w:lang w:val="tr-TR" w:eastAsia="tr-TR" w:bidi="tr-TR"/>
        </w:rPr>
        <w:t xml:space="preserve"> Var olan kurulu sosyal düzen kendi içinde ekonomik bir gücü barındırır. Ancak yine de hiçbir toplumsal yapıda herkese yetecek iş üretilememekte ve işsizlik sorunu sonuna kadar çözülememektedir. Göçmenlerin gelişiyle birlikte zaten yok edilememiş işsizlik oranının hızla artacağı düşünülmektedir. Belli oranda bu algının haklılık payı olsa da yeni gelenlerin kültürel farklılıkları, yeni iş imkânlarının da başlangıcı ola</w:t>
        <w:softHyphen/>
        <w:t>bilir. Üstelik geçici koruma statüsündeki Suriyeli bireyler örneğinde göz</w:t>
        <w:softHyphen/>
        <w:t>lemlendiği gibi yeni gelenlerin yeni iş ve istihdam imkânları oluşturması da söz konusu olabilir.</w:t>
      </w:r>
    </w:p>
    <w:p>
      <w:pPr>
        <w:pStyle w:val="Style13"/>
        <w:keepNext w:val="0"/>
        <w:keepLines w:val="0"/>
        <w:widowControl w:val="0"/>
        <w:shd w:val="clear" w:color="auto" w:fill="auto"/>
        <w:bidi w:val="0"/>
        <w:spacing w:before="0" w:after="220"/>
        <w:ind w:left="0" w:right="0" w:firstLine="600"/>
        <w:jc w:val="both"/>
      </w:pPr>
      <w:r>
        <w:rPr>
          <w:i/>
          <w:iCs/>
          <w:spacing w:val="0"/>
          <w:w w:val="100"/>
          <w:position w:val="0"/>
          <w:shd w:val="clear" w:color="auto" w:fill="auto"/>
          <w:lang w:val="tr-TR" w:eastAsia="tr-TR" w:bidi="tr-TR"/>
        </w:rPr>
        <w:t>Eğitim Sorunları:</w:t>
      </w:r>
      <w:r>
        <w:rPr>
          <w:spacing w:val="0"/>
          <w:w w:val="100"/>
          <w:position w:val="0"/>
          <w:shd w:val="clear" w:color="auto" w:fill="auto"/>
          <w:lang w:val="tr-TR" w:eastAsia="tr-TR" w:bidi="tr-TR"/>
        </w:rPr>
        <w:t xml:space="preserve"> Göç edenlerin çocuklarının okullara kayıt olma</w:t>
        <w:softHyphen/>
        <w:t>ları sonucunda çok çeşitli sorunlar ortaya çıkabilir. Dil farklılığı bunların başında gelmektedir. Çocukların okulda dil öğrenmeleri ile sorun bitme- mekte, bu öğrencilerin velileri ile iletişim kurmanın önünde dil bariyeri uzun zaman varlığını sürdürür. Farklı kültürden gelen çocukların bir sı</w:t>
        <w:softHyphen/>
        <w:t>nıf ortamında bulunması yerleşiklerin velilerini oldukça rahatsız edebi</w:t>
        <w:softHyphen/>
        <w:t>lir, çünkü çocuklar arasında eğitim rekabeti o boyutlara ulaşmıştır ki, en küçük zaman kaybı sonucunda başkalarının çocuklarının öne geçeceği algısı, ebeveynleri endişe içinde bırakabilir. Fakat o ortamda çocukların kültürel anlamda başka toplumsal kazançlar elde ettiğini de gözden uzak tutmamak gerekir.</w:t>
      </w:r>
    </w:p>
    <w:p>
      <w:pPr>
        <w:pStyle w:val="Style8"/>
        <w:keepNext w:val="0"/>
        <w:keepLines w:val="0"/>
        <w:widowControl w:val="0"/>
        <w:numPr>
          <w:ilvl w:val="0"/>
          <w:numId w:val="3"/>
        </w:numPr>
        <w:shd w:val="clear" w:color="auto" w:fill="auto"/>
        <w:tabs>
          <w:tab w:pos="946" w:val="left"/>
        </w:tabs>
        <w:bidi w:val="0"/>
        <w:spacing w:before="0" w:after="420" w:line="240" w:lineRule="auto"/>
        <w:ind w:left="0" w:right="0" w:firstLine="600"/>
        <w:jc w:val="both"/>
        <w:rPr>
          <w:sz w:val="28"/>
          <w:szCs w:val="28"/>
        </w:rPr>
      </w:pPr>
      <w:r>
        <w:rPr>
          <w:b/>
          <w:bCs/>
          <w:color w:val="F47D2A"/>
          <w:spacing w:val="0"/>
          <w:w w:val="100"/>
          <w:position w:val="0"/>
          <w:sz w:val="28"/>
          <w:szCs w:val="28"/>
          <w:shd w:val="clear" w:color="auto" w:fill="auto"/>
          <w:lang w:val="tr-TR" w:eastAsia="tr-TR" w:bidi="tr-TR"/>
        </w:rPr>
        <w:t>GÖÇ TRAVMASI</w:t>
      </w:r>
    </w:p>
    <w:p>
      <w:pPr>
        <w:pStyle w:val="Style13"/>
        <w:keepNext w:val="0"/>
        <w:keepLines w:val="0"/>
        <w:widowControl w:val="0"/>
        <w:shd w:val="clear" w:color="auto" w:fill="auto"/>
        <w:bidi w:val="0"/>
        <w:spacing w:before="0" w:after="0"/>
        <w:ind w:left="0" w:right="0" w:firstLine="600"/>
        <w:jc w:val="both"/>
      </w:pPr>
      <w:r>
        <w:rPr>
          <w:spacing w:val="0"/>
          <w:w w:val="100"/>
          <w:position w:val="0"/>
          <w:shd w:val="clear" w:color="auto" w:fill="auto"/>
          <w:lang w:val="tr-TR" w:eastAsia="tr-TR" w:bidi="tr-TR"/>
        </w:rPr>
        <w:t>Göç, zorunlu veya isteğe bağlı olarak gerçekleşen bireysel ve sosyal boyutlarda, kısa ve uzun vadede etkileri olan bir olgudur. Bireylerin istek ve iradeleri dışında göç etmek zorunda kalmaları, psikolojik ve sosyolo</w:t>
        <w:softHyphen/>
        <w:t xml:space="preserve">jik kırılmalara neden olmaktadır. Paker (2005) zorunlu göçün, ‘gönüllü’ </w:t>
      </w:r>
      <w:r>
        <w:rPr>
          <w:spacing w:val="0"/>
          <w:w w:val="100"/>
          <w:position w:val="0"/>
          <w:shd w:val="clear" w:color="auto" w:fill="auto"/>
          <w:lang w:val="tr-TR" w:eastAsia="tr-TR" w:bidi="tr-TR"/>
        </w:rPr>
        <w:t>göçten çok daha fazla olumsuzluklarla yüklü olduğunu ifade etmektedir. 2005 yılında dönemin Birleşmiş Milletler Genel Sekreteri Kofi Annan, in</w:t>
        <w:softHyphen/>
        <w:t>sanların yerinden olmalarını büyük bir trajedi olarak nitelendirmekte ve zorunlu göç yaşayan insanların en korunmasız insan toplulukları arasında olduğunu ifade etmektedir (BM, 2005). Süleymanov (2013) ise zorunlu göç durumunun her zaman psikolojik travmalara gebe olduğunu belirt</w:t>
        <w:softHyphen/>
        <w:t>mektedir. Ayrıca göç eden kişi, yıllardır yaşadığı yeri ve çevresini, uzun yıllar edindiği eşyalarını ve evini kaybetmekte ve kendi iradesi dışında kendini farklı bir dünyada bulabilmektedir. Bu durumlar insanı gelece</w:t>
        <w:softHyphen/>
        <w:t>ğe ilişkin ciddi belirsizliğe yöneltmekte, kültür şoku yaşamasına neden olmakta ve uzun vadede travmaya varır derecede olumsuzluklara neden olabilmektedir.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Göçün bireylere ve topluma etkisi göçün nedenlerine göre değişik</w:t>
        <w:softHyphen/>
        <w:t>lik gösterebilmektedir. Fakat, gerçekleşme nedenine bakılmaksızın göç eylemi bireysel ve toplumsal büyük değişim ve dönüşümlere yol açmak</w:t>
        <w:softHyphen/>
        <w:t>tadır. Göç sürecini yaşayan herkes için göç, sarsıcı bir deneyim olma riskini taşımakta ve tüm bireyler farklı düzeylerde ve farklı yönlerde de olsa bu süreçten etkilenmektedir (Gün, 2002). Zorunlu göçlerde, insanların göç ettikleri yere ilişkin bilişsel ve duyuşsal olarak hazırbulunuşluklarının olma</w:t>
        <w:softHyphen/>
        <w:t>ması, hem göç edenleri hem de yerleşikleri psikolojik ve sosyolojik olarak olumsuz etkilemektedir. Bu bağlamda bireyleri yeni yere uyum sağlama</w:t>
        <w:softHyphen/>
        <w:t>dan sosyo-ekonomik problemlere, kültürlerin çatışmasından sosyal ayrış</w:t>
        <w:softHyphen/>
        <w:t>ma ve yabancılaşmaya kadar birçok sorun beklemektedir.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Evrensel bir sorun olarak zorunlu göçü yaşayan hemen hemen tüm bireyler bu süreçten sağlık yönünden, sosyal ve psikolojik açılardan etki</w:t>
        <w:softHyphen/>
        <w:t>lenmektedir (Çalım, Kavlak ve Sevil, 2012). Karadağ ve Altıntaş’a (2010) gö</w:t>
        <w:softHyphen/>
        <w:t>re ilgili alınyazın ve uluslararası raporlara göre göçmenlerin sağlık sorunları arasında en çok öne çıkanlar; beslenme bozuklukları, çocuklarda büyüme ve gelişme gerilikleri, anemi, ishal, kızamık, sıtma, solunum yolu enfeksi</w:t>
        <w:softHyphen/>
        <w:t>yonları vb. bulaşıcı hastalıklar; fiziksel şiddet ve buna bağlı yaralanmalar, cinsel istismar, HIV/AIDS dâhil cinsel yolla bulaşan enfeksiyonlar (CYBE), istenmeyen gebelikler, riskli gebelikler, düşükler, doğum komplikasyon</w:t>
        <w:softHyphen/>
        <w:t>ları, kronik hastalıklar ve komplikasyonları, depresyon, kaygı bozuklukları, uyku bozuklukları ve post-travmatik stres bozukluğu başta olmak üzere ruhsal sorunlar, diş sağlığı sorunları şeklinde belirtilmektedir.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 sürecini yaşayan insanların bu durumdan etkilenme biçimleri gerek yaş grubuna ve gerekse de bireysel farklılıklara bağlı olarak değiş</w:t>
        <w:softHyphen/>
      </w:r>
      <w:r>
        <w:rPr>
          <w:spacing w:val="0"/>
          <w:w w:val="100"/>
          <w:position w:val="0"/>
          <w:shd w:val="clear" w:color="auto" w:fill="auto"/>
          <w:lang w:val="tr-TR" w:eastAsia="tr-TR" w:bidi="tr-TR"/>
        </w:rPr>
        <w:t>kenlik göstermektedir. Göç eylemi sonucunda bireylerin yaşadıkları stres ve strese bağlı olumsuz durumlar sonucunda, bireylerde fizyolojik ve psi</w:t>
        <w:softHyphen/>
        <w:t>kolojik birçok sağlık problemi ortaya çıkabilmektedir. Ayrıca göç eden in</w:t>
        <w:softHyphen/>
        <w:t>sanlarda sıklıkla gözlenen ve ucu ölümlere kadar gidebilen sağlık prob</w:t>
        <w:softHyphen/>
        <w:t>lemlerinin yaşandığı da dile getirilmekte olup (Can, 2011) önemli sosyal değişiklikler ve kişinin sahiplendiği kültürün tehdit altında olması çeşitli ruhsal hastalıklara yol açabilmektedir (Ellis ve Barakat, 1996). İnsan göç et</w:t>
        <w:softHyphen/>
        <w:t>mek zorunda kaldığı yerden kendisine maddi ve manevi destek sağlayan, hayata bağlayan ve onu güçlendiren ne kadar çok şey bırakırsa, göçün bireye psikolojik olarak olumsuz yansımalarının da o denli fazla olacağı öngörülmektedir. Göç eden insanların yaşam standartlarındaki olumsuz değişiklikler, onları yalıtım, güvensizlik, korku, umutsuzluk, çaresizlik, başa çıkma becerilerinin yitirilmesi vb. olumsuz duyguların artmasına neden olabilmekte ve göçmenlerde psikopatolojik sorunların gelişmesine zemin hazırlamaktadır.</w:t>
      </w:r>
    </w:p>
    <w:p>
      <w:pPr>
        <w:pStyle w:val="Style13"/>
        <w:keepNext w:val="0"/>
        <w:keepLines w:val="0"/>
        <w:widowControl w:val="0"/>
        <w:shd w:val="clear" w:color="auto" w:fill="auto"/>
        <w:bidi w:val="0"/>
        <w:spacing w:before="0" w:after="240"/>
        <w:ind w:left="0" w:right="0" w:firstLine="580"/>
        <w:jc w:val="both"/>
      </w:pPr>
      <w:r>
        <w:rPr>
          <w:spacing w:val="0"/>
          <w:w w:val="100"/>
          <w:position w:val="0"/>
          <w:shd w:val="clear" w:color="auto" w:fill="auto"/>
          <w:lang w:val="tr-TR" w:eastAsia="tr-TR" w:bidi="tr-TR"/>
        </w:rPr>
        <w:t>Göçmenin göç etme sürecinde yüksek motivasyona sahip olma</w:t>
        <w:softHyphen/>
        <w:t>sı, karşılaşılan zorlukların üstesinden gelme ve sorunlara çözüm bulma noktasında uyum sürecini kolaylaştıracağı düşünülmektedir. Fakat bu göç eylemi zorunlu nedenlerden dolayı gerçekleştiğinde ve bununla birlikte göç öncesinde çatışma, şiddet ve işkenceye dayalı yaşantıların olması durumunda çeşitli psikolojik rahatsızlıklar görülebilmektedir. Özellikle zorla yerlerinden edilen çocuklar, duygusal, sosyal ve zihin</w:t>
        <w:softHyphen/>
        <w:t>sel gelişimleri açısından yaşadıkları olumsuz olaylardan dolayı yeni ortamlarına uyum sağlamada güçlük çekmektedirler (Ali, McDermott ve Gravel, 2004). Bu bağlamda zorunlu göçler, bu tür yaşam olaylarını kapsamakla birlikte, temel travmatik olaylardan birisi olarak kabul edil</w:t>
        <w:softHyphen/>
        <w:t>mektedir.</w:t>
      </w:r>
    </w:p>
    <w:p>
      <w:pPr>
        <w:pStyle w:val="Style36"/>
        <w:keepNext/>
        <w:keepLines/>
        <w:widowControl w:val="0"/>
        <w:numPr>
          <w:ilvl w:val="1"/>
          <w:numId w:val="3"/>
        </w:numPr>
        <w:shd w:val="clear" w:color="auto" w:fill="auto"/>
        <w:tabs>
          <w:tab w:pos="965" w:val="left"/>
        </w:tabs>
        <w:bidi w:val="0"/>
        <w:spacing w:before="0" w:after="420" w:line="240" w:lineRule="auto"/>
        <w:ind w:left="0" w:right="0"/>
        <w:jc w:val="both"/>
      </w:pPr>
      <w:bookmarkStart w:id="21" w:name="bookmark21"/>
      <w:r>
        <w:rPr>
          <w:spacing w:val="0"/>
          <w:w w:val="100"/>
          <w:position w:val="0"/>
          <w:shd w:val="clear" w:color="auto" w:fill="auto"/>
          <w:lang w:val="tr-TR" w:eastAsia="tr-TR" w:bidi="tr-TR"/>
        </w:rPr>
        <w:t>GÖÇ TRAVMASINA NEDEN OLAN ETKENLER</w:t>
      </w:r>
      <w:bookmarkEnd w:id="21"/>
    </w:p>
    <w:p>
      <w:pPr>
        <w:pStyle w:val="Style13"/>
        <w:keepNext w:val="0"/>
        <w:keepLines w:val="0"/>
        <w:widowControl w:val="0"/>
        <w:shd w:val="clear" w:color="auto" w:fill="auto"/>
        <w:bidi w:val="0"/>
        <w:spacing w:before="0" w:after="340"/>
        <w:ind w:left="0" w:right="0" w:firstLine="580"/>
        <w:jc w:val="both"/>
        <w:sectPr>
          <w:headerReference w:type="default" r:id="rId33"/>
          <w:headerReference w:type="even" r:id="rId34"/>
          <w:footnotePr>
            <w:pos w:val="pageBottom"/>
            <w:numFmt w:val="decimal"/>
            <w:numRestart w:val="continuous"/>
          </w:footnotePr>
          <w:pgSz w:w="11900" w:h="16840"/>
          <w:pgMar w:top="1817" w:right="2379" w:bottom="1568" w:left="2368" w:header="0" w:footer="3" w:gutter="0"/>
          <w:cols w:space="720"/>
          <w:noEndnote/>
          <w:rtlGutter w:val="0"/>
          <w:docGrid w:linePitch="360"/>
        </w:sectPr>
      </w:pPr>
      <w:r>
        <w:rPr>
          <w:spacing w:val="0"/>
          <w:w w:val="100"/>
          <w:position w:val="0"/>
          <w:shd w:val="clear" w:color="auto" w:fill="auto"/>
          <w:lang w:val="tr-TR" w:eastAsia="tr-TR" w:bidi="tr-TR"/>
        </w:rPr>
        <w:t>Göç, sadece fiziki olarak yer değiştirme olmakla birlikte, bireylerin sosyal ve psikolojik değişim sürecini de kapsayan bir süreçtir. Bireyin göç olgusunu bilişsel olarak zihninde konumlandırma biçimi ve göçe yükledi</w:t>
        <w:softHyphen/>
        <w:t>ği anlam göçmenlerin yeni toplumsal ortama uyum sürecini kolaylaştıran veya zorlaştıran önemli etkenlerdendir. Bununla birlikte göç eden bireyle</w:t>
        <w:softHyphen/>
        <w:t>rin uyum süreci bireylerin kişilik yapılarına, göç nedenlerine ve göçü kabul eden toplumun göçmenlere bakış açısına da bağlıdır (Pekçan, 2015). Göç</w:t>
      </w:r>
    </w:p>
    <w:p>
      <w:pPr>
        <w:pStyle w:val="Style13"/>
        <w:keepNext w:val="0"/>
        <w:keepLines w:val="0"/>
        <w:widowControl w:val="0"/>
        <w:shd w:val="clear" w:color="auto" w:fill="auto"/>
        <w:bidi w:val="0"/>
        <w:spacing w:before="0" w:after="0"/>
        <w:ind w:left="920" w:right="0" w:firstLine="0"/>
        <w:jc w:val="both"/>
      </w:pPr>
      <w:r>
        <w:rPr>
          <w:spacing w:val="0"/>
          <w:w w:val="100"/>
          <w:position w:val="0"/>
          <w:shd w:val="clear" w:color="auto" w:fill="auto"/>
          <w:lang w:val="tr-TR" w:eastAsia="tr-TR" w:bidi="tr-TR"/>
        </w:rPr>
        <w:t>öncesi bilişsel ve duyuşsal hazırlık eksikliği, dil yetersizlikleri, yeni çevre</w:t>
        <w:softHyphen/>
        <w:t>ye uyum zorlukları, kültürel farklılıklar ve olumsuz deneyimler bu süreç</w:t>
        <w:softHyphen/>
        <w:t>te göçmenleri psikolojik olarak olumsuz etkileyebilmektedir (Virupaksha, Kumar ve Nirmala, 2014). Göç esnasında göç eden bireyler birçok stres kaynağı ile karşı karşıya kalmakta, stresin sağlık üzerindeki negatif etkisine ve stresle başa çıkma mekanizmalarının yetersizliğine bağlı olarak, fizyo</w:t>
        <w:softHyphen/>
        <w:t>lojik ve psikolojik kökenli birçok sağlık problemi yaşayabilmektedir (Farley ve diğ., 2005; Thurston, 2003). Göç sonucu ise yeni kültüre uyum sağla</w:t>
        <w:softHyphen/>
        <w:t>ma sırasında yaşanılan stres; bireylerde anksiyete ve depresyona neden olabilmektedir. Bununla birlikte aynı şekilde ekonomik zorluklar, sağlık hizmetlerinden yararlanamama, eğitim engelleri, sosyal yalıtım gibi fak</w:t>
        <w:softHyphen/>
        <w:t>törler de göçmenleri olumsuz olarak etkilemektedir (Hiott ve diğ., 2008). Bu bağlamda göçmenler, yeni katıldıkları toplumda bir yandan psikolojik ve kültürel uyum çabası içerisinde olurlarken, diğer taraftan temel ihti</w:t>
        <w:softHyphen/>
        <w:t>yaçlarını gidermek için ekonomik kaynaklar oluşturma arayışları içerisinde olmaktadırlar.</w:t>
      </w:r>
    </w:p>
    <w:p>
      <w:pPr>
        <w:pStyle w:val="Style13"/>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Kuşkusuz göçmen çocuklar bu süreçten en çok etkilenen ve psikolojik olarak örselenen hatta travma yaşamaya en yakın kesimdir. Özellikle çatışma ortamında yaşamış olmak ve kaçmak, sevdiklerini kaybetmek, tehlikeli ve stresli yolculuklar yapmak mülteci çocuklarda travmaya veya strese neden olan deneyimler olarak karşımıza çıkmak</w:t>
        <w:softHyphen/>
        <w:t>tadır. Özellikle savaş ve şiddet ortamında kalan ve birinci derece yakın</w:t>
        <w:softHyphen/>
        <w:t>larından kayıp yaşayan göçmen çocuklarda yoğun yalnızlık duygusu, strese ve ruhsal bozukluklara neden olmaktadır. Aynı şekilde kültürel şok ve sosyal rollerdeki değişiklikler, dil yetersizlikleri ve iletişim güçlük</w:t>
        <w:softHyphen/>
        <w:t>leri, göç edilen yerde ev sahibi toplumun göçmenlere olumsuz bakış açısı ve kabulde direnç göstermeleri vb. durumlar çocukların uyumunu zorlaştıran, travmaya neden olan etkenlerdendir. Bu bölümde zorunlu göçe maruz kalan çocukların göç öncesi, göç süreci ve göç sonrası han</w:t>
        <w:softHyphen/>
        <w:t>gi tür tecrübelerinin travmaya neden olabileceği konusunda ilgili alan- yazında yapılan çalışmalar ve araştırmalar doğrultusunda açıklamalar getirilmiştir.</w:t>
      </w:r>
    </w:p>
    <w:p>
      <w:pPr>
        <w:pStyle w:val="Style13"/>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Bhugra’nın (2004) göç öncesi, süreci ve sonrası evrelerinde birey</w:t>
        <w:softHyphen/>
        <w:t>lerde ortaya çıkabilecek psikolojik olumsuzluklar ve kırılganlıklara ilişkin, göçmenlerin psikolojik sağlamlıklarını artırmak için odak noktasına alın</w:t>
        <w:softHyphen/>
        <w:t>ması gereken önlemlere ilişkin görüşleri şu şekildedir:</w:t>
      </w:r>
      <w:r>
        <w:br w:type="page"/>
      </w:r>
    </w:p>
    <w:tbl>
      <w:tblPr>
        <w:tblOverlap w:val="never"/>
        <w:jc w:val="center"/>
        <w:tblLayout w:type="fixed"/>
      </w:tblPr>
      <w:tblGrid>
        <w:gridCol w:w="4440"/>
        <w:gridCol w:w="3989"/>
      </w:tblGrid>
      <w:tr>
        <w:trPr>
          <w:trHeight w:val="754" w:hRule="exact"/>
        </w:trPr>
        <w:tc>
          <w:tcPr>
            <w:tcBorders>
              <w:top w:val="single" w:sz="4"/>
              <w:left w:val="single" w:sz="4"/>
            </w:tcBorders>
            <w:shd w:val="clear" w:color="auto" w:fill="auto"/>
            <w:vAlign w:val="center"/>
          </w:tcPr>
          <w:p>
            <w:pPr>
              <w:pStyle w:val="Style8"/>
              <w:keepNext w:val="0"/>
              <w:keepLines w:val="0"/>
              <w:widowControl w:val="0"/>
              <w:shd w:val="clear" w:color="auto" w:fill="auto"/>
              <w:tabs>
                <w:tab w:pos="2731" w:val="left"/>
                <w:tab w:leader="hyphen" w:pos="4301" w:val="left"/>
              </w:tabs>
              <w:bidi w:val="0"/>
              <w:spacing w:before="0" w:after="0" w:line="240" w:lineRule="auto"/>
              <w:ind w:left="0" w:right="0" w:firstLine="0"/>
              <w:jc w:val="left"/>
            </w:pPr>
            <w:r>
              <w:rPr>
                <w:b/>
                <w:bCs/>
                <w:spacing w:val="0"/>
                <w:w w:val="100"/>
                <w:position w:val="0"/>
                <w:shd w:val="clear" w:color="auto" w:fill="auto"/>
                <w:lang w:val="tr-TR" w:eastAsia="tr-TR" w:bidi="tr-TR"/>
              </w:rPr>
              <w:t>Kırılganlık</w:t>
              <w:tab/>
            </w:r>
            <w:r>
              <w:rPr>
                <w:b/>
                <w:bCs/>
                <w:color w:val="F47D2A"/>
                <w:spacing w:val="0"/>
                <w:w w:val="100"/>
                <w:position w:val="0"/>
                <w:shd w:val="clear" w:color="auto" w:fill="auto"/>
                <w:lang w:val="tr-TR" w:eastAsia="tr-TR" w:bidi="tr-TR"/>
              </w:rPr>
              <w:tab/>
            </w:r>
          </w:p>
        </w:tc>
        <w:tc>
          <w:tcPr>
            <w:tcBorders>
              <w:top w:val="single" w:sz="4"/>
              <w:right w:val="single" w:sz="4"/>
            </w:tcBorders>
            <w:shd w:val="clear" w:color="auto" w:fill="auto"/>
            <w:vAlign w:val="center"/>
          </w:tcPr>
          <w:p>
            <w:pPr>
              <w:pStyle w:val="Style8"/>
              <w:keepNext w:val="0"/>
              <w:keepLines w:val="0"/>
              <w:widowControl w:val="0"/>
              <w:shd w:val="clear" w:color="auto" w:fill="auto"/>
              <w:tabs>
                <w:tab w:leader="hyphen" w:pos="1526" w:val="left"/>
              </w:tabs>
              <w:bidi w:val="0"/>
              <w:spacing w:before="0" w:after="0" w:line="240" w:lineRule="auto"/>
              <w:ind w:left="0" w:right="0" w:firstLine="0"/>
              <w:jc w:val="left"/>
            </w:pPr>
            <w:r>
              <w:rPr>
                <w:i/>
                <w:iCs/>
                <w:color w:val="F47D2A"/>
                <w:spacing w:val="0"/>
                <w:w w:val="100"/>
                <w:position w:val="0"/>
                <w:shd w:val="clear" w:color="auto" w:fill="auto"/>
                <w:lang w:val="tr-TR" w:eastAsia="tr-TR" w:bidi="tr-TR"/>
              </w:rPr>
              <w:tab/>
            </w:r>
            <w:r>
              <w:rPr>
                <w:i/>
                <w:iCs/>
                <w:spacing w:val="0"/>
                <w:w w:val="100"/>
                <w:position w:val="0"/>
                <w:shd w:val="clear" w:color="auto" w:fill="auto"/>
                <w:lang w:val="tr-TR" w:eastAsia="tr-TR" w:bidi="tr-TR"/>
              </w:rPr>
              <w:t>P</w:t>
            </w:r>
            <w:r>
              <w:rPr>
                <w:b/>
                <w:bCs/>
                <w:spacing w:val="0"/>
                <w:w w:val="100"/>
                <w:position w:val="0"/>
                <w:shd w:val="clear" w:color="auto" w:fill="auto"/>
                <w:lang w:val="tr-TR" w:eastAsia="tr-TR" w:bidi="tr-TR"/>
              </w:rPr>
              <w:t xml:space="preserve"> Psikolojik sağlamlık</w:t>
            </w:r>
          </w:p>
        </w:tc>
      </w:tr>
      <w:tr>
        <w:trPr>
          <w:trHeight w:val="1843" w:hRule="exact"/>
        </w:trPr>
        <w:tc>
          <w:tcPr>
            <w:gridSpan w:val="2"/>
            <w:tcBorders>
              <w:top w:val="single" w:sz="4"/>
              <w:left w:val="single" w:sz="4"/>
              <w:right w:val="single" w:sz="4"/>
            </w:tcBorders>
            <w:shd w:val="clear" w:color="auto" w:fill="auto"/>
            <w:vAlign w:val="bottom"/>
          </w:tcPr>
          <w:p>
            <w:pPr>
              <w:pStyle w:val="Style8"/>
              <w:keepNext w:val="0"/>
              <w:keepLines w:val="0"/>
              <w:widowControl w:val="0"/>
              <w:shd w:val="clear" w:color="auto" w:fill="auto"/>
              <w:bidi w:val="0"/>
              <w:spacing w:before="0" w:after="120" w:line="192"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Bireyin kişilik yapısı</w:t>
            </w:r>
          </w:p>
          <w:p>
            <w:pPr>
              <w:pStyle w:val="Style8"/>
              <w:keepNext w:val="0"/>
              <w:keepLines w:val="0"/>
              <w:widowControl w:val="0"/>
              <w:shd w:val="clear" w:color="auto" w:fill="auto"/>
              <w:tabs>
                <w:tab w:pos="5621" w:val="left"/>
                <w:tab w:pos="6720" w:val="left"/>
              </w:tabs>
              <w:bidi w:val="0"/>
              <w:spacing w:before="0" w:after="0" w:line="192" w:lineRule="auto"/>
              <w:ind w:left="3640" w:right="0" w:hanging="364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 xml:space="preserve">Gerekli bilgi ve beceri eksikliği </w:t>
            </w:r>
            <w:r>
              <w:rPr>
                <w:rFonts w:ascii="Arial Unicode MS" w:eastAsia="Arial Unicode MS" w:hAnsi="Arial Unicode MS" w:cs="Arial Unicode MS"/>
                <w:b/>
                <w:bCs/>
                <w:i/>
                <w:iCs/>
                <w:spacing w:val="0"/>
                <w:w w:val="100"/>
                <w:position w:val="0"/>
                <w:sz w:val="17"/>
                <w:szCs w:val="17"/>
                <w:shd w:val="clear" w:color="auto" w:fill="auto"/>
                <w:lang w:val="tr-TR" w:eastAsia="tr-TR" w:bidi="tr-TR"/>
              </w:rPr>
              <w:t>G</w:t>
            </w:r>
            <w:r>
              <w:rPr>
                <w:rFonts w:ascii="Arial Unicode MS" w:eastAsia="Arial Unicode MS" w:hAnsi="Arial Unicode MS" w:cs="Arial Unicode MS"/>
                <w:b/>
                <w:bCs/>
                <w:spacing w:val="0"/>
                <w:w w:val="100"/>
                <w:position w:val="0"/>
                <w:sz w:val="17"/>
                <w:szCs w:val="17"/>
                <w:shd w:val="clear" w:color="auto" w:fill="auto"/>
                <w:lang w:val="tr-TR" w:eastAsia="tr-TR" w:bidi="tr-TR"/>
              </w:rPr>
              <w:t xml:space="preserve"> Göç öncesi</w:t>
              <w:tab/>
            </w:r>
            <w:r>
              <w:rPr>
                <w:rFonts w:ascii="Arial Unicode MS" w:eastAsia="Arial Unicode MS" w:hAnsi="Arial Unicode MS" w:cs="Arial Unicode MS"/>
                <w:color w:val="F47D2A"/>
                <w:spacing w:val="0"/>
                <w:w w:val="100"/>
                <w:position w:val="0"/>
                <w:sz w:val="17"/>
                <w:szCs w:val="17"/>
                <w:shd w:val="clear" w:color="auto" w:fill="auto"/>
                <w:lang w:val="tr-TR" w:eastAsia="tr-TR" w:bidi="tr-TR"/>
              </w:rPr>
              <w:t>7</w:t>
              <w:tab/>
            </w:r>
            <w:r>
              <w:rPr>
                <w:rFonts w:ascii="Arial Unicode MS" w:eastAsia="Arial Unicode MS" w:hAnsi="Arial Unicode MS" w:cs="Arial Unicode MS"/>
                <w:spacing w:val="0"/>
                <w:w w:val="100"/>
                <w:position w:val="0"/>
                <w:sz w:val="17"/>
                <w:szCs w:val="17"/>
                <w:shd w:val="clear" w:color="auto" w:fill="auto"/>
                <w:lang w:val="tr-TR" w:eastAsia="tr-TR" w:bidi="tr-TR"/>
              </w:rPr>
              <w:t>Bilişsel /Duyuşsal</w:t>
            </w:r>
          </w:p>
          <w:p>
            <w:pPr>
              <w:pStyle w:val="Style8"/>
              <w:keepNext w:val="0"/>
              <w:keepLines w:val="0"/>
              <w:widowControl w:val="0"/>
              <w:shd w:val="clear" w:color="auto" w:fill="auto"/>
              <w:bidi w:val="0"/>
              <w:spacing w:before="0" w:after="0" w:line="192"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Göç motivasyonu</w:t>
            </w:r>
          </w:p>
          <w:p>
            <w:pPr>
              <w:pStyle w:val="Style8"/>
              <w:keepNext w:val="0"/>
              <w:keepLines w:val="0"/>
              <w:widowControl w:val="0"/>
              <w:shd w:val="clear" w:color="auto" w:fill="auto"/>
              <w:tabs>
                <w:tab w:pos="7692" w:val="left"/>
              </w:tabs>
              <w:bidi w:val="0"/>
              <w:spacing w:before="0" w:after="0" w:line="192" w:lineRule="auto"/>
              <w:ind w:left="0" w:right="0" w:firstLine="18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w:t>
              <w:tab/>
              <w:t>hazırlık</w:t>
            </w:r>
          </w:p>
          <w:p>
            <w:pPr>
              <w:pStyle w:val="Style8"/>
              <w:keepNext w:val="0"/>
              <w:keepLines w:val="0"/>
              <w:widowControl w:val="0"/>
              <w:shd w:val="clear" w:color="auto" w:fill="auto"/>
              <w:bidi w:val="0"/>
              <w:spacing w:before="0" w:after="0" w:line="192"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(İsteklilik/zorunluluk)</w:t>
            </w:r>
          </w:p>
          <w:p>
            <w:pPr>
              <w:pStyle w:val="Style8"/>
              <w:keepNext w:val="0"/>
              <w:keepLines w:val="0"/>
              <w:widowControl w:val="0"/>
              <w:shd w:val="clear" w:color="auto" w:fill="auto"/>
              <w:tabs>
                <w:tab w:pos="3029" w:val="left"/>
              </w:tabs>
              <w:bidi w:val="0"/>
              <w:spacing w:before="0" w:after="0" w:line="192" w:lineRule="auto"/>
              <w:ind w:left="0" w:right="0" w:firstLine="0"/>
              <w:jc w:val="right"/>
              <w:rPr>
                <w:sz w:val="17"/>
                <w:szCs w:val="17"/>
              </w:rPr>
            </w:pPr>
            <w:r>
              <w:rPr>
                <w:rFonts w:ascii="Arial Unicode MS" w:eastAsia="Arial Unicode MS" w:hAnsi="Arial Unicode MS" w:cs="Arial Unicode MS"/>
                <w:color w:val="F47D2A"/>
                <w:spacing w:val="0"/>
                <w:w w:val="100"/>
                <w:position w:val="0"/>
                <w:sz w:val="17"/>
                <w:szCs w:val="17"/>
                <w:shd w:val="clear" w:color="auto" w:fill="auto"/>
                <w:lang w:val="tr-TR" w:eastAsia="tr-TR" w:bidi="tr-TR"/>
              </w:rPr>
              <w:t>V'</w:t>
              <w:tab/>
            </w:r>
            <w:r>
              <w:rPr>
                <w:rFonts w:ascii="Arial Unicode MS" w:eastAsia="Arial Unicode MS" w:hAnsi="Arial Unicode MS" w:cs="Arial Unicode MS"/>
                <w:spacing w:val="0"/>
                <w:w w:val="100"/>
                <w:position w:val="0"/>
                <w:sz w:val="17"/>
                <w:szCs w:val="17"/>
                <w:shd w:val="clear" w:color="auto" w:fill="auto"/>
                <w:lang w:val="tr-TR" w:eastAsia="tr-TR" w:bidi="tr-TR"/>
              </w:rPr>
              <w:t>Gönüllülük</w:t>
            </w:r>
          </w:p>
        </w:tc>
      </w:tr>
      <w:tr>
        <w:trPr>
          <w:trHeight w:val="1838" w:hRule="exact"/>
        </w:trPr>
        <w:tc>
          <w:tcPr>
            <w:gridSpan w:val="2"/>
            <w:tcBorders>
              <w:top w:val="single" w:sz="4"/>
              <w:left w:val="single" w:sz="4"/>
              <w:right w:val="single" w:sz="4"/>
            </w:tcBorders>
            <w:shd w:val="clear" w:color="auto" w:fill="auto"/>
            <w:vAlign w:val="bottom"/>
          </w:tcPr>
          <w:p>
            <w:pPr>
              <w:pStyle w:val="Style8"/>
              <w:keepNext w:val="0"/>
              <w:keepLines w:val="0"/>
              <w:widowControl w:val="0"/>
              <w:shd w:val="clear" w:color="auto" w:fill="auto"/>
              <w:bidi w:val="0"/>
              <w:spacing w:before="0" w:after="100" w:line="240"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İşkence</w:t>
            </w:r>
          </w:p>
          <w:p>
            <w:pPr>
              <w:pStyle w:val="Style8"/>
              <w:keepNext w:val="0"/>
              <w:keepLines w:val="0"/>
              <w:widowControl w:val="0"/>
              <w:shd w:val="clear" w:color="auto" w:fill="auto"/>
              <w:bidi w:val="0"/>
              <w:spacing w:before="0" w:after="100" w:line="240"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Kayıp</w:t>
            </w:r>
          </w:p>
          <w:p>
            <w:pPr>
              <w:pStyle w:val="Style8"/>
              <w:keepNext w:val="0"/>
              <w:keepLines w:val="0"/>
              <w:widowControl w:val="0"/>
              <w:shd w:val="clear" w:color="auto" w:fill="auto"/>
              <w:tabs>
                <w:tab w:pos="2952" w:val="left"/>
                <w:tab w:leader="hyphen" w:pos="3509" w:val="left"/>
                <w:tab w:leader="hyphen" w:pos="5621" w:val="left"/>
              </w:tabs>
              <w:bidi w:val="0"/>
              <w:spacing w:before="0" w:after="100" w:line="240"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Yitirme duygusu</w:t>
              <w:tab/>
            </w:r>
            <w:r>
              <w:rPr>
                <w:rFonts w:ascii="Arial Unicode MS" w:eastAsia="Arial Unicode MS" w:hAnsi="Arial Unicode MS" w:cs="Arial Unicode MS"/>
                <w:color w:val="F47D2A"/>
                <w:spacing w:val="0"/>
                <w:w w:val="100"/>
                <w:position w:val="0"/>
                <w:sz w:val="17"/>
                <w:szCs w:val="17"/>
                <w:shd w:val="clear" w:color="auto" w:fill="auto"/>
                <w:lang w:val="tr-TR" w:eastAsia="tr-TR" w:bidi="tr-TR"/>
              </w:rPr>
              <w:tab/>
            </w:r>
            <w:r>
              <w:rPr>
                <w:rFonts w:ascii="Arial Unicode MS" w:eastAsia="Arial Unicode MS" w:hAnsi="Arial Unicode MS" w:cs="Arial Unicode MS"/>
                <w:b/>
                <w:bCs/>
                <w:spacing w:val="0"/>
                <w:w w:val="100"/>
                <w:position w:val="0"/>
                <w:sz w:val="17"/>
                <w:szCs w:val="17"/>
                <w:shd w:val="clear" w:color="auto" w:fill="auto"/>
                <w:lang w:val="tr-TR" w:eastAsia="tr-TR" w:bidi="tr-TR"/>
              </w:rPr>
              <w:t xml:space="preserve">Göç süreci </w:t>
            </w:r>
            <w:r>
              <w:rPr>
                <w:rFonts w:ascii="Arial Unicode MS" w:eastAsia="Arial Unicode MS" w:hAnsi="Arial Unicode MS" w:cs="Arial Unicode MS"/>
                <w:b/>
                <w:bCs/>
                <w:color w:val="F47D2A"/>
                <w:spacing w:val="0"/>
                <w:w w:val="100"/>
                <w:position w:val="0"/>
                <w:sz w:val="17"/>
                <w:szCs w:val="17"/>
                <w:shd w:val="clear" w:color="auto" w:fill="auto"/>
                <w:lang w:val="tr-TR" w:eastAsia="tr-TR" w:bidi="tr-TR"/>
              </w:rPr>
              <w:tab/>
            </w:r>
            <w:r>
              <w:rPr>
                <w:rFonts w:ascii="Arial Unicode MS" w:eastAsia="Arial Unicode MS" w:hAnsi="Arial Unicode MS" w:cs="Arial Unicode MS"/>
                <w:spacing w:val="0"/>
                <w:w w:val="100"/>
                <w:position w:val="0"/>
                <w:sz w:val="17"/>
                <w:szCs w:val="17"/>
                <w:shd w:val="clear" w:color="auto" w:fill="auto"/>
                <w:lang w:val="tr-TR" w:eastAsia="tr-TR" w:bidi="tr-TR"/>
              </w:rPr>
              <w:t>Sosyal destek</w:t>
            </w:r>
          </w:p>
          <w:p>
            <w:pPr>
              <w:pStyle w:val="Style8"/>
              <w:keepNext w:val="0"/>
              <w:keepLines w:val="0"/>
              <w:widowControl w:val="0"/>
              <w:shd w:val="clear" w:color="auto" w:fill="auto"/>
              <w:bidi w:val="0"/>
              <w:spacing w:before="0" w:after="100" w:line="240"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Yas</w:t>
            </w:r>
          </w:p>
          <w:p>
            <w:pPr>
              <w:pStyle w:val="Style8"/>
              <w:keepNext w:val="0"/>
              <w:keepLines w:val="0"/>
              <w:widowControl w:val="0"/>
              <w:shd w:val="clear" w:color="auto" w:fill="auto"/>
              <w:bidi w:val="0"/>
              <w:spacing w:before="0" w:after="100" w:line="240"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Stres bozukluğu</w:t>
            </w:r>
          </w:p>
        </w:tc>
      </w:tr>
      <w:tr>
        <w:trPr>
          <w:trHeight w:val="2203" w:hRule="exact"/>
        </w:trPr>
        <w:tc>
          <w:tcPr>
            <w:gridSpan w:val="2"/>
            <w:tcBorders>
              <w:top w:val="single" w:sz="4"/>
              <w:left w:val="single" w:sz="4"/>
              <w:right w:val="single" w:sz="4"/>
            </w:tcBorders>
            <w:shd w:val="clear" w:color="auto" w:fill="auto"/>
            <w:vAlign w:val="bottom"/>
          </w:tcPr>
          <w:p>
            <w:pPr>
              <w:pStyle w:val="Style8"/>
              <w:keepNext w:val="0"/>
              <w:keepLines w:val="0"/>
              <w:widowControl w:val="0"/>
              <w:shd w:val="clear" w:color="auto" w:fill="auto"/>
              <w:bidi w:val="0"/>
              <w:spacing w:before="0" w:after="120" w:line="192"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Kültür şoku</w:t>
            </w:r>
          </w:p>
          <w:p>
            <w:pPr>
              <w:pStyle w:val="Style8"/>
              <w:keepNext w:val="0"/>
              <w:keepLines w:val="0"/>
              <w:widowControl w:val="0"/>
              <w:shd w:val="clear" w:color="auto" w:fill="auto"/>
              <w:bidi w:val="0"/>
              <w:spacing w:before="0" w:after="0" w:line="192"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Kültürel çatışma</w:t>
            </w:r>
          </w:p>
          <w:p>
            <w:pPr>
              <w:pStyle w:val="Style8"/>
              <w:keepNext w:val="0"/>
              <w:keepLines w:val="0"/>
              <w:widowControl w:val="0"/>
              <w:shd w:val="clear" w:color="auto" w:fill="auto"/>
              <w:bidi w:val="0"/>
              <w:spacing w:before="0" w:after="0" w:line="192" w:lineRule="auto"/>
              <w:ind w:left="0" w:right="0" w:firstLine="632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Olumlu kültürel kimlik Başarısızlık</w:t>
            </w:r>
          </w:p>
          <w:p>
            <w:pPr>
              <w:pStyle w:val="Style8"/>
              <w:keepNext w:val="0"/>
              <w:keepLines w:val="0"/>
              <w:widowControl w:val="0"/>
              <w:shd w:val="clear" w:color="auto" w:fill="auto"/>
              <w:tabs>
                <w:tab w:leader="hyphen" w:pos="3612" w:val="left"/>
                <w:tab w:leader="hyphen" w:pos="5724" w:val="left"/>
              </w:tabs>
              <w:bidi w:val="0"/>
              <w:spacing w:before="0" w:after="0" w:line="192" w:lineRule="auto"/>
              <w:ind w:left="3060" w:right="0" w:firstLine="0"/>
              <w:jc w:val="left"/>
              <w:rPr>
                <w:sz w:val="17"/>
                <w:szCs w:val="17"/>
              </w:rPr>
            </w:pPr>
            <w:r>
              <w:rPr>
                <w:rFonts w:ascii="Arial Unicode MS" w:eastAsia="Arial Unicode MS" w:hAnsi="Arial Unicode MS" w:cs="Arial Unicode MS"/>
                <w:b/>
                <w:bCs/>
                <w:color w:val="F47D2A"/>
                <w:spacing w:val="0"/>
                <w:w w:val="100"/>
                <w:position w:val="0"/>
                <w:sz w:val="17"/>
                <w:szCs w:val="17"/>
                <w:shd w:val="clear" w:color="auto" w:fill="auto"/>
                <w:lang w:val="tr-TR" w:eastAsia="tr-TR" w:bidi="tr-TR"/>
              </w:rPr>
              <w:tab/>
            </w:r>
            <w:r>
              <w:rPr>
                <w:rFonts w:ascii="Arial Unicode MS" w:eastAsia="Arial Unicode MS" w:hAnsi="Arial Unicode MS" w:cs="Arial Unicode MS"/>
                <w:b/>
                <w:bCs/>
                <w:spacing w:val="0"/>
                <w:w w:val="100"/>
                <w:position w:val="0"/>
                <w:sz w:val="17"/>
                <w:szCs w:val="17"/>
                <w:shd w:val="clear" w:color="auto" w:fill="auto"/>
                <w:lang w:val="tr-TR" w:eastAsia="tr-TR" w:bidi="tr-TR"/>
              </w:rPr>
              <w:t xml:space="preserve">Göç sonrası </w:t>
            </w:r>
            <w:r>
              <w:rPr>
                <w:rFonts w:ascii="Arial Unicode MS" w:eastAsia="Arial Unicode MS" w:hAnsi="Arial Unicode MS" w:cs="Arial Unicode MS"/>
                <w:b/>
                <w:bCs/>
                <w:color w:val="F47D2A"/>
                <w:spacing w:val="0"/>
                <w:w w:val="100"/>
                <w:position w:val="0"/>
                <w:sz w:val="17"/>
                <w:szCs w:val="17"/>
                <w:shd w:val="clear" w:color="auto" w:fill="auto"/>
                <w:lang w:val="tr-TR" w:eastAsia="tr-TR" w:bidi="tr-TR"/>
              </w:rPr>
              <w:tab/>
            </w:r>
            <w:r>
              <w:rPr>
                <w:rFonts w:ascii="Arial Unicode MS" w:eastAsia="Arial Unicode MS" w:hAnsi="Arial Unicode MS" w:cs="Arial Unicode MS"/>
                <w:spacing w:val="0"/>
                <w:w w:val="100"/>
                <w:position w:val="0"/>
                <w:sz w:val="17"/>
                <w:szCs w:val="17"/>
                <w:shd w:val="clear" w:color="auto" w:fill="auto"/>
                <w:lang w:val="tr-TR" w:eastAsia="tr-TR" w:bidi="tr-TR"/>
              </w:rPr>
              <w:t>Sosyal destek</w:t>
            </w:r>
          </w:p>
          <w:p>
            <w:pPr>
              <w:pStyle w:val="Style8"/>
              <w:keepNext w:val="0"/>
              <w:keepLines w:val="0"/>
              <w:widowControl w:val="0"/>
              <w:shd w:val="clear" w:color="auto" w:fill="auto"/>
              <w:bidi w:val="0"/>
              <w:spacing w:before="0" w:after="0" w:line="192"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Özlem</w:t>
            </w:r>
          </w:p>
          <w:p>
            <w:pPr>
              <w:pStyle w:val="Style8"/>
              <w:keepNext w:val="0"/>
              <w:keepLines w:val="0"/>
              <w:widowControl w:val="0"/>
              <w:shd w:val="clear" w:color="auto" w:fill="auto"/>
              <w:bidi w:val="0"/>
              <w:spacing w:before="0" w:after="120" w:line="192" w:lineRule="auto"/>
              <w:ind w:left="0" w:right="0" w:firstLine="620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Sosyo ekonomik avantaj Bağımlılık</w:t>
            </w:r>
          </w:p>
          <w:p>
            <w:pPr>
              <w:pStyle w:val="Style8"/>
              <w:keepNext w:val="0"/>
              <w:keepLines w:val="0"/>
              <w:widowControl w:val="0"/>
              <w:shd w:val="clear" w:color="auto" w:fill="auto"/>
              <w:bidi w:val="0"/>
              <w:spacing w:before="0" w:after="120" w:line="192"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Aileden ayrılık</w:t>
            </w:r>
          </w:p>
        </w:tc>
      </w:tr>
      <w:tr>
        <w:trPr>
          <w:trHeight w:val="1848" w:hRule="exact"/>
        </w:trPr>
        <w:tc>
          <w:tcPr>
            <w:gridSpan w:val="2"/>
            <w:tcBorders>
              <w:top w:val="single" w:sz="4"/>
              <w:left w:val="single" w:sz="4"/>
              <w:bottom w:val="single" w:sz="4"/>
              <w:right w:val="single" w:sz="4"/>
            </w:tcBorders>
            <w:shd w:val="clear" w:color="auto" w:fill="auto"/>
            <w:vAlign w:val="bottom"/>
          </w:tcPr>
          <w:p>
            <w:pPr>
              <w:pStyle w:val="Style8"/>
              <w:keepNext w:val="0"/>
              <w:keepLines w:val="0"/>
              <w:widowControl w:val="0"/>
              <w:shd w:val="clear" w:color="auto" w:fill="auto"/>
              <w:bidi w:val="0"/>
              <w:spacing w:before="0" w:after="120" w:line="192"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Kültürleşememe</w:t>
            </w:r>
          </w:p>
          <w:p>
            <w:pPr>
              <w:pStyle w:val="Style8"/>
              <w:keepNext w:val="0"/>
              <w:keepLines w:val="0"/>
              <w:widowControl w:val="0"/>
              <w:shd w:val="clear" w:color="auto" w:fill="auto"/>
              <w:tabs>
                <w:tab w:leader="hyphen" w:pos="3490" w:val="left"/>
                <w:tab w:leader="hyphen" w:pos="5602" w:val="left"/>
              </w:tabs>
              <w:bidi w:val="0"/>
              <w:spacing w:before="0" w:after="0" w:line="192" w:lineRule="auto"/>
              <w:ind w:left="3060" w:right="0" w:hanging="306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 xml:space="preserve">Kültürleşme stresi </w:t>
            </w:r>
            <w:r>
              <w:rPr>
                <w:rFonts w:ascii="Arial Unicode MS" w:eastAsia="Arial Unicode MS" w:hAnsi="Arial Unicode MS" w:cs="Arial Unicode MS"/>
                <w:color w:val="F47D2A"/>
                <w:spacing w:val="0"/>
                <w:w w:val="100"/>
                <w:position w:val="0"/>
                <w:sz w:val="17"/>
                <w:szCs w:val="17"/>
                <w:shd w:val="clear" w:color="auto" w:fill="auto"/>
                <w:lang w:val="tr-TR" w:eastAsia="tr-TR" w:bidi="tr-TR"/>
              </w:rPr>
              <w:tab/>
              <w:t xml:space="preserve">7 </w:t>
            </w:r>
            <w:r>
              <w:rPr>
                <w:rFonts w:ascii="Arial Unicode MS" w:eastAsia="Arial Unicode MS" w:hAnsi="Arial Unicode MS" w:cs="Arial Unicode MS"/>
                <w:b/>
                <w:bCs/>
                <w:spacing w:val="0"/>
                <w:w w:val="100"/>
                <w:position w:val="0"/>
                <w:sz w:val="17"/>
                <w:szCs w:val="17"/>
                <w:shd w:val="clear" w:color="auto" w:fill="auto"/>
                <w:lang w:val="tr-TR" w:eastAsia="tr-TR" w:bidi="tr-TR"/>
              </w:rPr>
              <w:t xml:space="preserve">Kültürleşme </w:t>
            </w:r>
            <w:r>
              <w:rPr>
                <w:rFonts w:ascii="Arial Unicode MS" w:eastAsia="Arial Unicode MS" w:hAnsi="Arial Unicode MS" w:cs="Arial Unicode MS"/>
                <w:b/>
                <w:bCs/>
                <w:color w:val="F47D2A"/>
                <w:spacing w:val="0"/>
                <w:w w:val="100"/>
                <w:position w:val="0"/>
                <w:sz w:val="17"/>
                <w:szCs w:val="17"/>
                <w:shd w:val="clear" w:color="auto" w:fill="auto"/>
                <w:lang w:val="tr-TR" w:eastAsia="tr-TR" w:bidi="tr-TR"/>
              </w:rPr>
              <w:tab/>
            </w:r>
            <w:r>
              <w:rPr>
                <w:rFonts w:ascii="Arial Unicode MS" w:eastAsia="Arial Unicode MS" w:hAnsi="Arial Unicode MS" w:cs="Arial Unicode MS"/>
                <w:spacing w:val="0"/>
                <w:w w:val="100"/>
                <w:position w:val="0"/>
                <w:sz w:val="17"/>
                <w:szCs w:val="17"/>
                <w:shd w:val="clear" w:color="auto" w:fill="auto"/>
                <w:lang w:val="tr-TR" w:eastAsia="tr-TR" w:bidi="tr-TR"/>
              </w:rPr>
              <w:t>Öz benlik</w:t>
            </w:r>
          </w:p>
          <w:p>
            <w:pPr>
              <w:pStyle w:val="Style8"/>
              <w:keepNext w:val="0"/>
              <w:keepLines w:val="0"/>
              <w:widowControl w:val="0"/>
              <w:shd w:val="clear" w:color="auto" w:fill="auto"/>
              <w:bidi w:val="0"/>
              <w:spacing w:before="0" w:after="120" w:line="192"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Sosyal yalnızlık</w:t>
            </w:r>
          </w:p>
          <w:p>
            <w:pPr>
              <w:pStyle w:val="Style8"/>
              <w:keepNext w:val="0"/>
              <w:keepLines w:val="0"/>
              <w:widowControl w:val="0"/>
              <w:shd w:val="clear" w:color="auto" w:fill="auto"/>
              <w:bidi w:val="0"/>
              <w:spacing w:before="0" w:after="120" w:line="192"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Asimilasyon</w:t>
            </w:r>
          </w:p>
          <w:p>
            <w:pPr>
              <w:pStyle w:val="Style8"/>
              <w:keepNext w:val="0"/>
              <w:keepLines w:val="0"/>
              <w:widowControl w:val="0"/>
              <w:shd w:val="clear" w:color="auto" w:fill="auto"/>
              <w:bidi w:val="0"/>
              <w:spacing w:before="0" w:after="120" w:line="192" w:lineRule="auto"/>
              <w:ind w:left="0" w:right="0" w:firstLine="0"/>
              <w:jc w:val="left"/>
              <w:rPr>
                <w:sz w:val="17"/>
                <w:szCs w:val="17"/>
              </w:rPr>
            </w:pPr>
            <w:r>
              <w:rPr>
                <w:rFonts w:ascii="Arial Unicode MS" w:eastAsia="Arial Unicode MS" w:hAnsi="Arial Unicode MS" w:cs="Arial Unicode MS"/>
                <w:spacing w:val="0"/>
                <w:w w:val="100"/>
                <w:position w:val="0"/>
                <w:sz w:val="17"/>
                <w:szCs w:val="17"/>
                <w:shd w:val="clear" w:color="auto" w:fill="auto"/>
                <w:lang w:val="tr-TR" w:eastAsia="tr-TR" w:bidi="tr-TR"/>
              </w:rPr>
              <w:t>Şizofreni</w:t>
            </w:r>
          </w:p>
        </w:tc>
      </w:tr>
    </w:tbl>
    <w:p>
      <w:pPr>
        <w:pStyle w:val="Style42"/>
        <w:keepNext w:val="0"/>
        <w:keepLines w:val="0"/>
        <w:widowControl w:val="0"/>
        <w:shd w:val="clear" w:color="auto" w:fill="auto"/>
        <w:bidi w:val="0"/>
        <w:spacing w:before="0" w:after="0"/>
        <w:ind w:left="0" w:right="0" w:firstLine="0"/>
        <w:jc w:val="left"/>
      </w:pPr>
      <w:r>
        <w:rPr>
          <w:rFonts w:ascii="Arial Unicode MS" w:eastAsia="Arial Unicode MS" w:hAnsi="Arial Unicode MS" w:cs="Arial Unicode MS"/>
          <w:b/>
          <w:bCs/>
          <w:spacing w:val="0"/>
          <w:w w:val="100"/>
          <w:position w:val="0"/>
          <w:shd w:val="clear" w:color="auto" w:fill="auto"/>
          <w:lang w:val="tr-TR" w:eastAsia="tr-TR" w:bidi="tr-TR"/>
        </w:rPr>
        <w:t xml:space="preserve">Tablo 1. </w:t>
      </w:r>
      <w:r>
        <w:rPr>
          <w:rFonts w:ascii="Arial Unicode MS" w:eastAsia="Arial Unicode MS" w:hAnsi="Arial Unicode MS" w:cs="Arial Unicode MS"/>
          <w:spacing w:val="0"/>
          <w:w w:val="100"/>
          <w:position w:val="0"/>
          <w:shd w:val="clear" w:color="auto" w:fill="auto"/>
          <w:lang w:val="tr-TR" w:eastAsia="tr-TR" w:bidi="tr-TR"/>
        </w:rPr>
        <w:t>Göç evrelerine göre bireylerde yaşanabilecek psikolojik kırılganlık durumları ile bireylerin psikolojik sağlamlıklarını geliştirmede odak noktaları</w:t>
      </w:r>
    </w:p>
    <w:p>
      <w:pPr>
        <w:widowControl w:val="0"/>
        <w:spacing w:after="519" w:line="1" w:lineRule="exact"/>
      </w:pPr>
    </w:p>
    <w:p>
      <w:pPr>
        <w:pStyle w:val="Style13"/>
        <w:keepNext w:val="0"/>
        <w:keepLines w:val="0"/>
        <w:widowControl w:val="0"/>
        <w:shd w:val="clear" w:color="auto" w:fill="auto"/>
        <w:bidi w:val="0"/>
        <w:spacing w:before="0" w:after="0"/>
        <w:ind w:left="0" w:right="0" w:firstLine="580"/>
        <w:jc w:val="left"/>
      </w:pPr>
      <w:r>
        <w:rPr>
          <w:spacing w:val="0"/>
          <w:w w:val="100"/>
          <w:position w:val="0"/>
          <w:shd w:val="clear" w:color="auto" w:fill="auto"/>
          <w:lang w:val="tr-TR" w:eastAsia="tr-TR" w:bidi="tr-TR"/>
        </w:rPr>
        <w:t>Göç öncesi süreç, göçe karar vermeyi ve hazırlığı kapsamaktadır. İkinci aşama göçün kendisidir ve fiziksel olarak yer değiştirmeyi kap</w:t>
        <w:softHyphen/>
        <w:t>sar. Göç sonrası aşama ise göçmenlerin yeni katılmış oldukları toplu</w:t>
        <w:softHyphen/>
        <w:t xml:space="preserve">ma sosyal, politik, ekonomik ve kültürel çerçevede uyum sağlamasını kapsamaktadır (Bhugra ve Gupta, 2011; Salem ve Flaskerud, 2010). Göç öncesinden sonrasına kadar göç eylemi göçmenleri bilişsel, duyuşsal ve davranış olarak yepyeni deneyimlerle karşı karşıya bırakan bir süreç olmakla birlikte, üç ana değişimi içerir. Bunlar, </w:t>
      </w:r>
      <w:r>
        <w:rPr>
          <w:i/>
          <w:iCs/>
          <w:spacing w:val="0"/>
          <w:w w:val="100"/>
          <w:position w:val="0"/>
          <w:shd w:val="clear" w:color="auto" w:fill="auto"/>
          <w:lang w:val="tr-TR" w:eastAsia="tr-TR" w:bidi="tr-TR"/>
        </w:rPr>
        <w:t>kişisel bağlardaki de</w:t>
        <w:softHyphen/>
        <w:t xml:space="preserve">ğişiklikler, sosyal ağların yeniden yapılandırılması, bir sosyo-ekonomik </w:t>
      </w:r>
      <w:r>
        <w:rPr>
          <w:i/>
          <w:iCs/>
          <w:spacing w:val="0"/>
          <w:w w:val="100"/>
          <w:position w:val="0"/>
          <w:shd w:val="clear" w:color="auto" w:fill="auto"/>
          <w:lang w:val="tr-TR" w:eastAsia="tr-TR" w:bidi="tr-TR"/>
        </w:rPr>
        <w:t xml:space="preserve">ve kültürel sistemden diğer sosyo-ekonomik ve kültürel sisteme geçiş </w:t>
      </w:r>
      <w:r>
        <w:rPr>
          <w:spacing w:val="0"/>
          <w:w w:val="100"/>
          <w:position w:val="0"/>
          <w:shd w:val="clear" w:color="auto" w:fill="auto"/>
          <w:lang w:val="tr-TR" w:eastAsia="tr-TR" w:bidi="tr-TR"/>
        </w:rPr>
        <w:t xml:space="preserve">(Bhugra, 2004). Bununla birlikte göç öncesi, göç sırasında ve göç sonrası yaşanan tecrübeler göçmen bireyler açısından belirli riskler ile ilişkilen- dirilmektedir. Bu risklerin başında </w:t>
      </w:r>
      <w:r>
        <w:rPr>
          <w:i/>
          <w:iCs/>
          <w:spacing w:val="0"/>
          <w:w w:val="100"/>
          <w:position w:val="0"/>
          <w:shd w:val="clear" w:color="auto" w:fill="auto"/>
          <w:lang w:val="tr-TR" w:eastAsia="tr-TR" w:bidi="tr-TR"/>
        </w:rPr>
        <w:t>sosyal rol ve ağların bozulması, şid</w:t>
        <w:softHyphen/>
        <w:t>det olayları, sığınılan yerde vatandaşlık durumlarına</w:t>
      </w:r>
      <w:r>
        <w:rPr>
          <w:spacing w:val="0"/>
          <w:w w:val="100"/>
          <w:position w:val="0"/>
          <w:shd w:val="clear" w:color="auto" w:fill="auto"/>
          <w:lang w:val="tr-TR" w:eastAsia="tr-TR" w:bidi="tr-TR"/>
        </w:rPr>
        <w:t xml:space="preserve"> ilişkin uzun süreli belirsizlik gelmektedir. Bu noktada göç sonrası geleceğe ilişkin statü</w:t>
        <w:softHyphen/>
        <w:t>nün belirlenerek netleşmesi durumu; göçmenlerde umut ve iyimser</w:t>
        <w:softHyphen/>
        <w:t>lik duygularını geliştirmeye hizmet edebilirken, aksi hali hayal kırıklığı, moral bozukluğu, depresyon gibi durumların ortaya çıkmasına neden olabilir (Kirmayer ve diğ., 2011).</w:t>
      </w:r>
    </w:p>
    <w:p>
      <w:pPr>
        <w:pStyle w:val="Style13"/>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 xml:space="preserve">Göç öncesi bireylerin </w:t>
      </w:r>
      <w:r>
        <w:rPr>
          <w:i/>
          <w:iCs/>
          <w:spacing w:val="0"/>
          <w:w w:val="100"/>
          <w:position w:val="0"/>
          <w:shd w:val="clear" w:color="auto" w:fill="auto"/>
          <w:lang w:val="tr-TR" w:eastAsia="tr-TR" w:bidi="tr-TR"/>
        </w:rPr>
        <w:t>göçe ilişkin motivasyon durumları, göçün gö</w:t>
        <w:softHyphen/>
        <w:t>nüllü göç olup olmaması, göç süreci ve sonrası uyumu kolaylaştıracak faktörlerin var olması</w:t>
      </w:r>
      <w:r>
        <w:rPr>
          <w:spacing w:val="0"/>
          <w:w w:val="100"/>
          <w:position w:val="0"/>
          <w:shd w:val="clear" w:color="auto" w:fill="auto"/>
          <w:lang w:val="tr-TR" w:eastAsia="tr-TR" w:bidi="tr-TR"/>
        </w:rPr>
        <w:t>, ruhsal sonuçları belirleyen önemli değişkenlerdir. Bu noktada göç kararının alınmasında çoğunlukla etkisiz olan (</w:t>
      </w:r>
      <w:r>
        <w:rPr>
          <w:i/>
          <w:iCs/>
          <w:spacing w:val="0"/>
          <w:w w:val="100"/>
          <w:position w:val="0"/>
          <w:shd w:val="clear" w:color="auto" w:fill="auto"/>
          <w:lang w:val="tr-TR" w:eastAsia="tr-TR" w:bidi="tr-TR"/>
        </w:rPr>
        <w:t>dolayısıy</w:t>
        <w:softHyphen/>
        <w:t>la istemsiz göç ettiği varsayılabilecek</w:t>
      </w:r>
      <w:r>
        <w:rPr>
          <w:spacing w:val="0"/>
          <w:w w:val="100"/>
          <w:position w:val="0"/>
          <w:shd w:val="clear" w:color="auto" w:fill="auto"/>
          <w:lang w:val="tr-TR" w:eastAsia="tr-TR" w:bidi="tr-TR"/>
        </w:rPr>
        <w:t>) çocuklar için göçün etkileri dikkat çekicidir (Polat-Ulucak, 2009). Göç öncesinde yetişkinlerin ruhsal sağlığı</w:t>
        <w:softHyphen/>
        <w:t xml:space="preserve">nı etkileyecek etkenler, </w:t>
      </w:r>
      <w:r>
        <w:rPr>
          <w:i/>
          <w:iCs/>
          <w:spacing w:val="0"/>
          <w:w w:val="100"/>
          <w:position w:val="0"/>
          <w:shd w:val="clear" w:color="auto" w:fill="auto"/>
          <w:lang w:val="tr-TR" w:eastAsia="tr-TR" w:bidi="tr-TR"/>
        </w:rPr>
        <w:t>ekonomik statüsünün kaybı, sosyal destek ağını oluşturan kişilerin kaybı veya ayrılığı, hayati risk yaşaması, siyasi katılım veya ideolojik bağlılık</w:t>
      </w:r>
      <w:r>
        <w:rPr>
          <w:spacing w:val="0"/>
          <w:w w:val="100"/>
          <w:position w:val="0"/>
          <w:shd w:val="clear" w:color="auto" w:fill="auto"/>
          <w:lang w:val="tr-TR" w:eastAsia="tr-TR" w:bidi="tr-TR"/>
        </w:rPr>
        <w:t xml:space="preserve"> gibi durumlar iken, </w:t>
      </w:r>
      <w:r>
        <w:rPr>
          <w:i/>
          <w:iCs/>
          <w:spacing w:val="0"/>
          <w:w w:val="100"/>
          <w:position w:val="0"/>
          <w:shd w:val="clear" w:color="auto" w:fill="auto"/>
          <w:lang w:val="tr-TR" w:eastAsia="tr-TR" w:bidi="tr-TR"/>
        </w:rPr>
        <w:t>çocukların yaş ve gelişimsel dönemi, eğitimlerinin kesilmesi, yakın aile üyelerinin birinin kaybı ve ayrı</w:t>
        <w:softHyphen/>
        <w:t>lığı</w:t>
      </w:r>
      <w:r>
        <w:rPr>
          <w:spacing w:val="0"/>
          <w:w w:val="100"/>
          <w:position w:val="0"/>
          <w:shd w:val="clear" w:color="auto" w:fill="auto"/>
          <w:lang w:val="tr-TR" w:eastAsia="tr-TR" w:bidi="tr-TR"/>
        </w:rPr>
        <w:t xml:space="preserve"> gibi durumlar travmaya zemin hazırlayan durumlar olabilir. Ayrıca göç öncesi yüksek düzeyde travma deneyimlemiş göçmenler, göç ve yerleşim süreci boyunca yüksek risk altında olabilmektedir.</w:t>
      </w:r>
    </w:p>
    <w:p>
      <w:pPr>
        <w:pStyle w:val="Style13"/>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Göç sürecinde yetişkinlerin göç kamplarında olumsuz yaşam koşul</w:t>
        <w:softHyphen/>
        <w:t>larına ve şiddete maruz kalması, aile ve toplu destek ağlarının kaybolması, göç edilen yerdeki belirsizlik durumları psikolojik sağlığı etkilerken, çocuk</w:t>
        <w:softHyphen/>
        <w:t>ların bakımını yapan kişilerden ayrılması, mülteci kamplarında olumsuz yaşam koşullarına ve şiddete maruz kalması, yetersiz beslenme ve gelece</w:t>
        <w:softHyphen/>
        <w:t>ğe ilişkin belirsizlik çocukların psikolojik sağlıklarını bozabilmektedir. Göç esnasında yolculuk durumunun, yolculuğun riskli, tehlikeli veya zahmetli olmasının, bireylerde daha sonra yaşanacak psikolojik sorunlara zemin ha</w:t>
        <w:softHyphen/>
        <w:t>zırlayacağı ifade edilmekte; göç anında kayıp, yas ve travma sonrası stres bozukluğu gibi faktörlerin göçmenleri sonrasında da psikolojik rahatsızlık yaşama riskiyle karşı karşıya getireceği belirtilmektedir (Bilici ve Yeşildal, 2015; Bhugra ve Jones, 2001).</w:t>
      </w:r>
    </w:p>
    <w:p>
      <w:pPr>
        <w:pStyle w:val="Style13"/>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Ülkelerini ya da bölgelerini terk etme nedenleri ne olursa olsun, ya da vardıkları yerde nasıl karşılanırlarsa karşılansınlar göçmenler, özel</w:t>
        <w:softHyphen/>
      </w:r>
      <w:r>
        <w:rPr>
          <w:spacing w:val="0"/>
          <w:w w:val="100"/>
          <w:position w:val="0"/>
          <w:shd w:val="clear" w:color="auto" w:fill="auto"/>
          <w:lang w:val="tr-TR" w:eastAsia="tr-TR" w:bidi="tr-TR"/>
        </w:rPr>
        <w:t>liklerine bağlı olarak (göçün şekli, zamanı, nedeni, zorunlu ya da istemli olması, göç edenlerin cinsiyetleri, yaşları, göç edilen yerin özellikleri vb.) farklı derecelerde de olsa uyum güçlükleri yaşamaktadırlar (Gün, 2006). Göç sonrasında yetişkinlerin (geçici koruma, mülteci, sığınmacı) statüle</w:t>
        <w:softHyphen/>
        <w:t>rindeki belirsizlik, işsizlik, sosyal statülerindeki kayıp, aile ve sosyal destek kaybı, dil öğrenme zorlukları, kültürleşme, adaptasyon vb. durumlar psi</w:t>
        <w:softHyphen/>
        <w:t>kolojik sağlıklarını etkilerken, çocukları ise ailenin yaşadığı stresle ilişkili olarak stres yaşaması, yeni dilde eğitim almada yaşanan zorluklar, kül</w:t>
        <w:softHyphen/>
        <w:t>türleşme, etnik ve dinsel kimlik çatışmaları, ayrımcılık ve sosyal dışlanma gibi durumlar etkileyebilmektedir. Bu noktada göçmen ergenlerde ise cinsel gelişiminin farkında olmaları ve bunu içselleştirme noktasında sı</w:t>
        <w:softHyphen/>
        <w:t>kıntı yaşamaları, ebeveyn desteğinden yoksun olmaları, ebeveyn - ergen çatışması, anne - baba arasındaki yıkıcı iletişimin ergene olumsuz yan</w:t>
        <w:softHyphen/>
        <w:t>sıması, ayrımcılığa maruz kalması yoğun strese neden olabilmektedir (Stevens ve Volleberg, 2008).</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 sonrası göçmen çocukları olumsuz etkileyen, stres düzeyini artıran en önemli durumlardan birisi, kültürleşme sürecidir. Kültürleş</w:t>
        <w:softHyphen/>
        <w:t>me, çeşitli nedenlerle bir grubun başka bir grupla etkileşimi sonucu meydana gelen değişim olarak tanımlanmaktadır (Flaskerud, 2007). Sam (2006) göç nedeniyle bir arada yaşamak zorunda kalan farklı kül</w:t>
        <w:softHyphen/>
        <w:t>türel gruplara sahip insanların etkileşim içerisine girerek birbirlerinin değişimine neden oldukları ve kültürleşmeyle bu sürecin sonlandığını ifade etmektedir. Kültürleşme, göçmen topluluk ile yerleşik toplumun birbiriyle etkileşmesine ve her ikisinin de sosyokültürel yapısının değiş</w:t>
        <w:softHyphen/>
        <w:t>mesine yol açar.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 edenlerin yeni kültüre uyum süreci ve göç ettikleri yerlerde ev sahibi konumundaki insanlar tarafından ayrımcılığa maruz kalmaları ay</w:t>
        <w:softHyphen/>
        <w:t>rıca travmaya neden olabilecek bir durumdur. Göç edilen toplumun kül</w:t>
        <w:softHyphen/>
        <w:t>türüne uyumda güçlüklerin yaşanması, psikolojik sorunların daha fazla yaşanmasında belirleyici olabilmektedir. Göçmenler açısından ev sahibi toplum tarafından benimsenmeleri, iş bulabilmeleri ve tatmin edici sos</w:t>
        <w:softHyphen/>
        <w:t>yal ilişkiler kurabilmeleri hayati ihtiyaçlar olarak değerlendirilmektedir. Ancak doğrudan sosyal uyum ile ilgili bu durum bazen birkaç kuşak son</w:t>
        <w:softHyphen/>
        <w:t>rasında gerçekleşebilecek zor ve uzun bir süreçtir. Bireylerin içine girdik</w:t>
        <w:softHyphen/>
        <w:t>leri yeni çevre kendi kültürüne benziyorsa daha az, benzemiyorsa daha fazla uyum sorunu ile karşılaşacaktır (Tuzcu ve Bademli, 2014). Kişinin alıştığı ortamdan ayrı kalması yalnızlık, yabancılaşma, kendini değersiz</w:t>
      </w:r>
    </w:p>
    <w:p>
      <w:pPr>
        <w:pStyle w:val="Style13"/>
        <w:keepNext w:val="0"/>
        <w:keepLines w:val="0"/>
        <w:widowControl w:val="0"/>
        <w:shd w:val="clear" w:color="auto" w:fill="auto"/>
        <w:bidi w:val="0"/>
        <w:spacing w:before="0" w:after="0"/>
        <w:ind w:left="920" w:right="0" w:firstLine="0"/>
        <w:jc w:val="both"/>
      </w:pPr>
      <w:r>
        <w:rPr>
          <w:spacing w:val="0"/>
          <w:w w:val="100"/>
          <w:position w:val="0"/>
          <w:shd w:val="clear" w:color="auto" w:fill="auto"/>
          <w:lang w:val="tr-TR" w:eastAsia="tr-TR" w:bidi="tr-TR"/>
        </w:rPr>
        <w:t>görme, yakınlarının yokluğu ve onları bırakmasından ötürü hissedilen pişmanlık duyguları bireyi etkilemekte ve yoğun stres yaşamasına ne</w:t>
        <w:softHyphen/>
        <w:t>den olmaktadır (Şahin, 2001). Çünkü kültür ile çocuğun ruhsal gelişimi arasında ilişki olduğu bilinmekte, kültürel norm ve değerlere göre ço</w:t>
        <w:softHyphen/>
        <w:t>cuklar düşünce ve davranışlarının referans çerçevesini şekillendirmekte</w:t>
        <w:softHyphen/>
        <w:t>dirler. Sorun olan veya ödüllendirilen davranışlara çevrenin verdiği tep</w:t>
        <w:softHyphen/>
        <w:t>kiler, davranışın sonradan tekrarlanıp tekrarlanmamasında etkin bir güç olarak kabul edilmektedir (Polat, 2006). Bu noktadan hareketle kültürel etkenler ve çevresel tepkiler bireyin psikolojik durumunu olumlu veya olumsuz olarak etkilemektedir.</w:t>
      </w:r>
    </w:p>
    <w:p>
      <w:pPr>
        <w:pStyle w:val="Style13"/>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Kültürleşme sürecinde hem davranışsal noktada hem de değerler noktasında değişimler gerçekleşmektedir. Kültürleşme, göçmenlerin ya</w:t>
        <w:softHyphen/>
        <w:t>şama dair bakış açılarını oluşturan dil, kültür, etnik kimlik, tutum ve dav</w:t>
        <w:softHyphen/>
        <w:t>ranışlar, sosyal alışkanlıklar ve ilişkiler, cinsiyet rolleri, yeme alışkanlıkları, müzik tercihleri, medyayı kullanma biçimlerini kapsayan, çok boyutlu bir değişim sürecidir (APA, 2013). Genelde kültürleşme, yeni gelinen topluma uymak (dili konuşmak, yaşam alışkanlıklarını kabullenmek) olarak düşü</w:t>
        <w:softHyphen/>
        <w:t>nülse de özellikle klinik süreçte kişinin kimliğindeki değişimler ve bunlara bağlı olarak yaşadığı stres göz ardı edilmemelidir (Acartürk, 2016). Kültür</w:t>
        <w:softHyphen/>
        <w:t>leşmeye bağlı gelişen kültürel değişim stresli bir süreç olarak kabul edil</w:t>
        <w:softHyphen/>
        <w:t>mektedir. Etkileşim sürecinde asimilasyona dayalı bir politika izlenmesi durumunda bireylerde zorlanma ve baskı artmaktadır. Bu durumda bire</w:t>
        <w:softHyphen/>
        <w:t>yin kendi kültürüyle aşırı özdeşleşme ve öz kültürünü üstün tutma eğilimi artmakta dolayısıyla bireysel ve sosyal düzlemde birey sorunlar yaşayabil</w:t>
        <w:softHyphen/>
        <w:t>mektedir (Güngör, 2014).</w:t>
      </w:r>
    </w:p>
    <w:p>
      <w:pPr>
        <w:pStyle w:val="Style13"/>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Kültürleşme sürecinde bireyler, sosyal izolasyon yaşama ve öteki- leştirilme riskiyle de karşı karşıya kalabilmektedir. Sosyal izolasyon, bi</w:t>
        <w:softHyphen/>
        <w:t>reyin diğer kişilerle etkileşim kuramaması, duygusal ve nesnel yardım alma veya bilgi gibi diğer olanaklardan faydalanma potansiyelinin kısıt</w:t>
        <w:softHyphen/>
        <w:t>lanması durumudur. Bu durum bireyin yalnızlık, yabancılaşma ve ken</w:t>
        <w:softHyphen/>
        <w:t>dini değersiz hissetme gibi duyguları yaşamasına neden olabilmekte</w:t>
        <w:softHyphen/>
        <w:t>dir. Ötekileştirme de aynı şekilde “kendinden olmayanı farklı ve sıradışı” görme eğilimi sergileme ve davranış boyutunda “biz ve onlar” biçimin</w:t>
        <w:softHyphen/>
        <w:t>de etiketleme yaparak ayrım sınırlarını derinleştirme durumudur. Bu süreçte farklı kültürlere ait bireyler, sadece kendi grup üyelerine güve</w:t>
        <w:softHyphen/>
        <w:t>nebileceği düşüncesine inanmaya başlamakta ve giderek “öteki”lerden ve toplumun bütününden yabancılaşmaktadır (Sönmez - Selçuk, 2011).</w:t>
      </w:r>
    </w:p>
    <w:p>
      <w:pPr>
        <w:pStyle w:val="Style13"/>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Seeman’a göre göç sonrası yabancılaşma süreciyle, birey yeni geldiği bu yerde istediklerini başaramayacağı korkusuyla </w:t>
      </w:r>
      <w:r>
        <w:rPr>
          <w:i/>
          <w:iCs/>
          <w:spacing w:val="0"/>
          <w:w w:val="100"/>
          <w:position w:val="0"/>
          <w:shd w:val="clear" w:color="auto" w:fill="auto"/>
          <w:lang w:val="tr-TR" w:eastAsia="tr-TR" w:bidi="tr-TR"/>
        </w:rPr>
        <w:t>güçsüzlük</w:t>
      </w:r>
      <w:r>
        <w:rPr>
          <w:spacing w:val="0"/>
          <w:w w:val="100"/>
          <w:position w:val="0"/>
          <w:shd w:val="clear" w:color="auto" w:fill="auto"/>
          <w:lang w:val="tr-TR" w:eastAsia="tr-TR" w:bidi="tr-TR"/>
        </w:rPr>
        <w:t xml:space="preserve">; neye inanması gerektiği konusunda ciddi bir kararsızlık ve </w:t>
      </w:r>
      <w:r>
        <w:rPr>
          <w:i/>
          <w:iCs/>
          <w:spacing w:val="0"/>
          <w:w w:val="100"/>
          <w:position w:val="0"/>
          <w:shd w:val="clear" w:color="auto" w:fill="auto"/>
          <w:lang w:val="tr-TR" w:eastAsia="tr-TR" w:bidi="tr-TR"/>
        </w:rPr>
        <w:t>anlamsızlık</w:t>
      </w:r>
      <w:r>
        <w:rPr>
          <w:spacing w:val="0"/>
          <w:w w:val="100"/>
          <w:position w:val="0"/>
          <w:shd w:val="clear" w:color="auto" w:fill="auto"/>
          <w:lang w:val="tr-TR" w:eastAsia="tr-TR" w:bidi="tr-TR"/>
        </w:rPr>
        <w:t>; göç ettiği yeni yerde toplumsal olarak konulmuş birtakım yasak ve kurallara uyumsuz</w:t>
        <w:softHyphen/>
        <w:t xml:space="preserve">luk </w:t>
      </w:r>
      <w:r>
        <w:rPr>
          <w:i/>
          <w:iCs/>
          <w:spacing w:val="0"/>
          <w:w w:val="100"/>
          <w:position w:val="0"/>
          <w:shd w:val="clear" w:color="auto" w:fill="auto"/>
          <w:lang w:val="tr-TR" w:eastAsia="tr-TR" w:bidi="tr-TR"/>
        </w:rPr>
        <w:t>(kuralsızlık);</w:t>
      </w:r>
      <w:r>
        <w:rPr>
          <w:spacing w:val="0"/>
          <w:w w:val="100"/>
          <w:position w:val="0"/>
          <w:shd w:val="clear" w:color="auto" w:fill="auto"/>
          <w:lang w:val="tr-TR" w:eastAsia="tr-TR" w:bidi="tr-TR"/>
        </w:rPr>
        <w:t xml:space="preserve"> toplum tarafından değer atfedilen şeylere duyarsız ol</w:t>
        <w:softHyphen/>
        <w:t xml:space="preserve">ması yada düşük değer atfetmesi sonucunda </w:t>
      </w:r>
      <w:r>
        <w:rPr>
          <w:i/>
          <w:iCs/>
          <w:spacing w:val="0"/>
          <w:w w:val="100"/>
          <w:position w:val="0"/>
          <w:shd w:val="clear" w:color="auto" w:fill="auto"/>
          <w:lang w:val="tr-TR" w:eastAsia="tr-TR" w:bidi="tr-TR"/>
        </w:rPr>
        <w:t>soyutlanmışlık</w:t>
      </w:r>
      <w:r>
        <w:rPr>
          <w:spacing w:val="0"/>
          <w:w w:val="100"/>
          <w:position w:val="0"/>
          <w:shd w:val="clear" w:color="auto" w:fill="auto"/>
          <w:lang w:val="tr-TR" w:eastAsia="tr-TR" w:bidi="tr-TR"/>
        </w:rPr>
        <w:t xml:space="preserve"> ve kendin</w:t>
        <w:softHyphen/>
        <w:t>den uzaklaşma yaşayabilir (akt., Balcıoğlu, 2007). Sosyal izolasyon göç eden bireylerde ayrımcılık ve ötekileştirmeye bağlı sosyal etkileşimin ve desteğin oluşma zeminin olmaması; yeni kültüre uyum sağlamada güç</w:t>
        <w:softHyphen/>
        <w:t>lük yaşamalarına ve sosyal statüsündeki değişimlere neden olmakta, bi</w:t>
        <w:softHyphen/>
        <w:t>reylerde yoğun strese bağlı psikolojik rahatsızlıkların belirmesine zemin hazırlamaktadır. Çünkü göçmen bireyler, yeni göç ettikleri yere göç ön</w:t>
        <w:softHyphen/>
        <w:t>cesi yaşadıkları yerde var olan geleneksel yaşam biçimlerini ve duygusal bağlılıklarını taşımak istemektedirler. Bu isteğin gerçekleşememesi ve engellerin olması durumunda ise bireyin yoğun stres yaşaması kaçınıl</w:t>
        <w:softHyphen/>
        <w:t>maz bir son olmaktadır.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 sonrası çocuklarda görülmesi olası bir diğer durum ise “kültür şoku”dur. Kültür şoku, yaşam biçiminin kendi ülkesinden veya öz kül</w:t>
        <w:softHyphen/>
        <w:t>türünden farklı olan bir ülkede yaşayan insanlar arasında yaygın olarak görülen bir tepki olarak tanımlanmakta, bu tepki düzeyinin yoğunluğu strese neden olmakta ve yeni kültüre uyumu zorlaştırmaktadır. Oberg (1960) kültürel şoku, bireylerin yeni kültürel değerler ile kendi kültü</w:t>
        <w:softHyphen/>
        <w:t>rel değerleri arasındaki tutarsızlığa bağlı olarak ani değişen olumsuz duygular şeklinde tanımlamakta ve kültürel şokun bireyde oluşturdu</w:t>
        <w:softHyphen/>
        <w:t>ğu duyguları altı boyutta sınıflamaktadır: Duyu yitimi, güçlük yaşama, şaşırma, reddedilme, rol karmaşa, kaygı ve kızgınlık biçimindedir (akt., Rempel, 2011).</w:t>
      </w:r>
    </w:p>
    <w:p>
      <w:pPr>
        <w:pStyle w:val="Style13"/>
        <w:keepNext w:val="0"/>
        <w:keepLines w:val="0"/>
        <w:widowControl w:val="0"/>
        <w:shd w:val="clear" w:color="auto" w:fill="auto"/>
        <w:bidi w:val="0"/>
        <w:spacing w:before="0" w:after="240"/>
        <w:ind w:left="0" w:right="0" w:firstLine="580"/>
        <w:jc w:val="both"/>
      </w:pPr>
      <w:r>
        <w:rPr>
          <w:spacing w:val="0"/>
          <w:w w:val="100"/>
          <w:position w:val="0"/>
          <w:shd w:val="clear" w:color="auto" w:fill="auto"/>
          <w:lang w:val="tr-TR" w:eastAsia="tr-TR" w:bidi="tr-TR"/>
        </w:rPr>
        <w:t>Kültürleşme sürecinde göçmen öğrencileri bekleyen önemli bir sorun da dil yetersizliğidir. Dil yetersizliği, sadece eğitim noktasında de</w:t>
        <w:softHyphen/>
        <w:t>ğil, sosyal yardım ve çevreyle etkileşim boyutlarında da büyük bir sorun olarak kabul edilmektedir. Bu noktada çocuklar okullarda veya mahalle</w:t>
        <w:softHyphen/>
        <w:t>lerinde iletişime geçemedikleri için içe kapanıklık ve saldırganlık davra</w:t>
        <w:softHyphen/>
        <w:t xml:space="preserve">nışları sergileyebilmektedirler. Eğitim sürecinde öğretmenleriyle iletişim kuramayan ve arkadaşlarıyla etkileşime geçemeyen göçmen öğrenciler, bilişsel ve duyuşsal becerileri edinmekten yoksun kalabilmektedirler. Kendi dillerini kullanamayan öğrenciler doğal olarak önceki bilgileri sı- fırlanmakta ve yeni bilgileri inşa ederken en temel araçlardan yoksun </w:t>
      </w:r>
      <w:r>
        <w:rPr>
          <w:spacing w:val="0"/>
          <w:w w:val="100"/>
          <w:position w:val="0"/>
          <w:shd w:val="clear" w:color="auto" w:fill="auto"/>
          <w:lang w:val="tr-TR" w:eastAsia="tr-TR" w:bidi="tr-TR"/>
        </w:rPr>
        <w:t>kalmaktadırlar. Bu açıdan eğitsel ve sosyal destekten yoksun kalan veya bırakılan, bir anlamda marjinelleşmesine zemin hazırlanan göçmen ço</w:t>
        <w:softHyphen/>
        <w:t>cukların “yeniden mağdurlaştırılması” (re-victimization) söz konusudur (Demirli - Yıldız, 2018).</w:t>
      </w:r>
    </w:p>
    <w:p>
      <w:pPr>
        <w:pStyle w:val="Style36"/>
        <w:keepNext/>
        <w:keepLines/>
        <w:widowControl w:val="0"/>
        <w:numPr>
          <w:ilvl w:val="1"/>
          <w:numId w:val="3"/>
        </w:numPr>
        <w:shd w:val="clear" w:color="auto" w:fill="auto"/>
        <w:tabs>
          <w:tab w:pos="1947" w:val="left"/>
        </w:tabs>
        <w:bidi w:val="0"/>
        <w:spacing w:before="0" w:after="360" w:line="324" w:lineRule="auto"/>
        <w:ind w:left="1500" w:right="0" w:firstLine="0"/>
        <w:jc w:val="left"/>
      </w:pPr>
      <w:bookmarkStart w:id="23" w:name="bookmark23"/>
      <w:r>
        <w:rPr>
          <w:spacing w:val="0"/>
          <w:w w:val="100"/>
          <w:position w:val="0"/>
          <w:shd w:val="clear" w:color="auto" w:fill="auto"/>
          <w:lang w:val="tr-TR" w:eastAsia="tr-TR" w:bidi="tr-TR"/>
        </w:rPr>
        <w:t>ÇOCUK VE ERGEN GÖÇMENLERDE GÖRÜLMESİ MUHTEMEL FİZYOLOJİK VE PSİKOLOJİK BELİRTİLER</w:t>
      </w:r>
      <w:bookmarkEnd w:id="23"/>
    </w:p>
    <w:p>
      <w:pPr>
        <w:pStyle w:val="Style13"/>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Göçmen çocuklar ve ergenler, göç deneyiminin kendisinden, kül</w:t>
        <w:softHyphen/>
        <w:t>türel uyuma ilişkin beklentilerinden ve sosyo-ekonomik dezavantajlardan dolayı psikolojik olumsuzluklara karşı kırılgan bir hale gelmektedirler (Boz- dağ, 2015). Dolayısıyla göç öncesinden sonrasına kadar olan süreçte, birey</w:t>
        <w:softHyphen/>
        <w:t>lerde fizyolojik ve psikolojik sorunlar meydana gelebilmektedir. Bireylerin bu fizyolojik ve psikolojik etkilerin farkında olması ve bu durumlarla başa çıkabilme yetisine sahip olabilmesi bağlamında, bununla birlikte ebevey</w:t>
        <w:softHyphen/>
        <w:t>nler ve bireylere yardım sağlayacak kişiler tarafından da bu fizyolojik ve psikolojik etkilerin bilinmesi önemli görülmektedir.</w:t>
      </w:r>
    </w:p>
    <w:p>
      <w:pPr>
        <w:pStyle w:val="Style13"/>
        <w:keepNext w:val="0"/>
        <w:keepLines w:val="0"/>
        <w:widowControl w:val="0"/>
        <w:shd w:val="clear" w:color="auto" w:fill="auto"/>
        <w:bidi w:val="0"/>
        <w:spacing w:before="0" w:after="300"/>
        <w:ind w:left="920" w:right="0" w:firstLine="580"/>
        <w:jc w:val="both"/>
      </w:pPr>
      <w:r>
        <w:rPr>
          <w:spacing w:val="0"/>
          <w:w w:val="100"/>
          <w:position w:val="0"/>
          <w:shd w:val="clear" w:color="auto" w:fill="auto"/>
          <w:lang w:val="tr-TR" w:eastAsia="tr-TR" w:bidi="tr-TR"/>
        </w:rPr>
        <w:t>Göç sürecinde çocukların bireysel anlamda olumsuz yaşantılarının üstüne ailelerinin de yaşadıkları bir takım olumsuzluklar çocuklara yan</w:t>
        <w:softHyphen/>
        <w:t>sıdığında, çocukların yaşadıkları stres katlanmakta, çocuklarda bilişsel ve duyuşsal problemler ortaya çıkabilmektedir. Williams ve Berry (1991) göçmen çocuklara yönelik gerekli psikolojik yardım yapılamaması du</w:t>
        <w:softHyphen/>
        <w:t>rumunda; madde bağımlılığı, suçluluk, depresyon, travma sonrası stres bozukluğu gibi sorunlar açısından çocukların risk altında olduğunu ifa</w:t>
        <w:softHyphen/>
        <w:t>de etmektedir. Ayrıca bu risk etkenlerinin göç öncesi yaşanılan travma durumu, şiddete maruz kalma düzeyi, ebeveyn yitimine göre de değişe</w:t>
        <w:softHyphen/>
        <w:t>bileceğini belirtmektedir. Jacob ve Blais (1991) göç travması yaşayan ço</w:t>
        <w:softHyphen/>
        <w:t>cukların tipik olarak uyku bozuklukları, yeme bozuklukları ve gelişimsel sorunlar, depresyon, korku, kaygı ve öğrenme güçlükleri sergilediklerini belirtmektedirler. Ma (2002) göçmen çocuklarda davranışsal ve duyuşsal bozuklukların, saldırganlık davranışların, hırsızlık ve hiperaktivite gibi du</w:t>
        <w:softHyphen/>
        <w:t>rumların görülebileceğini ifade etmektedir. Pedersen ve Madsen (2002) göçmen çocuklarda görülmesi olası fizyolojik rahatsızlıkları; baş ağrısı, sırt ağrısı, mide ağrısı, iştahsızlık vb. biçiminde belirtmektedir. Volleberg ve diğ. (2005) göçmen çocuklarda sosyalleşme problemlerinin çok sık görül</w:t>
        <w:softHyphen/>
        <w:t>düğünü, depresyon, dikkat dağınıklığı, sağlıklı düşünme problemleri gibi sorunların da görüldüğünü belirtmiştir.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Bireyin yaşadığı fiziksel ve sosyal çevrenin değişmesine neden olan göç olgusu, herkesi etkilemekle birlikte gelişim sürecinin kritik dönemi olarak kabul edilen ergenlik dönemindeki bireyleri daha hassas ve derin bir şekilde etkilemektedir. Çünkü bu dönemde ergen bir yandan yaşadığı biyolojik, bilişsel ve duygusal değişimlere ayak uydurmaya çalışırken, söz konusu bu değişimler uyum sağlamasını daha da zorlaştırabilmektedir (Bozdağ, 2015). Ayrıca ergenlerin değerler oluşturarak, kimliğini belirle</w:t>
        <w:softHyphen/>
        <w:t>meye çalıştığı bir dönemde ne olacaklarını, nelere değer verip bağlana</w:t>
        <w:softHyphen/>
        <w:t>caklarını, amaçlarının ne olduğunu, toplumdaki yerlerinin neresi olduğu</w:t>
        <w:softHyphen/>
        <w:t>nu bulmak için çaba sarf ettikleri bir süreçtir. Ergenler bu oluşum içinde özdeşleşme yapar ve özerkliğin, özgürlüğün, sorumluluğun dengesini kurarlar (Ercan, 2001; Köknel, 2010). Ancak göçle birlikte kimlikte mey</w:t>
        <w:softHyphen/>
        <w:t>dana gelen değişimler, stres verici olabilmekte, benlik algısında ve ruh sağlığında bir takım problemlere zemin hazırlayabilmektedir (Bhugra ve Becker, 2005).</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 eden ergen ve çocuklarda en sık rastlanan problemler; gele</w:t>
        <w:softHyphen/>
        <w:t>cek endişesi ve güvensizlik duygusu, uyku problemleri, kabuslar, benlik çatışması, psiko-somatik semptomlar, dil problemleri (örneğin keke</w:t>
        <w:softHyphen/>
        <w:t>melik), okul başarısızlığı, davranım bozuklukları, anksiyete bozuklukla</w:t>
        <w:softHyphen/>
        <w:t>rı, depresyon, somatik bozuklukları, enurezis (altını ıslatma) ve travma sonrası stres bozukluklarıdır (Cadoret, 2005; akt., Gün, 2006). Akkaya - Kalaycı ve diğ. (2017) göç sonrası 4-18 yaş arası bireylerde psikiyatrik tanı olarak intihar girişimlerinin ve akut stres bozukluğunun görüldü</w:t>
        <w:softHyphen/>
        <w:t>ğünü ifade etmektedir. Aynı şekilde Kouider, Koglin ve Peterman (2014) göçmen çocuk ve ergenlerde yüksek düzeyde kültürleşme stresi, dil ye</w:t>
        <w:softHyphen/>
        <w:t>tersizliği, ebeveynlerin tutumlarındaki tutarsızlık ve katı ebeveynlik tu</w:t>
        <w:softHyphen/>
        <w:t>tumları nedeniyle yoğun stres ve anksiyetenin görüldüğünü belirtmek</w:t>
        <w:softHyphen/>
        <w:t>tedirler. Bozdağ (2015) alanyazında ergenlerin yaşadığı uyum sorunları</w:t>
        <w:softHyphen/>
        <w:t>nın göç bağlamında ele alındığı bazı araştırmalarda; öğrencilerin okula uyumu, duygusal yetkinlik ve uyumsuzluk, ruh sağlığı problemi yaşama riski ve davranış problemleri, sosyo-ekonomik stres ve aile sorumluluğu, ev sahibi toplum tarafından karşılanma biçimi vb. durumların etkili ol</w:t>
        <w:softHyphen/>
        <w:t>duğunu aktarmaktadır.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Travma ya da aşırı stres yaşayan çocukların psikolojik olarak uyu</w:t>
        <w:softHyphen/>
        <w:t>munu güçleştiren en önemli etkenlerden birisi de, beyinlerinin şiddetli ve stresli deneyimlerle boğulmuş olması dolayısıyla düşüncelerini organi</w:t>
        <w:softHyphen/>
        <w:t>ze edememeleri ve duygularını denetim altına alamamaları durumudur</w:t>
      </w:r>
    </w:p>
    <w:p>
      <w:pPr>
        <w:pStyle w:val="Style13"/>
        <w:keepNext w:val="0"/>
        <w:keepLines w:val="0"/>
        <w:widowControl w:val="0"/>
        <w:shd w:val="clear" w:color="auto" w:fill="auto"/>
        <w:bidi w:val="0"/>
        <w:spacing w:before="0" w:after="0"/>
        <w:ind w:left="920" w:right="0" w:firstLine="0"/>
        <w:jc w:val="both"/>
      </w:pPr>
      <w:r>
        <w:rPr>
          <w:spacing w:val="0"/>
          <w:w w:val="100"/>
          <w:position w:val="0"/>
          <w:shd w:val="clear" w:color="auto" w:fill="auto"/>
          <w:lang w:val="tr-TR" w:eastAsia="tr-TR" w:bidi="tr-TR"/>
        </w:rPr>
        <w:t>(UNHCR, 2017). Bu noktada çocukların istemsizce göç öncesi ve sonrası yaşadıkları kötü olayları tekrar tekrar düşünmeleri ve hatırlamaları, travma</w:t>
        <w:softHyphen/>
        <w:t>yı şiddetlendirmekte ve stresi artırmaktadır. Bununla birlikte odaklanma/ konsantrasyon sorunu yaşamalarına bağlı olarak bilgileri kodlama/hatırla- ma ve geri çağırma noktasında sorun yaşayabilmektedirler.</w:t>
      </w:r>
    </w:p>
    <w:p>
      <w:pPr>
        <w:pStyle w:val="Style13"/>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UNHCR (2017) raporuna göre, travma geçiren çocuklar ve ergenler, travma yaşantısına bağlı olarak bazı durumları tetikleyici olarak görebilir, insanlarla iletişim kurmaktan kaçınabilirler. Aşırı derecede hassas ve hu</w:t>
        <w:softHyphen/>
        <w:t>zursuz olabilir; seslerden veya ani hareketlerden korkabilir; gece uykuya dalmakta zorluk yaşayabilirler. Ayrıca sınıf veya okul ortamındaki değişik</w:t>
        <w:softHyphen/>
        <w:t>liklere, örneğin yeni öğretmenlere ve yeni oturma düzenlerine olumsuz tepkiler verebilirler. Fiziksel çatışma, öfke ve tehdit vb. saldırgan davranış</w:t>
        <w:softHyphen/>
        <w:t>lar sergileyebilir ve sakinleşmesi zor olabilir. Agresif davranışlar sadece kar</w:t>
        <w:softHyphen/>
        <w:t>şı tarafa değil, kendine zarar verme, intihar girişimi, alkol ve madde kullan</w:t>
        <w:softHyphen/>
        <w:t>maya eğilim gösterme biçiminde görülebilir.</w:t>
      </w:r>
    </w:p>
    <w:p>
      <w:pPr>
        <w:pStyle w:val="Style13"/>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Travma yaşayan öğrenciler genellikle öğrenme güçlüğü yaşayabilir, öğrenme görevleri üzerine tam olarak yoğunlaşamayabilir, hatırlamakta, kodlamakta ve tepkilerini denetim altına almakta zorlanabilir. Başlarına bir şey gelebilecekleri korkusuyla endişeli ve şüpheli tavırlar sergileyebi</w:t>
        <w:softHyphen/>
        <w:t>lir, terkedilme korkusu yaşayabilir; ölüm ve ölmeyle ilgili sorular sorabilir. İnsanlara, yaşama ve geleceğe bakış açısı olumsuz yönde etkilenebilir, ka</w:t>
        <w:softHyphen/>
        <w:t>ramsar bir hale bürünerek güvenlerini kaybedebilirler. Öz benlik saygısını yitirmiş, aşırı öz güven eksikliği gösterebilirler. Dolayısıyla akademik çalış</w:t>
        <w:softHyphen/>
        <w:t>ma veya farklı etkinliklere girişmek istemezler. Baş dönmesi veya çarpıntı, karın ağrısı, mide bulantısı ve iştahsızlık gibi durumlardan şikâyet edebilir. Son olarak, stres ve travmayı yaşayan ebeveynlerle veya yakınlarla bir arada yaşamak, göçmen olarak geldiği ülkede kalacağı veya ülkesine geri dö</w:t>
        <w:softHyphen/>
        <w:t>neceği durumuna ilişkin belirsizlik, ekonomik sıkıntılar çekilmesi, sosyal desteğin sınırlı olması vb. durumlar göçmen çocukların stres ve travma deneyimlerini olumsuz yönde etkileyebilmektedir.</w:t>
      </w:r>
    </w:p>
    <w:p>
      <w:pPr>
        <w:pStyle w:val="Style13"/>
        <w:keepNext w:val="0"/>
        <w:keepLines w:val="0"/>
        <w:widowControl w:val="0"/>
        <w:shd w:val="clear" w:color="auto" w:fill="auto"/>
        <w:bidi w:val="0"/>
        <w:spacing w:before="0" w:after="240"/>
        <w:ind w:left="920" w:right="0" w:firstLine="580"/>
        <w:jc w:val="both"/>
      </w:pPr>
      <w:r>
        <w:rPr>
          <w:spacing w:val="0"/>
          <w:w w:val="100"/>
          <w:position w:val="0"/>
          <w:shd w:val="clear" w:color="auto" w:fill="auto"/>
          <w:lang w:val="tr-TR" w:eastAsia="tr-TR" w:bidi="tr-TR"/>
        </w:rPr>
        <w:t>Göçün çocuklar ve ergenler üzerindeki olumsuz etkilerine bakıldı</w:t>
        <w:softHyphen/>
        <w:t>ğında; kişisel, bilişsel, davranışsal, tıbbi, sosyal ve akademik olmak üzere bireylerin birçok boyutlarda etkilendiği görülmektedir. Söz konusu birey</w:t>
        <w:softHyphen/>
        <w:t>lere yönelik psikolojik ve sosyal rehabilite hizmetlerinin verilmesi ve destek sunulması önemli görülmektedir. Çünkü göçün etkisiyle psikolojik sorun</w:t>
        <w:softHyphen/>
        <w:t xml:space="preserve">lar yaşayan bireylerin sağlıklı ve uyum sağlamış bireyler haline gelebilmesi açısından bu destekler gerekli görülmektedir. Bunun içinde psikososyal </w:t>
      </w:r>
      <w:r>
        <w:rPr>
          <w:spacing w:val="0"/>
          <w:w w:val="100"/>
          <w:position w:val="0"/>
          <w:shd w:val="clear" w:color="auto" w:fill="auto"/>
          <w:lang w:val="tr-TR" w:eastAsia="tr-TR" w:bidi="tr-TR"/>
        </w:rPr>
        <w:t>destek programları kapsamında uzman ve öğretmen önderliğinde, aile ve akran desteğinde; göçmen ergen ve çocukların stresle etkili biçimde başa çıkma becerilerinin geliştirilmesi, geçmişi ve geleceği yok saymadan bugüne odaklanabilmesi, doyurucu sosyal ilişkiler kurabilmesi ve olumlu benliğe sahip olabilmesi sağlanmalıdır.</w:t>
      </w:r>
    </w:p>
    <w:p>
      <w:pPr>
        <w:pStyle w:val="Style36"/>
        <w:keepNext/>
        <w:keepLines/>
        <w:widowControl w:val="0"/>
        <w:numPr>
          <w:ilvl w:val="0"/>
          <w:numId w:val="3"/>
        </w:numPr>
        <w:shd w:val="clear" w:color="auto" w:fill="auto"/>
        <w:tabs>
          <w:tab w:pos="893" w:val="left"/>
        </w:tabs>
        <w:bidi w:val="0"/>
        <w:spacing w:before="0" w:after="360" w:line="324" w:lineRule="auto"/>
        <w:ind w:left="580" w:right="0" w:firstLine="0"/>
        <w:jc w:val="left"/>
      </w:pPr>
      <w:bookmarkStart w:id="25" w:name="bookmark25"/>
      <w:r>
        <w:rPr>
          <w:spacing w:val="0"/>
          <w:w w:val="100"/>
          <w:position w:val="0"/>
          <w:shd w:val="clear" w:color="auto" w:fill="auto"/>
          <w:lang w:val="tr-TR" w:eastAsia="tr-TR" w:bidi="tr-TR"/>
        </w:rPr>
        <w:t>GÖÇ TRAVMASININ ÖNLENMESİNDE VE SAĞALTIMINDA YAPILMASI GEREKENLER</w:t>
      </w:r>
      <w:bookmarkEnd w:id="25"/>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Göçün bireyler üzerinde oluşturduğu psikolojik ve fizyolojik etki</w:t>
        <w:softHyphen/>
        <w:t>ler, bireylerin yaşamsal faaliyetlerini sürdürmesini olumsuz olarak etki</w:t>
        <w:softHyphen/>
        <w:t>leyebilmektedir. Özellikle çocuklara ve ergenlere yönelik söz konusu bu olumsuz etkilerin önlenmesi ya da çocuk ve ergenlerin güçlendirilmesi sürecinde uzman, öğretmen, aile ve akran işbirliği önem arz etmekte</w:t>
        <w:softHyphen/>
        <w:t>dir. Aksi halde bireylerin yaşadıkları psikolojik problemler; bireyin çev</w:t>
        <w:softHyphen/>
        <w:t>resine ve topluma sağlıklı uyum sağlamasını güçleştirebilir. Bu noktada Polat-Ulucak (2009) zorunlu göç yaşayan bununla birlikte savaş, çatışma ve şiddet deneyimi yaşayan bireylerde görülmesi olası davranışsal ve du- yuşsal sorunların iyi tanımlanması ve erken dönemde gerekli önlemlerin alınması halinde sorunların ileri düzeye taşınmasının önlenebileceğini ifade etmektedir. Bu açıdan bireylerin öncelikle göçmenlik deneyim</w:t>
        <w:softHyphen/>
        <w:t>lerinden haberdar olunması ve travma boyutunun bilinerek önleme ve güçlendirme çalışmalarının yapılması gerekmektedir. Bireyin güçlü yan</w:t>
        <w:softHyphen/>
        <w:t>larının ön plana çıkartılarak yapılacak olan çalışmalar, travma ve travma sonrası stres tepkileriyle baş etme sürecinde anahtar bir bileşen olduğu düşünülmektedir.</w:t>
      </w:r>
    </w:p>
    <w:p>
      <w:pPr>
        <w:pStyle w:val="Style13"/>
        <w:keepNext w:val="0"/>
        <w:keepLines w:val="0"/>
        <w:widowControl w:val="0"/>
        <w:shd w:val="clear" w:color="auto" w:fill="auto"/>
        <w:bidi w:val="0"/>
        <w:spacing w:before="0" w:after="300"/>
        <w:ind w:left="0" w:right="0" w:firstLine="580"/>
        <w:jc w:val="both"/>
      </w:pPr>
      <w:r>
        <w:rPr>
          <w:spacing w:val="0"/>
          <w:w w:val="100"/>
          <w:position w:val="0"/>
          <w:shd w:val="clear" w:color="auto" w:fill="auto"/>
          <w:lang w:val="tr-TR" w:eastAsia="tr-TR" w:bidi="tr-TR"/>
        </w:rPr>
        <w:t>Göçmen çocukların ve ergenlerin zihinsel sağlıklarını bozacak et</w:t>
        <w:softHyphen/>
        <w:t>kenlerden korumak ve onların ruhsal iyilik halini yükseltmek amacıyla psikososyal destek sunulması önerilmekte; bu noktada travma yaşayan veya yaşaması olası bireylere yönelik gerçekleştirilmesinin yarar sağlayaca</w:t>
        <w:softHyphen/>
        <w:t>ğı düşünülen bir müdahale programı sunulmaktadır (IASC, 2007). Çünkü psikososyal destek, bireyde psikopatolojik gelişmelerin ortaya çıkmasını ve sosyal düzenin bozulmasını önlerken; beşeri kapasiteyi ve toplumun sos</w:t>
        <w:softHyphen/>
        <w:t>yal ekolojisini güçlendirerek bireylerin kültür ve değerlerini yeniden inşa etmesine katkı sağlamaktadır (Psikososyal Çalışma Grubu [The Psychoso- cial Working Group], 2003).</w:t>
      </w:r>
      <w:r>
        <w:br w:type="page"/>
      </w:r>
    </w:p>
    <w:tbl>
      <w:tblPr>
        <w:tblOverlap w:val="never"/>
        <w:jc w:val="center"/>
        <w:tblLayout w:type="fixed"/>
      </w:tblPr>
      <w:tblGrid>
        <w:gridCol w:w="2213"/>
        <w:gridCol w:w="4138"/>
        <w:gridCol w:w="2107"/>
      </w:tblGrid>
      <w:tr>
        <w:trPr>
          <w:trHeight w:val="787" w:hRule="exact"/>
        </w:trPr>
        <w:tc>
          <w:tcPr>
            <w:tcBorders>
              <w:top w:val="single" w:sz="4"/>
              <w:left w:val="single" w:sz="4"/>
            </w:tcBorders>
            <w:shd w:val="clear" w:color="auto" w:fill="FDD4B4"/>
            <w:vAlign w:val="center"/>
          </w:tcPr>
          <w:p>
            <w:pPr>
              <w:pStyle w:val="Style8"/>
              <w:keepNext w:val="0"/>
              <w:keepLines w:val="0"/>
              <w:widowControl w:val="0"/>
              <w:shd w:val="clear" w:color="auto" w:fill="auto"/>
              <w:bidi w:val="0"/>
              <w:spacing w:before="0" w:after="0"/>
              <w:ind w:left="0" w:right="0" w:firstLine="0"/>
              <w:jc w:val="left"/>
            </w:pPr>
            <w:r>
              <w:rPr>
                <w:b/>
                <w:bCs/>
                <w:spacing w:val="0"/>
                <w:w w:val="100"/>
                <w:position w:val="0"/>
                <w:shd w:val="clear" w:color="auto" w:fill="auto"/>
                <w:lang w:val="tr-TR" w:eastAsia="tr-TR" w:bidi="tr-TR"/>
              </w:rPr>
              <w:t>Önerilen müdahaleler</w:t>
            </w:r>
          </w:p>
        </w:tc>
        <w:tc>
          <w:tcPr>
            <w:tcBorders>
              <w:top w:val="single" w:sz="4"/>
              <w:left w:val="single" w:sz="4"/>
            </w:tcBorders>
            <w:shd w:val="clear" w:color="auto" w:fill="FCE9DA"/>
            <w:vAlign w:val="top"/>
          </w:tcPr>
          <w:p>
            <w:pPr>
              <w:widowControl w:val="0"/>
              <w:rPr>
                <w:sz w:val="10"/>
                <w:szCs w:val="10"/>
              </w:rPr>
            </w:pPr>
          </w:p>
        </w:tc>
        <w:tc>
          <w:tcPr>
            <w:tcBorders>
              <w:top w:val="single" w:sz="4"/>
              <w:left w:val="single" w:sz="4"/>
              <w:right w:val="single" w:sz="4"/>
            </w:tcBorders>
            <w:shd w:val="clear" w:color="auto" w:fill="FDD4B4"/>
            <w:vAlign w:val="top"/>
          </w:tcPr>
          <w:p>
            <w:pPr>
              <w:pStyle w:val="Style8"/>
              <w:keepNext w:val="0"/>
              <w:keepLines w:val="0"/>
              <w:widowControl w:val="0"/>
              <w:shd w:val="clear" w:color="auto" w:fill="auto"/>
              <w:bidi w:val="0"/>
              <w:spacing w:before="80" w:after="0" w:line="240" w:lineRule="auto"/>
              <w:ind w:left="0" w:right="0" w:firstLine="500"/>
              <w:jc w:val="both"/>
            </w:pPr>
            <w:r>
              <w:rPr>
                <w:b/>
                <w:bCs/>
                <w:spacing w:val="0"/>
                <w:w w:val="100"/>
                <w:position w:val="0"/>
                <w:shd w:val="clear" w:color="auto" w:fill="auto"/>
                <w:lang w:val="tr-TR" w:eastAsia="tr-TR" w:bidi="tr-TR"/>
              </w:rPr>
              <w:t>Topluma etkisi</w:t>
            </w:r>
          </w:p>
        </w:tc>
      </w:tr>
      <w:tr>
        <w:trPr>
          <w:trHeight w:val="1262" w:hRule="exact"/>
        </w:trPr>
        <w:tc>
          <w:tcPr>
            <w:tcBorders>
              <w:top w:val="single" w:sz="4"/>
              <w:left w:val="single" w:sz="4"/>
            </w:tcBorders>
            <w:shd w:val="clear" w:color="auto" w:fill="FDD4B4"/>
            <w:vAlign w:val="center"/>
          </w:tcPr>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Birey ve ailelere yönelik profesyonel tedavi</w:t>
            </w:r>
          </w:p>
        </w:tc>
        <w:tc>
          <w:tcPr>
            <w:tcBorders>
              <w:top w:val="single" w:sz="4"/>
              <w:left w:val="single" w:sz="4"/>
            </w:tcBorders>
            <w:shd w:val="clear" w:color="auto" w:fill="FCE9DA"/>
            <w:vAlign w:val="bottom"/>
          </w:tcPr>
          <w:p>
            <w:pPr>
              <w:pStyle w:val="Style8"/>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shd w:val="clear" w:color="auto" w:fill="auto"/>
                <w:lang w:val="tr-TR" w:eastAsia="tr-TR" w:bidi="tr-TR"/>
              </w:rPr>
              <w:t>Uzman</w:t>
              <w:softHyphen/>
              <w:t>laşmış hizmetler</w:t>
            </w:r>
          </w:p>
        </w:tc>
        <w:tc>
          <w:tcPr>
            <w:tcBorders>
              <w:top w:val="single" w:sz="4"/>
              <w:left w:val="single" w:sz="4"/>
              <w:right w:val="single" w:sz="4"/>
            </w:tcBorders>
            <w:shd w:val="clear" w:color="auto" w:fill="FDD4B4"/>
            <w:vAlign w:val="top"/>
          </w:tcPr>
          <w:p>
            <w:pPr>
              <w:pStyle w:val="Style8"/>
              <w:keepNext w:val="0"/>
              <w:keepLines w:val="0"/>
              <w:widowControl w:val="0"/>
              <w:shd w:val="clear" w:color="auto" w:fill="auto"/>
              <w:bidi w:val="0"/>
              <w:spacing w:before="80" w:after="0"/>
              <w:ind w:left="0" w:right="0" w:firstLine="0"/>
              <w:jc w:val="right"/>
            </w:pPr>
            <w:r>
              <w:rPr>
                <w:spacing w:val="0"/>
                <w:w w:val="100"/>
                <w:position w:val="0"/>
                <w:shd w:val="clear" w:color="auto" w:fill="auto"/>
                <w:lang w:val="tr-TR" w:eastAsia="tr-TR" w:bidi="tr-TR"/>
              </w:rPr>
              <w:t>Travmaya bağlı psikopatoloji</w:t>
            </w:r>
          </w:p>
        </w:tc>
      </w:tr>
      <w:tr>
        <w:trPr>
          <w:trHeight w:val="1502" w:hRule="exact"/>
        </w:trPr>
        <w:tc>
          <w:tcPr>
            <w:tcBorders>
              <w:top w:val="single" w:sz="4"/>
              <w:left w:val="single" w:sz="4"/>
            </w:tcBorders>
            <w:shd w:val="clear" w:color="auto" w:fill="FDD4B4"/>
            <w:vAlign w:val="top"/>
          </w:tcPr>
          <w:p>
            <w:pPr>
              <w:pStyle w:val="Style8"/>
              <w:keepNext w:val="0"/>
              <w:keepLines w:val="0"/>
              <w:widowControl w:val="0"/>
              <w:shd w:val="clear" w:color="auto" w:fill="auto"/>
              <w:bidi w:val="0"/>
              <w:spacing w:before="80" w:after="0"/>
              <w:ind w:left="0" w:right="0" w:firstLine="0"/>
              <w:jc w:val="left"/>
            </w:pPr>
            <w:r>
              <w:rPr>
                <w:spacing w:val="0"/>
                <w:w w:val="100"/>
                <w:position w:val="0"/>
                <w:shd w:val="clear" w:color="auto" w:fill="auto"/>
                <w:lang w:val="tr-TR" w:eastAsia="tr-TR" w:bidi="tr-TR"/>
              </w:rPr>
              <w:t>Birey, aile ve grup müdahaleleri</w:t>
            </w:r>
          </w:p>
        </w:tc>
        <w:tc>
          <w:tcPr>
            <w:tcBorders>
              <w:top w:val="single" w:sz="4"/>
              <w:left w:val="single" w:sz="4"/>
            </w:tcBorders>
            <w:shd w:val="clear" w:color="auto" w:fill="FCE9DA"/>
            <w:vAlign w:val="center"/>
          </w:tcPr>
          <w:p>
            <w:pPr>
              <w:pStyle w:val="Style8"/>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shd w:val="clear" w:color="auto" w:fill="auto"/>
                <w:lang w:val="tr-TR" w:eastAsia="tr-TR" w:bidi="tr-TR"/>
              </w:rPr>
              <w:t>Odaklı uzmanlaşmış hizmetler</w:t>
            </w:r>
          </w:p>
        </w:tc>
        <w:tc>
          <w:tcPr>
            <w:tcBorders>
              <w:top w:val="single" w:sz="4"/>
              <w:left w:val="single" w:sz="4"/>
              <w:right w:val="single" w:sz="4"/>
            </w:tcBorders>
            <w:shd w:val="clear" w:color="auto" w:fill="FDD4B4"/>
            <w:vAlign w:val="top"/>
          </w:tcPr>
          <w:p>
            <w:pPr>
              <w:pStyle w:val="Style8"/>
              <w:keepNext w:val="0"/>
              <w:keepLines w:val="0"/>
              <w:widowControl w:val="0"/>
              <w:shd w:val="clear" w:color="auto" w:fill="auto"/>
              <w:bidi w:val="0"/>
              <w:spacing w:before="80" w:after="0"/>
              <w:ind w:left="0" w:right="0" w:firstLine="0"/>
              <w:jc w:val="right"/>
            </w:pPr>
            <w:r>
              <w:rPr>
                <w:spacing w:val="0"/>
                <w:w w:val="100"/>
                <w:position w:val="0"/>
                <w:shd w:val="clear" w:color="auto" w:fill="auto"/>
                <w:lang w:val="tr-TR" w:eastAsia="tr-TR" w:bidi="tr-TR"/>
              </w:rPr>
              <w:t>Hafif ile orta şiddette travmaya bağlı sorunlar</w:t>
            </w:r>
          </w:p>
        </w:tc>
      </w:tr>
      <w:tr>
        <w:trPr>
          <w:trHeight w:val="1858" w:hRule="exact"/>
        </w:trPr>
        <w:tc>
          <w:tcPr>
            <w:tcBorders>
              <w:top w:val="single" w:sz="4"/>
              <w:left w:val="single" w:sz="4"/>
            </w:tcBorders>
            <w:shd w:val="clear" w:color="auto" w:fill="FDD4B4"/>
            <w:vAlign w:val="top"/>
          </w:tcPr>
          <w:p>
            <w:pPr>
              <w:pStyle w:val="Style8"/>
              <w:keepNext w:val="0"/>
              <w:keepLines w:val="0"/>
              <w:widowControl w:val="0"/>
              <w:shd w:val="clear" w:color="auto" w:fill="auto"/>
              <w:bidi w:val="0"/>
              <w:spacing w:before="80" w:after="0"/>
              <w:ind w:left="0" w:right="0" w:firstLine="0"/>
              <w:jc w:val="left"/>
            </w:pPr>
            <w:r>
              <w:rPr>
                <w:spacing w:val="0"/>
                <w:w w:val="100"/>
                <w:position w:val="0"/>
                <w:shd w:val="clear" w:color="auto" w:fill="auto"/>
                <w:lang w:val="tr-TR" w:eastAsia="tr-TR" w:bidi="tr-TR"/>
              </w:rPr>
              <w:t>Psikososyal destek faaliyetleri</w:t>
            </w:r>
          </w:p>
        </w:tc>
        <w:tc>
          <w:tcPr>
            <w:tcBorders>
              <w:top w:val="single" w:sz="4"/>
              <w:left w:val="single" w:sz="4"/>
            </w:tcBorders>
            <w:shd w:val="clear" w:color="auto" w:fill="FCE9DA"/>
            <w:vAlign w:val="center"/>
          </w:tcPr>
          <w:p>
            <w:pPr>
              <w:pStyle w:val="Style8"/>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shd w:val="clear" w:color="auto" w:fill="auto"/>
                <w:lang w:val="tr-TR" w:eastAsia="tr-TR" w:bidi="tr-TR"/>
              </w:rPr>
              <w:t>Topluluk ve aile destekleri</w:t>
            </w:r>
          </w:p>
        </w:tc>
        <w:tc>
          <w:tcPr>
            <w:tcBorders>
              <w:top w:val="single" w:sz="4"/>
              <w:left w:val="single" w:sz="4"/>
              <w:right w:val="single" w:sz="4"/>
            </w:tcBorders>
            <w:shd w:val="clear" w:color="auto" w:fill="FDD4B4"/>
            <w:vAlign w:val="top"/>
          </w:tcPr>
          <w:p>
            <w:pPr>
              <w:pStyle w:val="Style8"/>
              <w:keepNext w:val="0"/>
              <w:keepLines w:val="0"/>
              <w:widowControl w:val="0"/>
              <w:shd w:val="clear" w:color="auto" w:fill="auto"/>
              <w:bidi w:val="0"/>
              <w:spacing w:before="80" w:after="0"/>
              <w:ind w:left="0" w:right="0" w:firstLine="0"/>
              <w:jc w:val="right"/>
            </w:pPr>
            <w:r>
              <w:rPr>
                <w:spacing w:val="0"/>
                <w:w w:val="100"/>
                <w:position w:val="0"/>
                <w:shd w:val="clear" w:color="auto" w:fill="auto"/>
                <w:lang w:val="tr-TR" w:eastAsia="tr-TR" w:bidi="tr-TR"/>
              </w:rPr>
              <w:t>Hafif psikososyal sorunlar (Kriz olayına doğal tepkiler)</w:t>
            </w:r>
          </w:p>
        </w:tc>
      </w:tr>
      <w:tr>
        <w:trPr>
          <w:trHeight w:val="1872" w:hRule="exact"/>
        </w:trPr>
        <w:tc>
          <w:tcPr>
            <w:tcBorders>
              <w:top w:val="single" w:sz="4"/>
              <w:left w:val="single" w:sz="4"/>
              <w:bottom w:val="single" w:sz="4"/>
            </w:tcBorders>
            <w:shd w:val="clear" w:color="auto" w:fill="FDD4B4"/>
            <w:vAlign w:val="top"/>
          </w:tcPr>
          <w:p>
            <w:pPr>
              <w:pStyle w:val="Style8"/>
              <w:keepNext w:val="0"/>
              <w:keepLines w:val="0"/>
              <w:widowControl w:val="0"/>
              <w:shd w:val="clear" w:color="auto" w:fill="auto"/>
              <w:bidi w:val="0"/>
              <w:spacing w:before="80" w:after="0"/>
              <w:ind w:left="0" w:right="0" w:firstLine="0"/>
              <w:jc w:val="left"/>
            </w:pPr>
            <w:r>
              <w:rPr>
                <w:spacing w:val="0"/>
                <w:w w:val="100"/>
                <w:position w:val="0"/>
                <w:shd w:val="clear" w:color="auto" w:fill="auto"/>
                <w:lang w:val="tr-TR" w:eastAsia="tr-TR" w:bidi="tr-TR"/>
              </w:rPr>
              <w:t>Temel ihtiyaçların karşılanması güvenliğin sağlanması</w:t>
            </w:r>
          </w:p>
        </w:tc>
        <w:tc>
          <w:tcPr>
            <w:tcBorders>
              <w:top w:val="single" w:sz="4"/>
              <w:left w:val="single" w:sz="4"/>
              <w:bottom w:val="single" w:sz="4"/>
            </w:tcBorders>
            <w:shd w:val="clear" w:color="auto" w:fill="FCE9DA"/>
            <w:vAlign w:val="center"/>
          </w:tcPr>
          <w:p>
            <w:pPr>
              <w:pStyle w:val="Style8"/>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shd w:val="clear" w:color="auto" w:fill="auto"/>
                <w:lang w:val="tr-TR" w:eastAsia="tr-TR" w:bidi="tr-TR"/>
              </w:rPr>
              <w:t>Temel hizmetler ve güvenlik</w:t>
            </w:r>
          </w:p>
        </w:tc>
        <w:tc>
          <w:tcPr>
            <w:tcBorders>
              <w:top w:val="single" w:sz="4"/>
              <w:left w:val="single" w:sz="4"/>
              <w:bottom w:val="single" w:sz="4"/>
              <w:right w:val="single" w:sz="4"/>
            </w:tcBorders>
            <w:shd w:val="clear" w:color="auto" w:fill="FDD4B4"/>
            <w:vAlign w:val="top"/>
          </w:tcPr>
          <w:p>
            <w:pPr>
              <w:pStyle w:val="Style8"/>
              <w:keepNext w:val="0"/>
              <w:keepLines w:val="0"/>
              <w:widowControl w:val="0"/>
              <w:shd w:val="clear" w:color="auto" w:fill="auto"/>
              <w:bidi w:val="0"/>
              <w:spacing w:before="80" w:after="0"/>
              <w:ind w:left="0" w:right="0" w:firstLine="0"/>
              <w:jc w:val="right"/>
            </w:pPr>
            <w:r>
              <w:rPr>
                <w:spacing w:val="0"/>
                <w:w w:val="100"/>
                <w:position w:val="0"/>
                <w:shd w:val="clear" w:color="auto" w:fill="auto"/>
                <w:lang w:val="tr-TR" w:eastAsia="tr-TR" w:bidi="tr-TR"/>
              </w:rPr>
              <w:t>Genel nüfusun etkilenmesi</w:t>
            </w:r>
          </w:p>
        </w:tc>
      </w:tr>
    </w:tbl>
    <w:p>
      <w:pPr>
        <w:pStyle w:val="Style42"/>
        <w:keepNext w:val="0"/>
        <w:keepLines w:val="0"/>
        <w:widowControl w:val="0"/>
        <w:shd w:val="clear" w:color="auto" w:fill="auto"/>
        <w:bidi w:val="0"/>
        <w:spacing w:before="0" w:after="0" w:line="379" w:lineRule="auto"/>
        <w:ind w:left="0" w:right="0" w:firstLine="0"/>
        <w:jc w:val="left"/>
      </w:pPr>
      <w:r>
        <w:rPr>
          <w:rFonts w:ascii="Arial Unicode MS" w:eastAsia="Arial Unicode MS" w:hAnsi="Arial Unicode MS" w:cs="Arial Unicode MS"/>
          <w:b/>
          <w:bCs/>
          <w:spacing w:val="0"/>
          <w:w w:val="100"/>
          <w:position w:val="0"/>
          <w:shd w:val="clear" w:color="auto" w:fill="auto"/>
          <w:lang w:val="tr-TR" w:eastAsia="tr-TR" w:bidi="tr-TR"/>
        </w:rPr>
        <w:t xml:space="preserve">Şema: </w:t>
      </w:r>
      <w:r>
        <w:rPr>
          <w:rFonts w:ascii="Arial Unicode MS" w:eastAsia="Arial Unicode MS" w:hAnsi="Arial Unicode MS" w:cs="Arial Unicode MS"/>
          <w:spacing w:val="0"/>
          <w:w w:val="100"/>
          <w:position w:val="0"/>
          <w:shd w:val="clear" w:color="auto" w:fill="auto"/>
          <w:lang w:val="tr-TR" w:eastAsia="tr-TR" w:bidi="tr-TR"/>
        </w:rPr>
        <w:t>IASC (Inter-Agency Standing Committee) Kılavuzunda (2007) acil durumlardaki bireylere akıl sağlığı ve psikososyal destek için sunulan müdahale piramidi</w:t>
      </w:r>
    </w:p>
    <w:p>
      <w:pPr>
        <w:widowControl w:val="0"/>
        <w:spacing w:after="439" w:line="1" w:lineRule="exact"/>
      </w:pP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IASC’in (2007) önerdiği psikososyal müdahale programının göçmen ve göç travması yaşayan risk grubundaki çocuk ve ergenlere uygulanabileceği düşünülmektedir. İlk aşama</w:t>
        <w:softHyphen/>
        <w:t>da göç sonrası göçmen çocuk ve ergenler için fiziksel şartların normale döndürülmesi, gü</w:t>
        <w:softHyphen/>
        <w:t>venli bir ortam temin edilmesi ve gerekli temel ihtiyaçların sağlanması gerekmektedir. Bu durum sadece göçmen çocuk ve ergenler için değil, genel nüfusun etkilenmemesi açısın</w:t>
        <w:softHyphen/>
        <w:t>dan önemli bir aşamadır. Bu durumun farkında olarak göçmen çocuk ve ergenlerin güven duygusunun yeniden oluşmasında ve sosyo-kültürel olarak uyum sağlamasında önemlidir. Ayrıca bu aşama çok boyutlu paydaşların sürece dahil olması, öğretmen, ev sahibi ve göç</w:t>
        <w:softHyphen/>
        <w:t>men tüm bireyler arasında işbirliğinin gerçekleşmesi, ayrımcılığın ve ötekileştirmenin yeşer</w:t>
        <w:softHyphen/>
        <w:t>memesi, pozitif iklim bağlamında ortak bilincin oluşturulması gerekmektedir.</w:t>
      </w:r>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Travmatik yaşantıların ardından istenmeyen tepkilerin ortaya çıkışındaki en bü</w:t>
        <w:softHyphen/>
        <w:t>yük etkenlerden biri kişinin kendisiyle, içinde yaşadığı dünyayla ve gelecekle ilgili ola</w:t>
        <w:softHyphen/>
      </w:r>
      <w:r>
        <w:rPr>
          <w:spacing w:val="0"/>
          <w:w w:val="100"/>
          <w:position w:val="0"/>
          <w:shd w:val="clear" w:color="auto" w:fill="auto"/>
          <w:lang w:val="tr-TR" w:eastAsia="tr-TR" w:bidi="tr-TR"/>
        </w:rPr>
        <w:t>rak hatalı yorumlar yapmasıdır. Bu durum kişinin zihninde travmatik anıyı uygun şekilde bütünleştirmesine engel olacaktır. Dolayısıyla, uygulanacak girişimler de bu hatalı yorumların ve bilişsel çarpıtmaların düzeltilmesine yönelik olmalıdır. Bu amaçla atılacak ilk adım ise bireyleri yaşadıkları sü</w:t>
        <w:softHyphen/>
        <w:t>reçlerle ilgili olarak bilgilendirmektir (Demirli - Yıldız, 2018). Bu noktada hem ev sahibi çocuk ve ergenlere hem de göçmen çocuk ve ergenlere yönelik önleyici rehberlik faaliyetleri kapsamında; göçe neden olan et</w:t>
        <w:softHyphen/>
        <w:t>kenlerin anlaşılması, göçmenlerin yeni ortamlarına uyum sağlamasında yaşayacağı güçlüklerden haberdar olmaları, ev sahibi konumundaki öğ</w:t>
        <w:softHyphen/>
        <w:t>rencilerin göç eden arkadaşlarının yaşayabilecekleri olumsuzlukları hisset</w:t>
        <w:softHyphen/>
        <w:t>me konusunda empatik eğilim içerisinde olmaları, sosyalleşme sürecinde yaşanabilecek sorunların beraber aşılması vb. konularında destek sağ</w:t>
        <w:softHyphen/>
        <w:t>lanmalıdır. Aynı şekilde hem ev sahibi hem göçmen ebeveynlere yönelik okula uyum sürecinde çocuklarının yaşamaları olası bilişsel ve duyuşsal olumsuzluklara ilişkin farkındalık sahibi olmaları, göçün olumsuz etkileri</w:t>
        <w:softHyphen/>
        <w:t>ni azaltmak için çocuklara destek sağlamaları gerekmektedir. Ayrıca ebe</w:t>
        <w:softHyphen/>
        <w:t>veynler sosyalleşme sürecinde çocuklarının yaşayabilecekleri olumsuz du</w:t>
        <w:softHyphen/>
        <w:t>rumlarla baş edebilmeleri için yardımcı olmaları, bununla birlikte toplum içerisinde birlik ve beraberliği güçlü kılacak bakış açısına sahip olmaları beklenmektedir.</w:t>
      </w:r>
    </w:p>
    <w:p>
      <w:pPr>
        <w:pStyle w:val="Style13"/>
        <w:keepNext w:val="0"/>
        <w:keepLines w:val="0"/>
        <w:widowControl w:val="0"/>
        <w:shd w:val="clear" w:color="auto" w:fill="auto"/>
        <w:bidi w:val="0"/>
        <w:spacing w:before="0" w:after="0"/>
        <w:ind w:left="440" w:right="0" w:firstLine="580"/>
        <w:jc w:val="both"/>
      </w:pPr>
      <w:r>
        <w:rPr>
          <w:spacing w:val="0"/>
          <w:w w:val="100"/>
          <w:position w:val="0"/>
          <w:shd w:val="clear" w:color="auto" w:fill="auto"/>
          <w:lang w:val="tr-TR" w:eastAsia="tr-TR" w:bidi="tr-TR"/>
        </w:rPr>
        <w:t>Son olarak öğretmenlerin göçün insana ve topluma olan psikolo</w:t>
        <w:softHyphen/>
        <w:t>jik etkilerini kavraması, göçmen ergen ve çocukların kültürel değerlerine duyarlılık göstermesi, psikolojik ve sosyo-kültürel uyum için kültürleşme stratejilerinin farkında olması, göçmen çocuk ve ergenlerin okula uyum sağlama sürecine katkı sağlaması, aynı şekilde göçmen çocuk ve ergenle</w:t>
        <w:softHyphen/>
        <w:t>rin kültürel geçmiş ve deneyimlerinden nasıl yararlanabileceğini bilmesi, akademik başarısı düşük seyreden göçmen öğrencilerle birebir rehberlik yapabilmesi, göçmenlerin okula aidiyetlerini artırmak için sınıf içi ve sınıf dışı aktiviteler uygulayabilmesi, göç etmeye neden olan etkenlere ilişkin ev sahibi öğrenci ve velilerde farkındalık oluşturabilmesi, insani değerler bağlamında birlik ve beraberliğin öneminin kavranması yönünde önleyici rehberlik çalışmalarının gerçekleştirilmesi gerekmektedir.</w:t>
      </w:r>
    </w:p>
    <w:p>
      <w:pPr>
        <w:pStyle w:val="Style13"/>
        <w:keepNext w:val="0"/>
        <w:keepLines w:val="0"/>
        <w:widowControl w:val="0"/>
        <w:shd w:val="clear" w:color="auto" w:fill="auto"/>
        <w:bidi w:val="0"/>
        <w:spacing w:before="0" w:after="0"/>
        <w:ind w:left="440" w:right="0" w:firstLine="580"/>
        <w:jc w:val="both"/>
      </w:pPr>
      <w:r>
        <w:rPr>
          <w:i/>
          <w:iCs/>
          <w:spacing w:val="0"/>
          <w:w w:val="100"/>
          <w:position w:val="0"/>
          <w:shd w:val="clear" w:color="auto" w:fill="auto"/>
          <w:lang w:val="tr-TR" w:eastAsia="tr-TR" w:bidi="tr-TR"/>
        </w:rPr>
        <w:t>İkinci aşama</w:t>
      </w:r>
      <w:r>
        <w:rPr>
          <w:spacing w:val="0"/>
          <w:w w:val="100"/>
          <w:position w:val="0"/>
          <w:shd w:val="clear" w:color="auto" w:fill="auto"/>
          <w:lang w:val="tr-TR" w:eastAsia="tr-TR" w:bidi="tr-TR"/>
        </w:rPr>
        <w:t xml:space="preserve"> göçe bağlı olarak ortaya çıkabilecek travma ve travma</w:t>
        <w:softHyphen/>
        <w:t>ya bağlı stres yaşamaları olası göçmen çocuk ve ergenlerden psikososyal destek sunulacak öncelikli kişilerin belirlenmesi aşamasıdır. Bu aşamada ihtiyaç analizi yapılarak göçmen çocuk ve ergenlerin içinde bulundukları durumun anlaşılması ve onlara gerekli bilgilendirme - yönlendirme yapıl</w:t>
        <w:softHyphen/>
      </w:r>
      <w:r>
        <w:rPr>
          <w:spacing w:val="0"/>
          <w:w w:val="100"/>
          <w:position w:val="0"/>
          <w:shd w:val="clear" w:color="auto" w:fill="auto"/>
          <w:lang w:val="tr-TR" w:eastAsia="tr-TR" w:bidi="tr-TR"/>
        </w:rPr>
        <w:t>ması gerekmektedir. Ayrıca bu aşama belirlenen ihtiyaçların giderilmesi için göçmen ergen ve çocukların kurum veya uzman bireylere yönlendiril</w:t>
        <w:softHyphen/>
        <w:t>mesini de kapsamaktadır. Kağnıcı’ya (2017) göre mülteci çocuklarda yay</w:t>
        <w:softHyphen/>
        <w:t>gın olarak depresyon, travma sonrası stres bozukluğu, kaygı bozuklukları gibi rahatsızlıkların doğru bir şekilde tanılanması ve çocuklara uygun tera</w:t>
        <w:softHyphen/>
        <w:t>pi ve ilaç desteği sağlanması açısından gereklidir. Bu tanılama işlemi sınıf etkinlikleri ile birey ve grup psikolojik danışma süreçleriyle belirlenebilir.</w:t>
      </w:r>
    </w:p>
    <w:p>
      <w:pPr>
        <w:pStyle w:val="Style13"/>
        <w:keepNext w:val="0"/>
        <w:keepLines w:val="0"/>
        <w:widowControl w:val="0"/>
        <w:shd w:val="clear" w:color="auto" w:fill="auto"/>
        <w:bidi w:val="0"/>
        <w:spacing w:before="0" w:after="0"/>
        <w:ind w:left="1340" w:right="0" w:firstLine="580"/>
        <w:jc w:val="both"/>
        <w:sectPr>
          <w:footnotePr>
            <w:pos w:val="pageBottom"/>
            <w:numFmt w:val="decimal"/>
            <w:numRestart w:val="continuous"/>
          </w:footnotePr>
          <w:pgSz w:w="11900" w:h="16840"/>
          <w:pgMar w:top="1818" w:right="1581" w:bottom="1586" w:left="1838" w:header="0" w:footer="3" w:gutter="0"/>
          <w:cols w:space="720"/>
          <w:noEndnote/>
          <w:rtlGutter w:val="0"/>
          <w:docGrid w:linePitch="360"/>
        </w:sectPr>
      </w:pPr>
      <w:r>
        <w:rPr>
          <w:spacing w:val="0"/>
          <w:w w:val="100"/>
          <w:position w:val="0"/>
          <w:shd w:val="clear" w:color="auto" w:fill="auto"/>
          <w:lang w:val="tr-TR" w:eastAsia="tr-TR" w:bidi="tr-TR"/>
        </w:rPr>
        <w:t>Üçüncü aşamada, göçün ardından hâlihazırda devam eden ve trav</w:t>
        <w:softHyphen/>
        <w:t>maya bağlı sorunlar yaşayan göçmen çocuk ve ergenlere, odaklı ve uz</w:t>
        <w:softHyphen/>
        <w:t>manlaşmış hizmetler sağlanmaktadır. Krize müdahale yaklaşımında yar</w:t>
        <w:softHyphen/>
        <w:t>dım sürecinin çeşitli modelleri vardır. Bu modellerden tüm süreci etkili ve kapsamlı bir şekilde ele aldığı düşünülen ACT (assessment, crisis interven- tion, and trauma treatment service) modeli; değerlendirme, kriz müda</w:t>
        <w:softHyphen/>
        <w:t>halesi ve travma tedavi hizmetlerini kapsayan üç basamaklı bir müdahale sürecidir. Roberts (2002) tarafından geliştirilen bu modelin aşamaları aşa</w:t>
        <w:softHyphen/>
        <w:t>ğıdaki tabloda belirtilmiştir:</w:t>
      </w:r>
    </w:p>
    <w:tbl>
      <w:tblPr>
        <w:tblOverlap w:val="never"/>
        <w:jc w:val="center"/>
        <w:tblLayout w:type="fixed"/>
      </w:tblPr>
      <w:tblGrid>
        <w:gridCol w:w="379"/>
        <w:gridCol w:w="2458"/>
        <w:gridCol w:w="514"/>
        <w:gridCol w:w="5016"/>
      </w:tblGrid>
      <w:tr>
        <w:trPr>
          <w:trHeight w:val="3355" w:hRule="exact"/>
        </w:trPr>
        <w:tc>
          <w:tcPr>
            <w:tcBorders/>
            <w:shd w:val="clear" w:color="auto" w:fill="FCE9DA"/>
            <w:vAlign w:val="top"/>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1)</w:t>
            </w:r>
          </w:p>
        </w:tc>
        <w:tc>
          <w:tcPr>
            <w:tcBorders/>
            <w:shd w:val="clear" w:color="auto" w:fill="FCE9DA"/>
            <w:vAlign w:val="top"/>
          </w:tcPr>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İhtiyaç tanılama ve değerlendirme</w:t>
            </w:r>
          </w:p>
        </w:tc>
        <w:tc>
          <w:tcPr>
            <w:tcBorders/>
            <w:shd w:val="clear" w:color="auto" w:fill="FCE9DA"/>
            <w:vAlign w:val="top"/>
          </w:tcPr>
          <w:p>
            <w:pPr>
              <w:pStyle w:val="Style8"/>
              <w:keepNext w:val="0"/>
              <w:keepLines w:val="0"/>
              <w:widowControl w:val="0"/>
              <w:shd w:val="clear" w:color="auto" w:fill="auto"/>
              <w:bidi w:val="0"/>
              <w:spacing w:before="0" w:after="10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p>
            <w:pPr>
              <w:pStyle w:val="Style8"/>
              <w:keepNext w:val="0"/>
              <w:keepLines w:val="0"/>
              <w:widowControl w:val="0"/>
              <w:shd w:val="clear" w:color="auto" w:fill="auto"/>
              <w:bidi w:val="0"/>
              <w:spacing w:before="0" w:after="10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p>
            <w:pPr>
              <w:pStyle w:val="Style8"/>
              <w:keepNext w:val="0"/>
              <w:keepLines w:val="0"/>
              <w:widowControl w:val="0"/>
              <w:shd w:val="clear" w:color="auto" w:fill="auto"/>
              <w:bidi w:val="0"/>
              <w:spacing w:before="0" w:after="46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p>
            <w:pPr>
              <w:pStyle w:val="Style8"/>
              <w:keepNext w:val="0"/>
              <w:keepLines w:val="0"/>
              <w:widowControl w:val="0"/>
              <w:shd w:val="clear" w:color="auto" w:fill="auto"/>
              <w:bidi w:val="0"/>
              <w:spacing w:before="0" w:after="10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p>
            <w:pPr>
              <w:pStyle w:val="Style8"/>
              <w:keepNext w:val="0"/>
              <w:keepLines w:val="0"/>
              <w:widowControl w:val="0"/>
              <w:shd w:val="clear" w:color="auto" w:fill="auto"/>
              <w:bidi w:val="0"/>
              <w:spacing w:before="0" w:after="10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p>
            <w:pPr>
              <w:pStyle w:val="Style8"/>
              <w:keepNext w:val="0"/>
              <w:keepLines w:val="0"/>
              <w:widowControl w:val="0"/>
              <w:shd w:val="clear" w:color="auto" w:fill="auto"/>
              <w:bidi w:val="0"/>
              <w:spacing w:before="0" w:after="10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p>
            <w:pPr>
              <w:pStyle w:val="Style8"/>
              <w:keepNext w:val="0"/>
              <w:keepLines w:val="0"/>
              <w:widowControl w:val="0"/>
              <w:shd w:val="clear" w:color="auto" w:fill="auto"/>
              <w:bidi w:val="0"/>
              <w:spacing w:before="0" w:after="10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tc>
        <w:tc>
          <w:tcPr>
            <w:tcBorders/>
            <w:shd w:val="clear" w:color="auto" w:fill="FCE9DA"/>
            <w:vAlign w:val="top"/>
          </w:tcPr>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Müdahale edilecek kişilerin saptanması</w:t>
            </w:r>
          </w:p>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Tıbbi ihtiyaçların değerlendirilmesi</w:t>
            </w:r>
          </w:p>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Kamu ve mal güvenliğine zarar tehdidinin değer</w:t>
              <w:softHyphen/>
              <w:t>lendirilmesi</w:t>
            </w:r>
          </w:p>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Triyaj değerlendirmesi</w:t>
            </w:r>
          </w:p>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Kriz değerlendirme</w:t>
            </w:r>
          </w:p>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Travma değerlendirme</w:t>
            </w:r>
          </w:p>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Biyo-psiko-sosyal ve kültürel değerlendirme proto</w:t>
              <w:softHyphen/>
              <w:t>kolünün düzenlenmesi</w:t>
            </w:r>
          </w:p>
        </w:tc>
      </w:tr>
      <w:tr>
        <w:trPr>
          <w:trHeight w:val="2832" w:hRule="exact"/>
        </w:trPr>
        <w:tc>
          <w:tcPr>
            <w:tcBorders/>
            <w:shd w:val="clear" w:color="auto" w:fill="FDD4B4"/>
            <w:vAlign w:val="top"/>
          </w:tcPr>
          <w:p>
            <w:pPr>
              <w:pStyle w:val="Style8"/>
              <w:keepNext w:val="0"/>
              <w:keepLines w:val="0"/>
              <w:widowControl w:val="0"/>
              <w:shd w:val="clear" w:color="auto" w:fill="auto"/>
              <w:bidi w:val="0"/>
              <w:spacing w:before="80" w:after="0" w:line="240" w:lineRule="auto"/>
              <w:ind w:left="0" w:right="0" w:firstLine="0"/>
              <w:jc w:val="left"/>
            </w:pPr>
            <w:r>
              <w:rPr>
                <w:spacing w:val="0"/>
                <w:w w:val="100"/>
                <w:position w:val="0"/>
                <w:shd w:val="clear" w:color="auto" w:fill="auto"/>
                <w:lang w:val="tr-TR" w:eastAsia="tr-TR" w:bidi="tr-TR"/>
              </w:rPr>
              <w:t>2)</w:t>
            </w:r>
          </w:p>
        </w:tc>
        <w:tc>
          <w:tcPr>
            <w:tcBorders/>
            <w:shd w:val="clear" w:color="auto" w:fill="FDD4B4"/>
            <w:vAlign w:val="top"/>
          </w:tcPr>
          <w:p>
            <w:pPr>
              <w:pStyle w:val="Style8"/>
              <w:keepNext w:val="0"/>
              <w:keepLines w:val="0"/>
              <w:widowControl w:val="0"/>
              <w:shd w:val="clear" w:color="auto" w:fill="auto"/>
              <w:bidi w:val="0"/>
              <w:spacing w:before="80" w:after="0" w:line="240" w:lineRule="auto"/>
              <w:ind w:left="0" w:right="0" w:firstLine="0"/>
              <w:jc w:val="left"/>
            </w:pPr>
            <w:r>
              <w:rPr>
                <w:spacing w:val="0"/>
                <w:w w:val="100"/>
                <w:position w:val="0"/>
                <w:shd w:val="clear" w:color="auto" w:fill="auto"/>
                <w:lang w:val="tr-TR" w:eastAsia="tr-TR" w:bidi="tr-TR"/>
              </w:rPr>
              <w:t>Krize müdahale</w:t>
            </w:r>
          </w:p>
        </w:tc>
        <w:tc>
          <w:tcPr>
            <w:tcBorders/>
            <w:shd w:val="clear" w:color="auto" w:fill="FDD4B4"/>
            <w:vAlign w:val="top"/>
          </w:tcPr>
          <w:p>
            <w:pPr>
              <w:pStyle w:val="Style8"/>
              <w:keepNext w:val="0"/>
              <w:keepLines w:val="0"/>
              <w:widowControl w:val="0"/>
              <w:shd w:val="clear" w:color="auto" w:fill="auto"/>
              <w:bidi w:val="0"/>
              <w:spacing w:before="220" w:after="10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p>
            <w:pPr>
              <w:pStyle w:val="Style8"/>
              <w:keepNext w:val="0"/>
              <w:keepLines w:val="0"/>
              <w:widowControl w:val="0"/>
              <w:shd w:val="clear" w:color="auto" w:fill="auto"/>
              <w:bidi w:val="0"/>
              <w:spacing w:before="0" w:after="10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p>
            <w:pPr>
              <w:pStyle w:val="Style8"/>
              <w:keepNext w:val="0"/>
              <w:keepLines w:val="0"/>
              <w:widowControl w:val="0"/>
              <w:shd w:val="clear" w:color="auto" w:fill="auto"/>
              <w:bidi w:val="0"/>
              <w:spacing w:before="0" w:after="46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p>
            <w:pPr>
              <w:pStyle w:val="Style8"/>
              <w:keepNext w:val="0"/>
              <w:keepLines w:val="0"/>
              <w:widowControl w:val="0"/>
              <w:shd w:val="clear" w:color="auto" w:fill="auto"/>
              <w:bidi w:val="0"/>
              <w:spacing w:before="0" w:after="10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p>
            <w:pPr>
              <w:pStyle w:val="Style8"/>
              <w:keepNext w:val="0"/>
              <w:keepLines w:val="0"/>
              <w:widowControl w:val="0"/>
              <w:shd w:val="clear" w:color="auto" w:fill="auto"/>
              <w:bidi w:val="0"/>
              <w:spacing w:before="0" w:after="10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tc>
        <w:tc>
          <w:tcPr>
            <w:tcBorders/>
            <w:shd w:val="clear" w:color="auto" w:fill="FDD4B4"/>
            <w:vAlign w:val="center"/>
          </w:tcPr>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Destek gruplarıyla bağlantı kurulma</w:t>
            </w:r>
          </w:p>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Afet yardımı ve sosyal hizmetlerin sağlanması Strese neden olan travmaya ilişkin bilgilendirme (debriefing)</w:t>
            </w:r>
          </w:p>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Krize müdahalenin gerçekleştirilmesi</w:t>
            </w:r>
          </w:p>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Güçlü perspektif oluşturma ve başa çıkma girişim</w:t>
              <w:softHyphen/>
              <w:t>lerini destekleme</w:t>
            </w:r>
          </w:p>
        </w:tc>
      </w:tr>
      <w:tr>
        <w:trPr>
          <w:trHeight w:val="422" w:hRule="exact"/>
        </w:trPr>
        <w:tc>
          <w:tcPr>
            <w:tcBorders/>
            <w:shd w:val="clear" w:color="auto" w:fill="FCE9DA"/>
            <w:vAlign w:val="bottom"/>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3)</w:t>
            </w:r>
          </w:p>
        </w:tc>
        <w:tc>
          <w:tcPr>
            <w:tcBorders/>
            <w:shd w:val="clear" w:color="auto" w:fill="FCE9DA"/>
            <w:vAlign w:val="bottom"/>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Travma sonrası strese</w:t>
            </w:r>
          </w:p>
        </w:tc>
        <w:tc>
          <w:tcPr>
            <w:tcBorders/>
            <w:shd w:val="clear" w:color="auto" w:fill="FCE9DA"/>
            <w:vAlign w:val="bottom"/>
          </w:tcPr>
          <w:p>
            <w:pPr>
              <w:pStyle w:val="Style8"/>
              <w:keepNext w:val="0"/>
              <w:keepLines w:val="0"/>
              <w:widowControl w:val="0"/>
              <w:shd w:val="clear" w:color="auto" w:fill="auto"/>
              <w:bidi w:val="0"/>
              <w:spacing w:before="0" w:after="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tc>
        <w:tc>
          <w:tcPr>
            <w:tcBorders/>
            <w:shd w:val="clear" w:color="auto" w:fill="FCE9DA"/>
            <w:vAlign w:val="bottom"/>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Travmatik stres tepkilerinin iyileştirilmesi</w:t>
            </w:r>
          </w:p>
        </w:tc>
      </w:tr>
      <w:tr>
        <w:trPr>
          <w:trHeight w:val="317" w:hRule="exact"/>
        </w:trPr>
        <w:tc>
          <w:tcPr>
            <w:tcBorders/>
            <w:shd w:val="clear" w:color="auto" w:fill="FCE9DA"/>
            <w:vAlign w:val="top"/>
          </w:tcPr>
          <w:p>
            <w:pPr>
              <w:widowControl w:val="0"/>
              <w:rPr>
                <w:sz w:val="10"/>
                <w:szCs w:val="10"/>
              </w:rPr>
            </w:pPr>
          </w:p>
        </w:tc>
        <w:tc>
          <w:tcPr>
            <w:tcBorders/>
            <w:shd w:val="clear" w:color="auto" w:fill="FCE9DA"/>
            <w:vAlign w:val="bottom"/>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müdahale</w:t>
            </w:r>
          </w:p>
        </w:tc>
        <w:tc>
          <w:tcPr>
            <w:tcBorders/>
            <w:shd w:val="clear" w:color="auto" w:fill="FCE9DA"/>
            <w:vAlign w:val="bottom"/>
          </w:tcPr>
          <w:p>
            <w:pPr>
              <w:pStyle w:val="Style8"/>
              <w:keepNext w:val="0"/>
              <w:keepLines w:val="0"/>
              <w:widowControl w:val="0"/>
              <w:shd w:val="clear" w:color="auto" w:fill="auto"/>
              <w:bidi w:val="0"/>
              <w:spacing w:before="0" w:after="0" w:line="240" w:lineRule="auto"/>
              <w:ind w:left="0" w:right="0" w:firstLine="28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J</w:t>
            </w:r>
          </w:p>
        </w:tc>
        <w:tc>
          <w:tcPr>
            <w:tcBorders/>
            <w:shd w:val="clear" w:color="auto" w:fill="FCE9DA"/>
            <w:vAlign w:val="bottom"/>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Travmanın neden olduğu kalıcı işlev bozukluklarıy-</w:t>
            </w:r>
          </w:p>
        </w:tc>
      </w:tr>
    </w:tbl>
    <w:p>
      <w:pPr>
        <w:widowControl w:val="0"/>
        <w:spacing w:after="59" w:line="1" w:lineRule="exact"/>
      </w:pPr>
    </w:p>
    <w:p>
      <w:pPr>
        <w:pStyle w:val="Style13"/>
        <w:keepNext w:val="0"/>
        <w:keepLines w:val="0"/>
        <w:widowControl w:val="0"/>
        <w:pBdr>
          <w:top w:val="single" w:sz="0" w:space="0" w:color="FCE9DA"/>
          <w:left w:val="single" w:sz="0" w:space="0" w:color="FCE9DA"/>
          <w:bottom w:val="single" w:sz="0" w:space="0" w:color="FCE9DA"/>
          <w:right w:val="single" w:sz="0" w:space="0" w:color="FCE9DA"/>
        </w:pBdr>
        <w:shd w:val="clear" w:color="auto" w:fill="FCE9DA"/>
        <w:bidi w:val="0"/>
        <w:spacing w:before="0" w:after="0"/>
        <w:ind w:left="0" w:right="0" w:firstLine="0"/>
        <w:jc w:val="center"/>
      </w:pPr>
      <w:r>
        <w:rPr>
          <w:spacing w:val="0"/>
          <w:w w:val="100"/>
          <w:position w:val="0"/>
          <w:shd w:val="clear" w:color="auto" w:fill="auto"/>
          <w:lang w:val="tr-TR" w:eastAsia="tr-TR" w:bidi="tr-TR"/>
        </w:rPr>
        <w:t>la baş etme</w:t>
      </w:r>
    </w:p>
    <w:p>
      <w:pPr>
        <w:pStyle w:val="Style13"/>
        <w:keepNext w:val="0"/>
        <w:keepLines w:val="0"/>
        <w:widowControl w:val="0"/>
        <w:pBdr>
          <w:top w:val="single" w:sz="0" w:space="0" w:color="FCE9DA"/>
          <w:left w:val="single" w:sz="0" w:space="0" w:color="FCE9DA"/>
          <w:bottom w:val="single" w:sz="0" w:space="0" w:color="FCE9DA"/>
          <w:right w:val="single" w:sz="0" w:space="0" w:color="FCE9DA"/>
        </w:pBdr>
        <w:shd w:val="clear" w:color="auto" w:fill="FCE9DA"/>
        <w:bidi w:val="0"/>
        <w:spacing w:before="0" w:after="0"/>
        <w:ind w:left="3180" w:right="0" w:firstLine="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Travma sonrası stres bozukluklarının giderilmesi</w:t>
      </w:r>
    </w:p>
    <w:p>
      <w:pPr>
        <w:pStyle w:val="Style13"/>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ind w:left="3460" w:right="0" w:hanging="28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Akut travma ve stres bozukluklarının tedavisi için protokol oluşturma</w:t>
      </w:r>
    </w:p>
    <w:p>
      <w:pPr>
        <w:pStyle w:val="Style13"/>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20" w:line="360" w:lineRule="auto"/>
        <w:ind w:left="346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Travma ve stres yönetim protokolü oluşturma ve iyileşme stratejilerini gerçekleştirme</w:t>
      </w:r>
    </w:p>
    <w:p>
      <w:pPr>
        <w:pStyle w:val="Style57"/>
        <w:keepNext w:val="0"/>
        <w:keepLines w:val="0"/>
        <w:widowControl w:val="0"/>
        <w:shd w:val="clear" w:color="auto" w:fill="auto"/>
        <w:bidi w:val="0"/>
        <w:spacing w:before="0" w:after="300" w:line="240" w:lineRule="auto"/>
        <w:ind w:left="0" w:right="0" w:firstLine="0"/>
        <w:jc w:val="left"/>
      </w:pPr>
      <w:r>
        <w:rPr>
          <w:rFonts w:ascii="Arial Unicode MS" w:eastAsia="Arial Unicode MS" w:hAnsi="Arial Unicode MS" w:cs="Arial Unicode MS"/>
          <w:b/>
          <w:bCs/>
          <w:spacing w:val="0"/>
          <w:w w:val="100"/>
          <w:position w:val="0"/>
          <w:shd w:val="clear" w:color="auto" w:fill="auto"/>
          <w:lang w:val="tr-TR" w:eastAsia="tr-TR" w:bidi="tr-TR"/>
        </w:rPr>
        <w:t xml:space="preserve">Tablo 2- </w:t>
      </w:r>
      <w:r>
        <w:rPr>
          <w:rFonts w:ascii="Arial Unicode MS" w:eastAsia="Arial Unicode MS" w:hAnsi="Arial Unicode MS" w:cs="Arial Unicode MS"/>
          <w:spacing w:val="0"/>
          <w:w w:val="100"/>
          <w:position w:val="0"/>
          <w:shd w:val="clear" w:color="auto" w:fill="auto"/>
          <w:lang w:val="tr-TR" w:eastAsia="tr-TR" w:bidi="tr-TR"/>
        </w:rPr>
        <w:t>ACT Modeli aşamaları</w:t>
      </w:r>
    </w:p>
    <w:p>
      <w:pPr>
        <w:pStyle w:val="Style13"/>
        <w:keepNext w:val="0"/>
        <w:keepLines w:val="0"/>
        <w:widowControl w:val="0"/>
        <w:shd w:val="clear" w:color="auto" w:fill="auto"/>
        <w:bidi w:val="0"/>
        <w:spacing w:before="0" w:after="0"/>
        <w:ind w:left="0" w:right="0" w:firstLine="580"/>
        <w:jc w:val="left"/>
      </w:pPr>
      <w:r>
        <w:rPr>
          <w:spacing w:val="0"/>
          <w:w w:val="100"/>
          <w:position w:val="0"/>
          <w:shd w:val="clear" w:color="auto" w:fill="auto"/>
          <w:lang w:val="tr-TR" w:eastAsia="tr-TR" w:bidi="tr-TR"/>
        </w:rPr>
        <w:t>ACT modelinin geniş çaplı krizlerde ve psiko-sosyal/yaşamsal risk de</w:t>
        <w:softHyphen/>
        <w:t xml:space="preserve">ğerlendirmesini kolaylaştırmak ve çeşitli travma durumlarının iyileştirilmesi için gerçekleştirilecek kriz müdahalesinde etkili yardım sürecini sağlamak için kullanılabileceği belirtilmektedir (Yıldırım, 2016). Bu modelin </w:t>
      </w:r>
      <w:r>
        <w:rPr>
          <w:i/>
          <w:iCs/>
          <w:spacing w:val="0"/>
          <w:w w:val="100"/>
          <w:position w:val="0"/>
          <w:shd w:val="clear" w:color="auto" w:fill="auto"/>
          <w:lang w:val="tr-TR" w:eastAsia="tr-TR" w:bidi="tr-TR"/>
        </w:rPr>
        <w:t>değerlen</w:t>
        <w:softHyphen/>
        <w:t>dirme (assesment) aşamasında</w:t>
      </w:r>
      <w:r>
        <w:rPr>
          <w:spacing w:val="0"/>
          <w:w w:val="100"/>
          <w:position w:val="0"/>
          <w:shd w:val="clear" w:color="auto" w:fill="auto"/>
          <w:lang w:val="tr-TR" w:eastAsia="tr-TR" w:bidi="tr-TR"/>
        </w:rPr>
        <w:t xml:space="preserve"> öncelikli olarak, travma yaşayan bireylerden müdahale edilecek kişilerin saptanması için bilgilerin toplanması ve travma yaşayan bireyin durumunun değerlendirilmesi gerekmektedir. Daha net ifade ile travma yaşayan bireyin yaşamsal risk düzeyi, yaşanılan travmanın şiddetinin yoğunluğu, bireyin yakınlarıyla iletişim durumu, kişilerarası ilişki </w:t>
      </w:r>
      <w:r>
        <w:rPr>
          <w:spacing w:val="0"/>
          <w:w w:val="100"/>
          <w:position w:val="0"/>
          <w:shd w:val="clear" w:color="auto" w:fill="auto"/>
          <w:lang w:val="tr-TR" w:eastAsia="tr-TR" w:bidi="tr-TR"/>
        </w:rPr>
        <w:t>ve çevresel kaynakların belirlenmesi vb. durumlarla ilgili bilgiyi toplamaktır. Toplanan bilgiler krize müdahale planlama ve karar verme süreçlerini belir</w:t>
        <w:softHyphen/>
        <w:t>lemesi bakımından önemlidir. Ayrıca bu aşamada travma yaşayan bireyin kendine zarar verme veya intihar etme riskinin olup olmadığının belirlen</w:t>
        <w:softHyphen/>
        <w:t>mesi gerekmektedir. Travmanın tedavisine ilişkin amaçları belirlemek ve et</w:t>
        <w:softHyphen/>
        <w:t>kili bir müdahale planı geliştirmek için bireyin biyo-psiko-sosyal ve kültürel değerlendirmesi yapılmalıdır. Bireyin sağlık durumu, önceden geçirdiği has- talıklar/geçmiş sağlık durumu, kullandığı ilaçlar, sağlıklı yaşama beceri du</w:t>
        <w:softHyphen/>
        <w:t xml:space="preserve">rumu (beslenme, spor, madde bağımlılığı vb), psikososyal durumu, bilişsel becerileri, sosyokültürel deneyimleri, kültürel geçmişi, anadili, kültürleşme durumu, çevresel bağlantılar, dinsel inançlar, ekonomik koşullar, sosyal ağ ilişkiler vb. hakkında bilgi sahibi olunmalıdır. ACT modelinin </w:t>
      </w:r>
      <w:r>
        <w:rPr>
          <w:i/>
          <w:iCs/>
          <w:spacing w:val="0"/>
          <w:w w:val="100"/>
          <w:position w:val="0"/>
          <w:shd w:val="clear" w:color="auto" w:fill="auto"/>
          <w:lang w:val="tr-TR" w:eastAsia="tr-TR" w:bidi="tr-TR"/>
        </w:rPr>
        <w:t>krize müdahale (crisis intervention) aşamasında</w:t>
      </w:r>
      <w:r>
        <w:rPr>
          <w:spacing w:val="0"/>
          <w:w w:val="100"/>
          <w:position w:val="0"/>
          <w:shd w:val="clear" w:color="auto" w:fill="auto"/>
          <w:lang w:val="tr-TR" w:eastAsia="tr-TR" w:bidi="tr-TR"/>
        </w:rPr>
        <w:t xml:space="preserve"> bir önceki aşamadan edinilen bilgiler doğ</w:t>
        <w:softHyphen/>
        <w:t>rultusunda planın gerçekleştirilmesi aşamasıdır. Bu noktada travma geçiren bireyin yaşadığı travma riskini değerlendirip tıbbi tedavi gereksinimlerinin belirlenmesi, tıbbi tedaviye ihtiyaç duyup duymadığı, ilaç kullanıyorsa hangi ilaçları ne dozda aldığı, intihar etme riski, pozitif ve negatif yönlerinin belir</w:t>
        <w:softHyphen/>
        <w:t>lenmesi, madde bağımlılığı, psikolojik sağlamlık, başa çıkma becerilerinin gelişimi durumu, sosyal izolasyon, ailesel destek gibi konular ele alınmalıdır. Açık uçlu sorular kullanılarak travmaya neden olan olayın ve travma sonrası yaşanan sorunların belirlenmesi gerekmekte, ayrıca bu durumla ilgili birey</w:t>
        <w:softHyphen/>
        <w:t>lere bilgilere net ve açık bilgiler verilmesi gerekmektedir. Bu aşamada sorun</w:t>
        <w:softHyphen/>
        <w:t>ların netleştirilmesi, ayrıca çözüm için geliştirilen müdahale planına da katkı sağlayacaktır. Aktif dinleme becerileri kullanılarak etkili bir biçimde duygu ve düşüncelerinin ele alınması, geribildirimler sunularak bireyin duygusal karmaşıklığının dışa vurulması gerekmektedir. Bu noktadan sonra bireylerin psikolojik sağlamlığını artırmak, çözüm için alternatifler üretmek ve keşfet</w:t>
        <w:softHyphen/>
        <w:t>mek, başa çıkma becerilerini geliştirmek, duruma çözüm sağlayacak sosyal destek kaynaklarını değerlendirmek gibi adımlar atılmaktadır. Eylem planı</w:t>
        <w:softHyphen/>
        <w:t>nın gerçeklemesi sürecinde bireyin travmayı aşması için cesaretlendirilmesi, duygusal olarak güçlendirilmesi, gerekli dokümanlarla desteklenmesi ve çö</w:t>
        <w:softHyphen/>
        <w:t>züm için çaba sergilenmesi gerekmektedir. Son olarak planlanan programı takip ederek travma yaşayan bireyin yetersiz kaldığı noktaları desteklemek önemlidir. Aksi takdirde kriz durumunda ortaya çıkan psikolojik rahatsızlıklar (depresyon, posttravmatik stres bozukluğu vb.) ciddi boyutlara ulaşabilir. Bu açıdan bireyi takip etmek ve geribildirimlerle beslemek önem arz etmekte</w:t>
        <w:softHyphen/>
        <w:t xml:space="preserve">dir. Krize müdahale aşamasının önemli bir boyutunu da </w:t>
      </w:r>
      <w:r>
        <w:rPr>
          <w:i/>
          <w:iCs/>
          <w:spacing w:val="0"/>
          <w:w w:val="100"/>
          <w:position w:val="0"/>
          <w:shd w:val="clear" w:color="auto" w:fill="auto"/>
          <w:lang w:val="tr-TR" w:eastAsia="tr-TR" w:bidi="tr-TR"/>
        </w:rPr>
        <w:t>debriefing</w:t>
      </w:r>
      <w:r>
        <w:rPr>
          <w:spacing w:val="0"/>
          <w:w w:val="100"/>
          <w:position w:val="0"/>
          <w:shd w:val="clear" w:color="auto" w:fill="auto"/>
          <w:lang w:val="tr-TR" w:eastAsia="tr-TR" w:bidi="tr-TR"/>
        </w:rPr>
        <w:t xml:space="preserve"> oluştur</w:t>
        <w:softHyphen/>
      </w:r>
      <w:r>
        <w:rPr>
          <w:spacing w:val="0"/>
          <w:w w:val="100"/>
          <w:position w:val="0"/>
          <w:shd w:val="clear" w:color="auto" w:fill="auto"/>
          <w:lang w:val="tr-TR" w:eastAsia="tr-TR" w:bidi="tr-TR"/>
        </w:rPr>
        <w:t xml:space="preserve">maktadır. </w:t>
      </w:r>
      <w:r>
        <w:rPr>
          <w:i/>
          <w:iCs/>
          <w:spacing w:val="0"/>
          <w:w w:val="100"/>
          <w:position w:val="0"/>
          <w:shd w:val="clear" w:color="auto" w:fill="auto"/>
          <w:lang w:val="tr-TR" w:eastAsia="tr-TR" w:bidi="tr-TR"/>
        </w:rPr>
        <w:t>Debriefing</w:t>
      </w:r>
      <w:r>
        <w:rPr>
          <w:spacing w:val="0"/>
          <w:w w:val="100"/>
          <w:position w:val="0"/>
          <w:shd w:val="clear" w:color="auto" w:fill="auto"/>
          <w:lang w:val="tr-TR" w:eastAsia="tr-TR" w:bidi="tr-TR"/>
        </w:rPr>
        <w:t>, travmaya maruz kaldıktan sonra bireyde ortaya çıkan psikolojik rahatsızlıkları azaltmaya yönelik hem önleyici hem güçlendirici bir psikolojik tedavi niteliğindedir (Rose, Bisson,Churchill ve Wessely, 2002). Travmaya maruz kalan bireyin travmaya bağlı olarak yaşaması olası fizyolojik ve psikolojik belirtilerini hafifletmek ve duygusal süreçlerini biçimlendirmek için; bireylere travmaya ilişkin giriş, travmaya ilişkin gerçekleşenler, düşünce ve izlenimler, duygusal tepkiler, normalleştirme, planlama ve çözüm geliştirme aşamalarıyla ilgili bilgilendirme yapılması önerilmektedir (Rose ve diğ.,2002). Debriefing bireysel ve grup çalışmaları şeklinde yapılabilir. Bilgilendirme ak- tiviteleri; mağdurlara, travmatik durumlarda görev yapan yardımcı personel</w:t>
        <w:softHyphen/>
        <w:t>lere (psikolog, sosyal hizmet uzmanı vb.), tıbbi personele, itfaiye ekibine, po</w:t>
        <w:softHyphen/>
        <w:t xml:space="preserve">lise, kurtarma personeline, travma mağdurunun yakınlarına uygulanmakta ve ayrıca birbirlerine destek sağlamalarının önemine vurgu yapılmaktadır. ACT modelinin </w:t>
      </w:r>
      <w:r>
        <w:rPr>
          <w:i/>
          <w:iCs/>
          <w:spacing w:val="0"/>
          <w:w w:val="100"/>
          <w:position w:val="0"/>
          <w:shd w:val="clear" w:color="auto" w:fill="auto"/>
          <w:lang w:val="tr-TR" w:eastAsia="tr-TR" w:bidi="tr-TR"/>
        </w:rPr>
        <w:t>travma sonrası stresle müdahale aşamasında</w:t>
      </w:r>
      <w:r>
        <w:rPr>
          <w:spacing w:val="0"/>
          <w:w w:val="100"/>
          <w:position w:val="0"/>
          <w:shd w:val="clear" w:color="auto" w:fill="auto"/>
          <w:lang w:val="tr-TR" w:eastAsia="tr-TR" w:bidi="tr-TR"/>
        </w:rPr>
        <w:t xml:space="preserve"> ise bireyin travmatik stres tepkilerinin iyileştirilmesine yönelik olarak psikolojik sağlam</w:t>
        <w:softHyphen/>
        <w:t>lıklarını güçlendirme, stresle başa çıkma becerilerini geliştirme, uzman des</w:t>
        <w:softHyphen/>
        <w:t>teği sağlama veya yönlendirme noktasında destek sağlanmaktadır. Bireyin biyo-psiko-sosyal özelliklerine göre travma sonrası stres tepkileriyle baş et</w:t>
        <w:softHyphen/>
        <w:t>mek için tedavi protokolü oluşturulmaktadır.</w:t>
      </w:r>
    </w:p>
    <w:p>
      <w:pPr>
        <w:pStyle w:val="Style13"/>
        <w:keepNext w:val="0"/>
        <w:keepLines w:val="0"/>
        <w:widowControl w:val="0"/>
        <w:shd w:val="clear" w:color="auto" w:fill="auto"/>
        <w:bidi w:val="0"/>
        <w:spacing w:before="0" w:after="240"/>
        <w:ind w:left="0" w:right="0" w:firstLine="580"/>
        <w:jc w:val="both"/>
      </w:pPr>
      <w:r>
        <w:rPr>
          <w:spacing w:val="0"/>
          <w:w w:val="100"/>
          <w:position w:val="0"/>
          <w:shd w:val="clear" w:color="auto" w:fill="auto"/>
          <w:lang w:val="tr-TR" w:eastAsia="tr-TR" w:bidi="tr-TR"/>
        </w:rPr>
        <w:t>IASC’in (2007) önerdiği psikososyal müdahale programının dördün</w:t>
        <w:softHyphen/>
        <w:t>cü aşamasında ise pek çok etkene (bireysel, afetle ilişkili, çevresel) bağlı olarak uzun dönemde devam eden göçmen bireylerin travmaya bağlı psi</w:t>
        <w:softHyphen/>
        <w:t>kopatolojilerin sağaltımına yönelik tedavi yöntemlerinin kullanılması söz konusudur. Şekilden de görüldüğü gibi birinci aşamadan dördüncü aşa</w:t>
        <w:softHyphen/>
        <w:t>maya doğru giderken uygulamaların gerçekleştirildiği kitleler küçülmek</w:t>
        <w:softHyphen/>
        <w:t>te, aynı zamanda da uygulayıcıların uzmanlık düzeyleri de artmaktadır.</w:t>
      </w:r>
    </w:p>
    <w:p>
      <w:pPr>
        <w:pStyle w:val="Style36"/>
        <w:keepNext/>
        <w:keepLines/>
        <w:widowControl w:val="0"/>
        <w:numPr>
          <w:ilvl w:val="1"/>
          <w:numId w:val="3"/>
        </w:numPr>
        <w:shd w:val="clear" w:color="auto" w:fill="auto"/>
        <w:tabs>
          <w:tab w:pos="965" w:val="left"/>
        </w:tabs>
        <w:bidi w:val="0"/>
        <w:spacing w:before="0" w:after="360" w:line="324" w:lineRule="auto"/>
        <w:ind w:left="580" w:right="0" w:firstLine="0"/>
        <w:jc w:val="left"/>
      </w:pPr>
      <w:bookmarkStart w:id="27" w:name="bookmark27"/>
      <w:r>
        <w:rPr>
          <w:spacing w:val="0"/>
          <w:w w:val="100"/>
          <w:position w:val="0"/>
          <w:shd w:val="clear" w:color="auto" w:fill="auto"/>
          <w:lang w:val="tr-TR" w:eastAsia="tr-TR" w:bidi="tr-TR"/>
        </w:rPr>
        <w:t>. Göç Travmasının Önlenmesinde Rehberlik Öğretmenlerinin Rolü</w:t>
      </w:r>
      <w:bookmarkEnd w:id="27"/>
    </w:p>
    <w:p>
      <w:pPr>
        <w:pStyle w:val="Style13"/>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Göçmenlerin yaşadıkları psikolojik olumsuzlukları aşma ve travma</w:t>
        <w:softHyphen/>
        <w:t>ya bağlı sorunları giderme noktasında rehberlik öğretmenlerine büyük görev düşmektedir. Bu kritik noktada rehberlik öğretmenleri göçmen çocuk ve ergenlere yönelik psikolojik yardım ve destek sunarken dikkat etmeleri gereken birçok nokta bulunmaktadır. Öncelikle rehberlik öğ</w:t>
        <w:softHyphen/>
        <w:t xml:space="preserve">retmenleri göçle gelen öğrencilerin kültürel özellikleri, yaşam biçimleri, göç öncesi, göç anı ve göç sonrası yaşanan sorunlar hakkında bilgi sahibi </w:t>
      </w:r>
      <w:r>
        <w:rPr>
          <w:spacing w:val="0"/>
          <w:w w:val="100"/>
          <w:position w:val="0"/>
          <w:shd w:val="clear" w:color="auto" w:fill="auto"/>
          <w:lang w:val="tr-TR" w:eastAsia="tr-TR" w:bidi="tr-TR"/>
        </w:rPr>
        <w:t>olması gerekmektedir. Çünkü bu bilgiler ışığında rehberlik öğretmenleri, göçmen öğrencilere daha etkili yardım hizmeti sunabilecektir (Bozdağ, 2015). Rehberlik öğretmenleri göçmenlerin göç deneyimlerinden haber</w:t>
        <w:softHyphen/>
        <w:t>dar olması, göç yaşantılarının biyolojik ve psikolojik olarak bireyi nasıl etki</w:t>
        <w:softHyphen/>
        <w:t>lediği, bunun yanı sıra kimlik ve kültürel özelliklerine duyarlık göstermesi gerekmektedir. Ayrıca rehberlik öğretmenleri bireylerin davranışlarına yön veren kültürel kodlarını, duygu ve düşünce referans çerçevesinin kültürel temellerini, kalıp yargılarını çok iyi bilinmesi gerekmektedir. Kağıtçıbaşı’ya (2000) göre bireyde gözlemlenen davranışlara ve davranışların nedensel bağlantılarına, bireylerce davranışlara ne şekilde anlamlar yüklendiğine ilişkin durum, kültürel ortam ve özelliklere göre değişebilmektedir. Dola</w:t>
        <w:softHyphen/>
        <w:t>yısıyla aynı davranış farklı ortamlarda farklı anlamlar ifade edebilmektedir. Bu açıdan psikolojik danışmanlık sürecinde danışanı kültüründen bağım</w:t>
        <w:softHyphen/>
        <w:t>sız olarak ele almak mümkün görünmemektedir (Kağnıcı, 2017).</w:t>
      </w:r>
    </w:p>
    <w:p>
      <w:pPr>
        <w:pStyle w:val="Style13"/>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Rehberlik öğretmeni göçmenlerin kültürel değerlerine duyarlı ol</w:t>
        <w:softHyphen/>
        <w:t>ması durumunda, göçmenlerle kuracağı terapötik ilişkinin niteliği ve veri</w:t>
        <w:softHyphen/>
        <w:t>mi daha da artacaktır. Ayrıca Erdur - Baker’e (2007) göre psikolojik danış</w:t>
        <w:softHyphen/>
        <w:t>manlar, danışanlarının kültürel değerlerine önem vermesi gerektiğini ve bu durumun etiksel açıdan da bir sorumluluk olduğunu belirtmektedir. Empatik anlayış terapötik ilişkinin kurulmasında anahtar bir bileşendir. Bu anlamda rehberlik öğretmeninin göçmen çocuk ve ergenlerle empati kurabilmesi ve öznel duygu durumlarını doğru anlamlandırılabilmesi için kültürel değerleri dikkate alması gerekmektedir.</w:t>
      </w:r>
    </w:p>
    <w:p>
      <w:pPr>
        <w:pStyle w:val="Style13"/>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Rehberlik öğretmenlerinin psikolojik destek sağlayacağı göçmen çocuklara yönelik hazırlık yaparken, göçmen çocukların kültürel değerleri ve inançları doğrultusunda yardım sürecini planlaması gerekmektedir. Bu planlama sürecinde rehberlik öğretmeni kıyafet tarzının uygunluğundan öğrencinin dokunma davranışı ile ilgili hassasiyetlerine, öğrencilerin inanç- sal yapısı ve ailesel hiyerarşik durumlarından psikolojik yardım sağlarken kullanacağı tekniklere kadar birçok boyutu göz önünde bulundurmalıdır.</w:t>
      </w:r>
    </w:p>
    <w:p>
      <w:pPr>
        <w:pStyle w:val="Style13"/>
        <w:keepNext w:val="0"/>
        <w:keepLines w:val="0"/>
        <w:widowControl w:val="0"/>
        <w:shd w:val="clear" w:color="auto" w:fill="auto"/>
        <w:bidi w:val="0"/>
        <w:spacing w:before="0" w:after="0"/>
        <w:ind w:left="920" w:right="0" w:firstLine="580"/>
        <w:jc w:val="both"/>
      </w:pPr>
      <w:r>
        <w:rPr>
          <w:spacing w:val="0"/>
          <w:w w:val="100"/>
          <w:position w:val="0"/>
          <w:shd w:val="clear" w:color="auto" w:fill="auto"/>
          <w:lang w:val="tr-TR" w:eastAsia="tr-TR" w:bidi="tr-TR"/>
        </w:rPr>
        <w:t>Rehberlik öğretmenleri göçmen öğrencilerin kültürel değerlerine duyarlı bir şekilde onlara yönelik önleyici ve güçlendirici rehberlik ve psi</w:t>
        <w:softHyphen/>
        <w:t>kolojik danışma yaparken kısaca aşağıdaki noktalara dikkat etmeleri ge</w:t>
        <w:softHyphen/>
        <w:t>rekmektedir (Sue, Arredondo ve McDavis, 1992; akt., Bektaş, 2006).</w:t>
      </w:r>
    </w:p>
    <w:p>
      <w:pPr>
        <w:pStyle w:val="Style13"/>
        <w:keepNext w:val="0"/>
        <w:keepLines w:val="0"/>
        <w:widowControl w:val="0"/>
        <w:shd w:val="clear" w:color="auto" w:fill="auto"/>
        <w:bidi w:val="0"/>
        <w:spacing w:before="0" w:after="0"/>
        <w:ind w:left="1500" w:right="0" w:firstLine="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Kendi değerleri, varsayımları ve ön yargılarının farkında olması,</w:t>
      </w:r>
    </w:p>
    <w:p>
      <w:pPr>
        <w:pStyle w:val="Style13"/>
        <w:keepNext w:val="0"/>
        <w:keepLines w:val="0"/>
        <w:widowControl w:val="0"/>
        <w:shd w:val="clear" w:color="auto" w:fill="auto"/>
        <w:bidi w:val="0"/>
        <w:spacing w:before="0" w:after="0"/>
        <w:ind w:left="920" w:right="0" w:firstLine="58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Farklı etnik kökene sahip olan kişilere karşı basmakalıp görüşleri</w:t>
        <w:softHyphen/>
        <w:t>nin farkında olması,</w:t>
      </w:r>
    </w:p>
    <w:p>
      <w:pPr>
        <w:pStyle w:val="Style13"/>
        <w:keepNext w:val="0"/>
        <w:keepLines w:val="0"/>
        <w:widowControl w:val="0"/>
        <w:shd w:val="clear" w:color="auto" w:fill="auto"/>
        <w:bidi w:val="0"/>
        <w:spacing w:before="0" w:after="0"/>
        <w:ind w:left="0" w:right="0" w:firstLine="58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Çalıştığı grup veya kültür hakkında bilgiye sahip olması,</w:t>
      </w:r>
    </w:p>
    <w:p>
      <w:pPr>
        <w:pStyle w:val="Style13"/>
        <w:keepNext w:val="0"/>
        <w:keepLines w:val="0"/>
        <w:widowControl w:val="0"/>
        <w:shd w:val="clear" w:color="auto" w:fill="auto"/>
        <w:bidi w:val="0"/>
        <w:spacing w:before="0" w:after="0"/>
        <w:ind w:left="0" w:right="0" w:firstLine="58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Farklı kültürlere mensup olan danışanın yaşam deneyimlerinin, kültürel mirasının ve geçmişinin farkında olması ve bu görüşleri saygı ve takdir ile karşılaması,</w:t>
      </w:r>
    </w:p>
    <w:p>
      <w:pPr>
        <w:pStyle w:val="Style13"/>
        <w:keepNext w:val="0"/>
        <w:keepLines w:val="0"/>
        <w:widowControl w:val="0"/>
        <w:shd w:val="clear" w:color="auto" w:fill="auto"/>
        <w:bidi w:val="0"/>
        <w:spacing w:before="0" w:after="0"/>
        <w:ind w:left="0" w:right="0" w:firstLine="58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Farklı kültürlere mensup öğrencilerin aile yapılarını, hiyerarşileri</w:t>
        <w:softHyphen/>
        <w:t>ni, değer ve inançlarını, yaşadığı toplumun özelliklerini ve ailedeki destek kaynaklarını bilmesi,</w:t>
      </w:r>
    </w:p>
    <w:p>
      <w:pPr>
        <w:pStyle w:val="Style13"/>
        <w:keepNext w:val="0"/>
        <w:keepLines w:val="0"/>
        <w:widowControl w:val="0"/>
        <w:shd w:val="clear" w:color="auto" w:fill="auto"/>
        <w:bidi w:val="0"/>
        <w:spacing w:before="0" w:after="0"/>
        <w:ind w:left="0" w:right="0" w:firstLine="58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Sözel ve sözel olmayan mesajları alması ve iletebilmesi,</w:t>
      </w:r>
    </w:p>
    <w:p>
      <w:pPr>
        <w:pStyle w:val="Style13"/>
        <w:keepNext w:val="0"/>
        <w:keepLines w:val="0"/>
        <w:widowControl w:val="0"/>
        <w:shd w:val="clear" w:color="auto" w:fill="auto"/>
        <w:bidi w:val="0"/>
        <w:spacing w:before="0" w:after="0"/>
        <w:ind w:left="0" w:right="0" w:firstLine="58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Göçmen öğrencilerinin kültürlerine uygun müdahale yöntemleri ve teknikleri uygulayabilmesi.</w:t>
      </w:r>
    </w:p>
    <w:p>
      <w:pPr>
        <w:pStyle w:val="Style13"/>
        <w:keepNext w:val="0"/>
        <w:keepLines w:val="0"/>
        <w:widowControl w:val="0"/>
        <w:shd w:val="clear" w:color="auto" w:fill="auto"/>
        <w:bidi w:val="0"/>
        <w:spacing w:before="0" w:after="0"/>
        <w:ind w:left="0" w:right="0" w:firstLine="580"/>
        <w:jc w:val="both"/>
        <w:sectPr>
          <w:footnotePr>
            <w:pos w:val="pageBottom"/>
            <w:numFmt w:val="decimal"/>
            <w:numRestart w:val="continuous"/>
          </w:footnotePr>
          <w:pgSz w:w="11900" w:h="16840"/>
          <w:pgMar w:top="1847" w:right="1546" w:bottom="1615" w:left="1934" w:header="0" w:footer="3" w:gutter="0"/>
          <w:cols w:space="720"/>
          <w:noEndnote/>
          <w:rtlGutter w:val="0"/>
          <w:docGrid w:linePitch="360"/>
        </w:sectPr>
      </w:pPr>
      <w:r>
        <w:rPr>
          <w:spacing w:val="0"/>
          <w:w w:val="100"/>
          <w:position w:val="0"/>
          <w:shd w:val="clear" w:color="auto" w:fill="auto"/>
          <w:lang w:val="tr-TR" w:eastAsia="tr-TR" w:bidi="tr-TR"/>
        </w:rPr>
        <w:t>Kültürün temel bileşenlerinden birisinin de dil faktörü olduğu bi</w:t>
        <w:softHyphen/>
        <w:t>linmektedir. Rehberlik öğretmeni göçmen danışanının dilini bilmemesi durumunu, psikolojik danışma yardım sürecinde engelleyici veya sınırla</w:t>
        <w:softHyphen/>
        <w:t>yıcı bir etken olarak görmemesi gerekmektedir. Bu nedenle çok dilli veya iki dilli göçmenlerle çalışan rehberlik öğretmenlerinin, dilsel yeterlilik için eğitim desteği alması veya çevirmenlerle etkili bir şekilde çalışabilmesi için bilgi ve becerilerinin arttırılması gerekir (Chung, Bemak ve Grabos- ky, 2011). Rehberlik öğretmenleri göçmenlerde dil bariyerini aşmak için tercüman desteği alabilir. Böylesi durumlarda Kirmayer ve diğerleri (2011) aşağıda belirtilen bir dizi kuralları önermektedir:</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180" w:after="0" w:line="374" w:lineRule="auto"/>
        <w:ind w:left="0" w:right="0" w:firstLine="0"/>
        <w:jc w:val="left"/>
      </w:pPr>
      <w:r>
        <w:rPr>
          <w:rFonts w:ascii="Arial Unicode MS" w:eastAsia="Arial Unicode MS" w:hAnsi="Arial Unicode MS" w:cs="Arial Unicode MS"/>
          <w:spacing w:val="0"/>
          <w:w w:val="100"/>
          <w:position w:val="0"/>
          <w:shd w:val="clear" w:color="auto" w:fill="auto"/>
          <w:lang w:val="tr-TR" w:eastAsia="tr-TR" w:bidi="tr-TR"/>
        </w:rPr>
        <w:t>Görüşmeden önce;</w:t>
      </w:r>
    </w:p>
    <w:p>
      <w:pPr>
        <w:pStyle w:val="Style57"/>
        <w:keepNext w:val="0"/>
        <w:keepLines w:val="0"/>
        <w:widowControl w:val="0"/>
        <w:pBdr>
          <w:top w:val="single" w:sz="0" w:space="0" w:color="FCE9DA"/>
          <w:left w:val="single" w:sz="0" w:space="0" w:color="FCE9DA"/>
          <w:bottom w:val="single" w:sz="0" w:space="0" w:color="FCE9DA"/>
          <w:right w:val="single" w:sz="0" w:space="0" w:color="FCE9DA"/>
        </w:pBdr>
        <w:shd w:val="clear" w:color="auto" w:fill="FCE9DA"/>
        <w:bidi w:val="0"/>
        <w:spacing w:before="0" w:after="0" w:line="360" w:lineRule="auto"/>
        <w:ind w:left="0" w:right="0" w:firstLine="0"/>
        <w:jc w:val="left"/>
      </w:pPr>
      <w:r>
        <w:rPr>
          <w:rFonts w:ascii="Arial Unicode MS" w:eastAsia="Arial Unicode MS" w:hAnsi="Arial Unicode MS" w:cs="Arial Unicode MS"/>
          <w:i/>
          <w:iCs/>
          <w:spacing w:val="0"/>
          <w:w w:val="100"/>
          <w:position w:val="0"/>
          <w:shd w:val="clear" w:color="auto" w:fill="auto"/>
          <w:lang w:val="tr-TR" w:eastAsia="tr-TR" w:bidi="tr-TR"/>
        </w:rPr>
        <w:t>S</w:t>
      </w:r>
      <w:r>
        <w:rPr>
          <w:rFonts w:ascii="Arial Unicode MS" w:eastAsia="Arial Unicode MS" w:hAnsi="Arial Unicode MS" w:cs="Arial Unicode MS"/>
          <w:spacing w:val="0"/>
          <w:w w:val="100"/>
          <w:position w:val="0"/>
          <w:shd w:val="clear" w:color="auto" w:fill="auto"/>
          <w:lang w:val="tr-TR" w:eastAsia="tr-TR" w:bidi="tr-TR"/>
        </w:rPr>
        <w:t xml:space="preserve"> Görüşmenin amaçlarını tercümana açıklayın.</w:t>
      </w:r>
    </w:p>
    <w:p>
      <w:pPr>
        <w:pStyle w:val="Style57"/>
        <w:keepNext w:val="0"/>
        <w:keepLines w:val="0"/>
        <w:widowControl w:val="0"/>
        <w:pBdr>
          <w:top w:val="single" w:sz="0" w:space="0" w:color="FCE9DA"/>
          <w:left w:val="single" w:sz="0" w:space="0" w:color="FCE9DA"/>
          <w:bottom w:val="single" w:sz="0" w:space="0" w:color="FCE9DA"/>
          <w:right w:val="single" w:sz="0" w:space="0" w:color="FCE9DA"/>
        </w:pBdr>
        <w:shd w:val="clear" w:color="auto" w:fill="FCE9DA"/>
        <w:bidi w:val="0"/>
        <w:spacing w:before="0" w:after="0" w:line="360" w:lineRule="auto"/>
        <w:ind w:left="300" w:right="0" w:hanging="300"/>
        <w:jc w:val="left"/>
      </w:pPr>
      <w:r>
        <w:rPr>
          <w:rFonts w:ascii="Arial Unicode MS" w:eastAsia="Arial Unicode MS" w:hAnsi="Arial Unicode MS" w:cs="Arial Unicode MS"/>
          <w:i/>
          <w:iCs/>
          <w:spacing w:val="0"/>
          <w:w w:val="100"/>
          <w:position w:val="0"/>
          <w:shd w:val="clear" w:color="auto" w:fill="auto"/>
          <w:lang w:val="tr-TR" w:eastAsia="tr-TR" w:bidi="tr-TR"/>
        </w:rPr>
        <w:t>S</w:t>
      </w:r>
      <w:r>
        <w:rPr>
          <w:rFonts w:ascii="Arial Unicode MS" w:eastAsia="Arial Unicode MS" w:hAnsi="Arial Unicode MS" w:cs="Arial Unicode MS"/>
          <w:spacing w:val="0"/>
          <w:w w:val="100"/>
          <w:position w:val="0"/>
          <w:shd w:val="clear" w:color="auto" w:fill="auto"/>
          <w:lang w:val="tr-TR" w:eastAsia="tr-TR" w:bidi="tr-TR"/>
        </w:rPr>
        <w:t xml:space="preserve"> Tercümanın öğrenciyle sosyal ve yakın ilişki düzeyine göre, öğrencinin kendini açma ve sorunlarını belirtme noktasında rahat olamama ihtimalini göz önünde bulundurun. Bu durumla ilgili tercümana bilgi verip, tercümanın öğrenciyle sosyal ilişkisi (Akrabalık veya yakınlık ilişkisi olup olmadığı, öğrencinin geçmiş yaşantılarından haberdar olma durumu, öğrencinin kendisini tanıyıp tanımadığı vb.) üzerine bilgi alış verişi yapın.</w:t>
      </w:r>
    </w:p>
    <w:p>
      <w:pPr>
        <w:pStyle w:val="Style57"/>
        <w:keepNext w:val="0"/>
        <w:keepLines w:val="0"/>
        <w:widowControl w:val="0"/>
        <w:pBdr>
          <w:top w:val="single" w:sz="0" w:space="0" w:color="FCE9DA"/>
          <w:left w:val="single" w:sz="0" w:space="0" w:color="FCE9DA"/>
          <w:bottom w:val="single" w:sz="0" w:space="0" w:color="FCE9DA"/>
          <w:right w:val="single" w:sz="0" w:space="0" w:color="FCE9DA"/>
        </w:pBdr>
        <w:shd w:val="clear" w:color="auto" w:fill="FCE9DA"/>
        <w:bidi w:val="0"/>
        <w:spacing w:before="0" w:after="0" w:line="360" w:lineRule="auto"/>
        <w:ind w:left="300" w:right="0" w:hanging="30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Öğrencinin düşünce bozukluğu, duygusal sağlığı ve intihar riski gibi genel psikolojik duru</w:t>
        <w:softHyphen/>
        <w:t>mun belirlenmesinde doğru ve nitelikli çevirinin önemini açıklayın.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60" w:lineRule="auto"/>
        <w:ind w:left="0" w:right="0" w:firstLine="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Tercümandan çeviri yaparken zorlandığı noktaları belirtmesini isteyin.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60" w:lineRule="auto"/>
        <w:ind w:left="0" w:right="0" w:firstLine="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Göçmenin kültürel değerlerinden ve görgü kurallarından haberdar olun.</w:t>
      </w:r>
    </w:p>
    <w:p>
      <w:pPr>
        <w:pStyle w:val="Style57"/>
        <w:keepNext w:val="0"/>
        <w:keepLines w:val="0"/>
        <w:widowControl w:val="0"/>
        <w:pBdr>
          <w:top w:val="single" w:sz="0" w:space="0" w:color="FCE9DA"/>
          <w:left w:val="single" w:sz="0" w:space="0" w:color="FCE9DA"/>
          <w:bottom w:val="single" w:sz="0" w:space="0" w:color="FCE9DA"/>
          <w:right w:val="single" w:sz="0" w:space="0" w:color="FCE9DA"/>
        </w:pBdr>
        <w:shd w:val="clear" w:color="auto" w:fill="FCE9DA"/>
        <w:bidi w:val="0"/>
        <w:spacing w:before="0" w:after="0" w:line="360" w:lineRule="auto"/>
        <w:ind w:left="300" w:right="0" w:hanging="30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Görüşme ortamını koltuğu bireye bakacak ve tercümanın da bir tarafta olacak şekilde üç</w:t>
        <w:softHyphen/>
        <w:t>gen biçiminde oturma biçimi düzenleyin.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0" w:right="0" w:firstLine="0"/>
        <w:jc w:val="left"/>
      </w:pPr>
      <w:r>
        <w:rPr>
          <w:rFonts w:ascii="Arial Unicode MS" w:eastAsia="Arial Unicode MS" w:hAnsi="Arial Unicode MS" w:cs="Arial Unicode MS"/>
          <w:spacing w:val="0"/>
          <w:w w:val="100"/>
          <w:position w:val="0"/>
          <w:shd w:val="clear" w:color="auto" w:fill="auto"/>
          <w:lang w:val="tr-TR" w:eastAsia="tr-TR" w:bidi="tr-TR"/>
        </w:rPr>
        <w:t>Görüşme boyunca;</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0" w:right="0" w:firstLine="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Kendinizi ve tercümanı tanıtarak rollerinizi açıklayın.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0" w:right="0" w:firstLine="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Kişisel verilerin gizliliği noktasında öğrenciye teminat verin.</w:t>
      </w:r>
    </w:p>
    <w:p>
      <w:pPr>
        <w:pStyle w:val="Style57"/>
        <w:keepNext w:val="0"/>
        <w:keepLines w:val="0"/>
        <w:widowControl w:val="0"/>
        <w:pBdr>
          <w:top w:val="single" w:sz="0" w:space="0" w:color="FCE9DA"/>
          <w:left w:val="single" w:sz="0" w:space="0" w:color="FCE9DA"/>
          <w:bottom w:val="single" w:sz="0" w:space="0" w:color="FCE9DA"/>
          <w:right w:val="single" w:sz="0" w:space="0" w:color="FCE9DA"/>
        </w:pBdr>
        <w:shd w:val="clear" w:color="auto" w:fill="FCE9DA"/>
        <w:bidi w:val="0"/>
        <w:spacing w:before="0" w:after="0" w:line="374" w:lineRule="auto"/>
        <w:ind w:left="300" w:right="0" w:hanging="30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Tercümanın ortamda bulunmasının gerekliliğini anlatın ve görüşme sürecinin başında öğrenciden tercümanın olması gerektiği konusunda onay alın.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0" w:right="0" w:firstLine="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Doğrudan öğrenciyle göz teması kuracak biçimde konuşun.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0" w:right="0" w:firstLine="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Kompleks cümle yapılarından kaçınarak olabildiğince açık ifadeler kullanın.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0" w:right="0" w:firstLine="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Tercümanın kısa ve net ifadeleri daha rahat çevireceğini unutmadan yavaş konuşun.</w:t>
      </w:r>
    </w:p>
    <w:p>
      <w:pPr>
        <w:pStyle w:val="Style57"/>
        <w:keepNext w:val="0"/>
        <w:keepLines w:val="0"/>
        <w:widowControl w:val="0"/>
        <w:pBdr>
          <w:top w:val="single" w:sz="0" w:space="0" w:color="FCE9DA"/>
          <w:left w:val="single" w:sz="0" w:space="0" w:color="FCE9DA"/>
          <w:bottom w:val="single" w:sz="0" w:space="0" w:color="FCE9DA"/>
          <w:right w:val="single" w:sz="0" w:space="0" w:color="FCE9DA"/>
        </w:pBdr>
        <w:shd w:val="clear" w:color="auto" w:fill="FCE9DA"/>
        <w:bidi w:val="0"/>
        <w:spacing w:before="0" w:after="0" w:line="374" w:lineRule="auto"/>
        <w:ind w:left="300" w:right="0" w:hanging="30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Tercüman çeviri yaparken onun sözünü kesmeyin ve bireyle göz kontağı kurmaya devam edin.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0" w:right="0" w:firstLine="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Sözlü veya sözsüz ve belirsiz yanıtları açıklığa kavuşturun ve bireyden geri bildirim isteyin.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0" w:right="0" w:firstLine="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Önemli gördüğünüz bilgilerin açıkça iletildiğinden emin olun.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0" w:right="0" w:firstLine="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Bireye soru sorma ve kaygılarını ifade etme şansı verin.</w:t>
      </w:r>
    </w:p>
    <w:p>
      <w:pPr>
        <w:pStyle w:val="Style57"/>
        <w:keepNext w:val="0"/>
        <w:keepLines w:val="0"/>
        <w:widowControl w:val="0"/>
        <w:pBdr>
          <w:top w:val="single" w:sz="0" w:space="0" w:color="FCE9DA"/>
          <w:left w:val="single" w:sz="0" w:space="0" w:color="FCE9DA"/>
          <w:bottom w:val="single" w:sz="0" w:space="0" w:color="FCE9DA"/>
          <w:right w:val="single" w:sz="0" w:space="0" w:color="FCE9DA"/>
        </w:pBdr>
        <w:shd w:val="clear" w:color="auto" w:fill="FCE9DA"/>
        <w:bidi w:val="0"/>
        <w:spacing w:before="0" w:after="0" w:line="374" w:lineRule="auto"/>
        <w:ind w:left="0" w:right="0" w:firstLine="0"/>
        <w:jc w:val="left"/>
      </w:pPr>
      <w:r>
        <w:rPr>
          <w:rFonts w:ascii="Arial Unicode MS" w:eastAsia="Arial Unicode MS" w:hAnsi="Arial Unicode MS" w:cs="Arial Unicode MS"/>
          <w:spacing w:val="0"/>
          <w:w w:val="100"/>
          <w:position w:val="0"/>
          <w:shd w:val="clear" w:color="auto" w:fill="auto"/>
          <w:lang w:val="tr-TR" w:eastAsia="tr-TR" w:bidi="tr-TR"/>
        </w:rPr>
        <w:t>Görüşmeden sonra;</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300" w:right="0" w:hanging="30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Tercümandan öğrencinin açık olma ve duygu/düşüncelerini açıklama derecesini değerlen</w:t>
        <w:softHyphen/>
        <w:t>dirmesini isteyin.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300" w:right="0" w:hanging="30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Çeviri yapmada zorlanan noktalar ve yanlış anlaşılma ihtimalleri üzerine tercümanla bilgi alış verişi yapın.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300" w:right="0" w:hanging="30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Tercüme edilmekte zorlanan sözlü olmayan iletişim mesajları ve belirsizlikleri tercümanla netleştirin.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300" w:right="0" w:hanging="30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Görüşme sürecinde tercümanın hangi duygular içerisinde olduğu herhangi bir endişesi olup olmadığını sorun.</w:t>
      </w:r>
    </w:p>
    <w:p>
      <w:pPr>
        <w:pStyle w:val="Style57"/>
        <w:keepNext w:val="0"/>
        <w:keepLines w:val="0"/>
        <w:widowControl w:val="0"/>
        <w:pBdr>
          <w:top w:val="single" w:sz="0" w:space="0" w:color="FCE9DA"/>
          <w:left w:val="single" w:sz="0" w:space="0" w:color="FCE9DA"/>
          <w:bottom w:val="single" w:sz="0" w:space="6" w:color="FCE9DA"/>
          <w:right w:val="single" w:sz="0" w:space="0" w:color="FCE9DA"/>
        </w:pBdr>
        <w:shd w:val="clear" w:color="auto" w:fill="FCE9DA"/>
        <w:bidi w:val="0"/>
        <w:spacing w:before="0" w:after="0" w:line="374" w:lineRule="auto"/>
        <w:ind w:left="300" w:right="0" w:hanging="300"/>
        <w:jc w:val="left"/>
      </w:pPr>
      <w:r>
        <w:rPr>
          <w:rFonts w:ascii="Arial" w:eastAsia="Arial" w:hAnsi="Arial" w:cs="Arial"/>
          <w:spacing w:val="0"/>
          <w:w w:val="100"/>
          <w:position w:val="0"/>
          <w:shd w:val="clear" w:color="auto" w:fill="auto"/>
          <w:lang w:val="tr-TR" w:eastAsia="tr-TR" w:bidi="tr-TR"/>
        </w:rPr>
        <w:t xml:space="preserve">S </w:t>
      </w:r>
      <w:r>
        <w:rPr>
          <w:rFonts w:ascii="Arial Unicode MS" w:eastAsia="Arial Unicode MS" w:hAnsi="Arial Unicode MS" w:cs="Arial Unicode MS"/>
          <w:spacing w:val="0"/>
          <w:w w:val="100"/>
          <w:position w:val="0"/>
          <w:shd w:val="clear" w:color="auto" w:fill="auto"/>
          <w:lang w:val="tr-TR" w:eastAsia="tr-TR" w:bidi="tr-TR"/>
        </w:rPr>
        <w:t>Gelecek görüşmenin planlamasını yaparak, mümkün olduğunca aynı tercümanla çalışma</w:t>
        <w:softHyphen/>
        <w:t>yı tercih edin.</w:t>
      </w:r>
    </w:p>
    <w:p>
      <w:pPr>
        <w:pStyle w:val="Style13"/>
        <w:keepNext w:val="0"/>
        <w:keepLines w:val="0"/>
        <w:widowControl w:val="0"/>
        <w:shd w:val="clear" w:color="auto" w:fill="auto"/>
        <w:bidi w:val="0"/>
        <w:spacing w:before="0" w:after="0"/>
        <w:ind w:left="340" w:right="0" w:firstLine="560"/>
        <w:jc w:val="both"/>
      </w:pPr>
      <w:r>
        <w:rPr>
          <w:spacing w:val="0"/>
          <w:w w:val="100"/>
          <w:position w:val="0"/>
          <w:shd w:val="clear" w:color="auto" w:fill="auto"/>
          <w:lang w:val="tr-TR" w:eastAsia="tr-TR" w:bidi="tr-TR"/>
        </w:rPr>
        <w:t>Göç travmasından etkilenen öğrenciler aşağıda belirtilen durumla</w:t>
        <w:softHyphen/>
        <w:t>rın zaman içerisinde devamlılık göstermesi ve bireyin normal rutin görev</w:t>
        <w:softHyphen/>
        <w:t>lerini yerini getirmekte zorlanması durumunda uzmandan yardım alın</w:t>
        <w:softHyphen/>
        <w:t>ması önerilmektedir (Süleymanov ve Sönmez, 2017):</w:t>
      </w:r>
    </w:p>
    <w:p>
      <w:pPr>
        <w:pStyle w:val="Style13"/>
        <w:keepNext w:val="0"/>
        <w:keepLines w:val="0"/>
        <w:widowControl w:val="0"/>
        <w:shd w:val="clear" w:color="auto" w:fill="auto"/>
        <w:bidi w:val="0"/>
        <w:spacing w:before="0" w:after="0"/>
        <w:ind w:left="0" w:right="0" w:firstLine="90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Okula gelmekte zorlanması ve derslere düzenli katılamaması,</w:t>
      </w:r>
    </w:p>
    <w:p>
      <w:pPr>
        <w:pStyle w:val="Style13"/>
        <w:keepNext w:val="0"/>
        <w:keepLines w:val="0"/>
        <w:widowControl w:val="0"/>
        <w:shd w:val="clear" w:color="auto" w:fill="auto"/>
        <w:bidi w:val="0"/>
        <w:spacing w:before="0" w:after="0"/>
        <w:ind w:left="0" w:right="0" w:firstLine="90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Öğrenme güçlüğü yaşaması,</w:t>
      </w:r>
    </w:p>
    <w:p>
      <w:pPr>
        <w:pStyle w:val="Style13"/>
        <w:keepNext w:val="0"/>
        <w:keepLines w:val="0"/>
        <w:widowControl w:val="0"/>
        <w:shd w:val="clear" w:color="auto" w:fill="auto"/>
        <w:bidi w:val="0"/>
        <w:spacing w:before="0" w:after="0"/>
        <w:ind w:left="0" w:right="0" w:firstLine="90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Akranlarıyla sosyal sorunlar yaşaması,</w:t>
      </w:r>
    </w:p>
    <w:p>
      <w:pPr>
        <w:pStyle w:val="Style13"/>
        <w:keepNext w:val="0"/>
        <w:keepLines w:val="0"/>
        <w:widowControl w:val="0"/>
        <w:shd w:val="clear" w:color="auto" w:fill="auto"/>
        <w:bidi w:val="0"/>
        <w:spacing w:before="0" w:after="0" w:line="343" w:lineRule="auto"/>
        <w:ind w:left="0" w:right="0" w:firstLine="9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Evde gerekli bakımı alamaması,</w:t>
      </w:r>
    </w:p>
    <w:p>
      <w:pPr>
        <w:pStyle w:val="Style13"/>
        <w:keepNext w:val="0"/>
        <w:keepLines w:val="0"/>
        <w:widowControl w:val="0"/>
        <w:shd w:val="clear" w:color="auto" w:fill="auto"/>
        <w:bidi w:val="0"/>
        <w:spacing w:before="0" w:after="0" w:line="343" w:lineRule="auto"/>
        <w:ind w:left="0" w:right="0" w:firstLine="9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Saldırgan ve itaatsiz tavırlar göstermesi,</w:t>
      </w:r>
    </w:p>
    <w:p>
      <w:pPr>
        <w:pStyle w:val="Style13"/>
        <w:keepNext w:val="0"/>
        <w:keepLines w:val="0"/>
        <w:widowControl w:val="0"/>
        <w:shd w:val="clear" w:color="auto" w:fill="auto"/>
        <w:bidi w:val="0"/>
        <w:spacing w:before="0" w:after="0" w:line="360" w:lineRule="auto"/>
        <w:ind w:left="340" w:right="0" w:firstLine="5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Dikkatini toplamakta, odaklanmada sorun yaşaması ve aşırı tep</w:t>
        <w:softHyphen/>
        <w:t>kiler göstermesi,</w:t>
      </w:r>
    </w:p>
    <w:p>
      <w:pPr>
        <w:pStyle w:val="Style13"/>
        <w:keepNext w:val="0"/>
        <w:keepLines w:val="0"/>
        <w:widowControl w:val="0"/>
        <w:shd w:val="clear" w:color="auto" w:fill="auto"/>
        <w:bidi w:val="0"/>
        <w:spacing w:before="0" w:after="0" w:line="343" w:lineRule="auto"/>
        <w:ind w:left="0" w:right="0" w:firstLine="9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Ağrı ve acı gibi fizyolojik sorunlardan çok sık şikayet etmesi,</w:t>
      </w:r>
    </w:p>
    <w:p>
      <w:pPr>
        <w:pStyle w:val="Style13"/>
        <w:keepNext w:val="0"/>
        <w:keepLines w:val="0"/>
        <w:widowControl w:val="0"/>
        <w:shd w:val="clear" w:color="auto" w:fill="auto"/>
        <w:bidi w:val="0"/>
        <w:spacing w:before="0" w:after="0" w:line="360" w:lineRule="auto"/>
        <w:ind w:left="340" w:right="0" w:firstLine="5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Sürekli devam eden kabuslar ve rahatsız edici görüntüler görüp bunların aklına gelmesi,</w:t>
      </w:r>
    </w:p>
    <w:p>
      <w:pPr>
        <w:pStyle w:val="Style13"/>
        <w:keepNext w:val="0"/>
        <w:keepLines w:val="0"/>
        <w:widowControl w:val="0"/>
        <w:shd w:val="clear" w:color="auto" w:fill="auto"/>
        <w:bidi w:val="0"/>
        <w:spacing w:before="0" w:after="0" w:line="343" w:lineRule="auto"/>
        <w:ind w:left="0" w:right="0" w:firstLine="9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Gün boyunca yorgun ve bitkin görünmesi,</w:t>
      </w:r>
    </w:p>
    <w:p>
      <w:pPr>
        <w:pStyle w:val="Style13"/>
        <w:keepNext w:val="0"/>
        <w:keepLines w:val="0"/>
        <w:widowControl w:val="0"/>
        <w:shd w:val="clear" w:color="auto" w:fill="auto"/>
        <w:bidi w:val="0"/>
        <w:spacing w:before="0" w:after="260" w:line="343" w:lineRule="auto"/>
        <w:ind w:left="0" w:right="0" w:firstLine="9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Sürekli endişeli ve kaygılı davranışlar sergilemesi.</w:t>
      </w:r>
    </w:p>
    <w:p>
      <w:pPr>
        <w:pStyle w:val="Style36"/>
        <w:keepNext/>
        <w:keepLines/>
        <w:widowControl w:val="0"/>
        <w:numPr>
          <w:ilvl w:val="1"/>
          <w:numId w:val="3"/>
        </w:numPr>
        <w:shd w:val="clear" w:color="auto" w:fill="auto"/>
        <w:tabs>
          <w:tab w:pos="1381" w:val="left"/>
        </w:tabs>
        <w:bidi w:val="0"/>
        <w:spacing w:before="0" w:line="240" w:lineRule="auto"/>
        <w:ind w:left="0" w:right="0" w:firstLine="900"/>
        <w:jc w:val="left"/>
      </w:pPr>
      <w:bookmarkStart w:id="29" w:name="bookmark29"/>
      <w:r>
        <w:rPr>
          <w:spacing w:val="0"/>
          <w:w w:val="100"/>
          <w:position w:val="0"/>
          <w:shd w:val="clear" w:color="auto" w:fill="auto"/>
          <w:lang w:val="tr-TR" w:eastAsia="tr-TR" w:bidi="tr-TR"/>
        </w:rPr>
        <w:t>Sosyal Destek (Öğretmen - Akran - Aile)</w:t>
      </w:r>
      <w:bookmarkEnd w:id="29"/>
    </w:p>
    <w:p>
      <w:pPr>
        <w:pStyle w:val="Style13"/>
        <w:keepNext w:val="0"/>
        <w:keepLines w:val="0"/>
        <w:widowControl w:val="0"/>
        <w:shd w:val="clear" w:color="auto" w:fill="auto"/>
        <w:bidi w:val="0"/>
        <w:spacing w:before="0" w:after="0"/>
        <w:ind w:left="340" w:right="0" w:firstLine="560"/>
        <w:jc w:val="both"/>
      </w:pPr>
      <w:r>
        <w:rPr>
          <w:spacing w:val="0"/>
          <w:w w:val="100"/>
          <w:position w:val="0"/>
          <w:shd w:val="clear" w:color="auto" w:fill="auto"/>
          <w:lang w:val="tr-TR" w:eastAsia="tr-TR" w:bidi="tr-TR"/>
        </w:rPr>
        <w:t>Travma ve travma sonrası stresle mücadelede sosyal desteğin psiko</w:t>
        <w:softHyphen/>
        <w:t>lojik olarak iyileşme süreçlerine etkisinin olduğu bilinmektedir (Demirbaş ve Bekaroğlu, 2013). Gizir (2007) ilgili alanyazında yapılan araştırmaların so</w:t>
        <w:softHyphen/>
        <w:t>nuçlarında bireylerin psikolojik sağlamlıklarını artırma noktasında ailesel ve çevresel koruyucu faktörlerin önemine dikkat çekildiğini ifade etmek</w:t>
        <w:softHyphen/>
        <w:t>tedir. Ailesel koruyucu desteklerde, destekleyici anne-baba ya da bir aile üyesiyle olumlu ilişkiler ile çocuğa yönelik yüksek ve gerçekçi beklentiler ele alınırken; çevresel koruyucu faktörler; sosyal çevredeki destekleyici bir yetişkinle olumlu ilişkiler kurma; akran / arkadaş desteği; etkili toplumsal kaynaklar (kaliteli okullar, gençlik merkezleri, gençlik organizasyonları vb.) gibi değişkenler ele alınmaktadır. Bu noktada göçmen çocuklara ailesel ve çevresel olarak destek sunmak onların psikolojik sağlamlıklarını artırabile</w:t>
        <w:softHyphen/>
        <w:t xml:space="preserve">ceği gibi psikososyal ve kültürel uyumlarına da hizmet edecektir. Nitekim Polat’a (2007) göre göç yaşayan çocukların ruhsal uyumsuzluk düzeyinin yüksek olduğu ve ruhsal uyumunun artırılması noktasında ailenin sosyal destek sağlaması gerekmekte, ayrıca göç eden çocukların travmatik bir olay geçirmesi (üzücü olay, kaza/yaralanma, sağlık sorunları ve hastaneye yatış) durumu ruhsal uyumsuzluklarını artırmaktadır. Bu açıdan çocuklara </w:t>
      </w:r>
      <w:r>
        <w:rPr>
          <w:spacing w:val="0"/>
          <w:w w:val="100"/>
          <w:position w:val="0"/>
          <w:shd w:val="clear" w:color="auto" w:fill="auto"/>
          <w:lang w:val="tr-TR" w:eastAsia="tr-TR" w:bidi="tr-TR"/>
        </w:rPr>
        <w:t>yönelik travmaya müdahale sürecinde ailelerinin desteğinin alınması ve sürece dahil edilmesi önem arz etmektedir. Aksi takdirde yeterli düzey</w:t>
        <w:softHyphen/>
        <w:t>de sosyal destek göremeyen göçmenler toplumla bütünleşememekte ve farklı sorunlarla yüz yüze kalmaktadırlar (Bozdağ, 2015). Ayrıca sosyal des</w:t>
        <w:softHyphen/>
        <w:t>tek göçün olumsuz etkileriyle baş etmede önemli bir etmen olduğu dü</w:t>
        <w:softHyphen/>
        <w:t>şünülürse, sosyal desteğin verilmemesi veya azalması göç etmiş çocuk ve ergenleri daha savunmasız ve güçsüz kılacaktır (Gün ve Bayraktar, 2008).</w:t>
      </w:r>
    </w:p>
    <w:p>
      <w:pPr>
        <w:pStyle w:val="Style13"/>
        <w:keepNext w:val="0"/>
        <w:keepLines w:val="0"/>
        <w:widowControl w:val="0"/>
        <w:shd w:val="clear" w:color="auto" w:fill="auto"/>
        <w:bidi w:val="0"/>
        <w:spacing w:before="0" w:after="0"/>
        <w:ind w:left="1120" w:right="0" w:firstLine="560"/>
        <w:jc w:val="both"/>
      </w:pPr>
      <w:r>
        <w:rPr>
          <w:spacing w:val="0"/>
          <w:w w:val="100"/>
          <w:position w:val="0"/>
          <w:shd w:val="clear" w:color="auto" w:fill="auto"/>
          <w:lang w:val="tr-TR" w:eastAsia="tr-TR" w:bidi="tr-TR"/>
        </w:rPr>
        <w:t>Göçmen bireylerin profesyonel tedaviye uygun olmadığı ve tedaviyi kabul etmediği durumlarda sosyal destek, ılımlı bir etki yaparak psikolojik olumsuzlukları gidermede psikoterapiye güçlü bir alternatif olarak kabul edilmektedir. Bu noktada ebeveynlerle güçlü bir ilişki kurmak, düzenliliği ve sürekliliği sağlamak gerekmektedir. Ev ortamındaki aile içi ilişkilerin ya</w:t>
        <w:softHyphen/>
        <w:t>pısı, aile bireylerinin sorumlulukları, ev kültürü vb. durumların öğrenilmesi, aileyi sürece nasıl dâhil edebileceğine ilişkin ipuçları verecektir. Bununla birlikte Bozdağ’a (2015) göre rehberlik öğretmenleri okuldaki diğer öğret</w:t>
        <w:softHyphen/>
        <w:t>menlere ve göçmen öğrencilerinin sınıf arkadaşlarına, göçmen çocuk ve ergenlerin sosyal ilişkilerini geliştirme ve sosyal destek ağlarını genişletme için güçlendirici destek faaliyetlerinde bulunmalarının gerekliliği üzerine bilinçlendirme yapmalıdırlar. Ayrıca bu öğrencilerle sürekli iletişim halin</w:t>
        <w:softHyphen/>
        <w:t>de olmayı ve yaşadıkları sorunlar hakkında onlara yardımcı olmaya özen</w:t>
        <w:softHyphen/>
        <w:t>dirmelidir.</w:t>
      </w:r>
    </w:p>
    <w:p>
      <w:pPr>
        <w:pStyle w:val="Style13"/>
        <w:keepNext w:val="0"/>
        <w:keepLines w:val="0"/>
        <w:widowControl w:val="0"/>
        <w:shd w:val="clear" w:color="auto" w:fill="auto"/>
        <w:bidi w:val="0"/>
        <w:spacing w:before="0" w:after="0"/>
        <w:ind w:left="1120" w:right="0" w:firstLine="560"/>
        <w:jc w:val="both"/>
      </w:pPr>
      <w:r>
        <w:rPr>
          <w:spacing w:val="0"/>
          <w:w w:val="100"/>
          <w:position w:val="0"/>
          <w:shd w:val="clear" w:color="auto" w:fill="auto"/>
          <w:lang w:val="tr-TR" w:eastAsia="tr-TR" w:bidi="tr-TR"/>
        </w:rPr>
        <w:t>Okul ortamındaki göçmen öğrencilerin iletişim kurdukları arkadaşlar ve öğretmenler, sosyal desteğin en önemli bileşenlerindendir. Bu noktada öğretmenler göçmen öğrencilerle okul saatleri içerisinde daha çok vakit geçirdiklerinden onların ihtiyaçlarını herkesten daha iyi bilirler ve yardım edebilirler. Bununla birlikte öğretmenler, sadece çocukları eğitmek ve on</w:t>
        <w:softHyphen/>
        <w:t>lara belirli bilgi ve beceriler öğretmekle kalmayıp ayrıca onların fiziksel ve ruhsal olarak sağlıklı bir biçimde gelişebilecekleri ortamlarda düzenleye</w:t>
        <w:softHyphen/>
        <w:t>bilirler. Ayrıca öğretmenler göçmen öğrencilerinin en çok ihtiyaç duyduk</w:t>
        <w:softHyphen/>
        <w:t xml:space="preserve">ları süreklilik, değişmezlik ve normallik duygularının oluşması noktasında oyunlar ve diğer etkinliklerle bu duyguların oluşmasına katkı sağlayabilirler (MEB-UNICEF, 2001). Bunun için öğretmenin göç olgusunun boyutları ve nedenleri üzerine bilgi sahibi olması ve ev sahibi öğrencileri bilgilendirmesi gerekmektedir. Ev sahibi öğrencilerle birlikte sınıfta sıcak ve destekleyici bir sosyal ortam oluşturarak göçmen öğrencilerin duygusal olarak iyileşmeleri için sınıf içi etkinlikler düzenlemelidir. Özellikle öğretmenler anadili Türkçe olmayan göçmen öğrencilerin öğretim etkinliklerinde zorlanacağını göz </w:t>
      </w:r>
      <w:r>
        <w:rPr>
          <w:spacing w:val="0"/>
          <w:w w:val="100"/>
          <w:position w:val="0"/>
          <w:shd w:val="clear" w:color="auto" w:fill="auto"/>
          <w:lang w:val="tr-TR" w:eastAsia="tr-TR" w:bidi="tr-TR"/>
        </w:rPr>
        <w:t>önünde bulundurarak uyarlama yapması ve destek sağlaması gerekmek</w:t>
        <w:softHyphen/>
        <w:t>tedir. Çünkü göçmen öğrencilerin başarı duygularını tatması okula olan ai</w:t>
        <w:softHyphen/>
        <w:t>diyetlerinin artmasına, sosyalleşme becerilerinin gelişmesine ve psikolojik olumsuzluklarını aşmasına katkı sağlayacaktır.</w:t>
      </w:r>
    </w:p>
    <w:p>
      <w:pPr>
        <w:pStyle w:val="Style13"/>
        <w:keepNext w:val="0"/>
        <w:keepLines w:val="0"/>
        <w:widowControl w:val="0"/>
        <w:shd w:val="clear" w:color="auto" w:fill="auto"/>
        <w:bidi w:val="0"/>
        <w:spacing w:before="0" w:after="0"/>
        <w:ind w:left="220" w:right="0" w:firstLine="560"/>
        <w:jc w:val="both"/>
      </w:pPr>
      <w:r>
        <w:rPr>
          <w:spacing w:val="0"/>
          <w:w w:val="100"/>
          <w:position w:val="0"/>
          <w:shd w:val="clear" w:color="auto" w:fill="auto"/>
          <w:lang w:val="tr-TR" w:eastAsia="tr-TR" w:bidi="tr-TR"/>
        </w:rPr>
        <w:t>Öğretmenler travma yaşantısı geçiren öğrencilerle iletişim kurma ve ilişkileri güçlü tutma noktasında hassasiyet göstermelidirler. Travma ve strese bağlı olarak yoğun olumsuz duygulara maruz kalan birey içe kapa</w:t>
        <w:softHyphen/>
        <w:t>nık bir tutum sergileyebilir ve iletişim kurmaktan kaçınabilir. Bu noktada öğretmen travma yaşayan bireyin neler hissettiğinin farkında olmalı, den</w:t>
        <w:softHyphen/>
        <w:t>geli bir tutum sergileyerek iletişim kanalları açmaya çalışmalıdır. Kendi</w:t>
        <w:softHyphen/>
        <w:t>sine değer verildiğini anlayan birey beklenmedik anda kendini açabilir, iletişim kurmaya başlayabilir. Göçmen öğrenci iletişimin ilk anında soru</w:t>
        <w:softHyphen/>
        <w:t>lar sorarak arkadaşlarının kendi hakkında ne düşündükleri ve hissettikleri üzerine anlamlandırma çabası içerisine girebilir. Bu noktada öğrenciye tutarlı ve doğru cevaplar verilmesi gerekmekte, rahatsız edici düşünce ve duyguların oluşmamasına ayrıca dikkate edilmelidir. Öğretmen herhangi bir sorudan kaçmamalı, fakat yardımcı olunamayan uzmanlık gerektiren konularda uzman birisine yönlendirmeyi de bilmelidir. Ayrıca güvene da</w:t>
        <w:softHyphen/>
        <w:t>yalı ilişki kurulduktan sonra bu durumun zedelenmemesi için çaba harca- malıdırlar. Travma ve stresle mücadele eden öğrencilerin günlük rutinleri</w:t>
        <w:softHyphen/>
        <w:t>ni yazabileceği bir zaman çizelgesi oluşturmak, öz denetim kazanmasın</w:t>
        <w:softHyphen/>
        <w:t>da önemlidir. Bu çizelge kontrol hissi kazanmalarını sağlayabileceği gibi öz yönetim becerilerinin gelişmesini de sağlayacaktır. Günlük rutin işlerin niteliği ve ne kadar zaman ayrılması gerektiğine ilişkin öğrenci merkezde olmalı, öğrencinin onayı alınmadan herhangi bir iş/görev bu çizelgeye ek</w:t>
        <w:softHyphen/>
        <w:t>lenmemelidir. Öğrenciyle sağlam ve tutarlı bir ilişki kurulduktan sonra öğ</w:t>
        <w:softHyphen/>
        <w:t>rencinin sosyal destek ağlarını genişletmek amacıyla akranlarıyla iletişim ortamlarının sağlanması ve güçlendirilmesi gerekmektedir. Göçmen ço</w:t>
        <w:softHyphen/>
        <w:t>cukların dahil olacağı sınıfa başlangıçta “Hoş geldin!” kutlaması yapmak, sonrasında kültürel olarak önem verilen günlerinde onları tebrik etmek, mümkünse kutlama yapmak sınıf içi aidiyetlerini geliştirmek, güven duy</w:t>
        <w:softHyphen/>
        <w:t>gularını pekiştirme noktasında katkı sağlayacaktır. Öğrencilerin sınıf içi etkinliklere katılımının sağlanması noktasında teşvik etmek ve cesaretlen</w:t>
        <w:softHyphen/>
        <w:t>dirmek önemlidir (UNHCR, 2017). Ayrıca, göçmen çocukların kendilerini ifade edebilmeleri için “oyun” önemli bir araçtır. Bu noktada öğretmenler oyunlar aracılığıyla, öğretmen - öğrenci, öğrenci - öğrenci etkileşim ve ile</w:t>
        <w:softHyphen/>
        <w:t>tişimini sağlayabilir ve olumlu bağları artırabilirken, yalıtılmışlık ve yalnız</w:t>
        <w:softHyphen/>
      </w:r>
      <w:r>
        <w:rPr>
          <w:spacing w:val="0"/>
          <w:w w:val="100"/>
          <w:position w:val="0"/>
          <w:shd w:val="clear" w:color="auto" w:fill="auto"/>
          <w:lang w:val="tr-TR" w:eastAsia="tr-TR" w:bidi="tr-TR"/>
        </w:rPr>
        <w:t>lık duyguları azaltabilir. Ayrıca göçmen öğrencilerin dayanıklılık, direnç ve oto kontrol duyguları güçlendirilebilir (Demirli - Yıldız, 2018).</w:t>
      </w:r>
    </w:p>
    <w:p>
      <w:pPr>
        <w:pStyle w:val="Style13"/>
        <w:keepNext w:val="0"/>
        <w:keepLines w:val="0"/>
        <w:widowControl w:val="0"/>
        <w:shd w:val="clear" w:color="auto" w:fill="auto"/>
        <w:bidi w:val="0"/>
        <w:spacing w:before="0" w:after="0"/>
        <w:ind w:left="1120" w:right="0" w:firstLine="560"/>
        <w:jc w:val="both"/>
      </w:pPr>
      <w:r>
        <w:rPr>
          <w:spacing w:val="0"/>
          <w:w w:val="100"/>
          <w:position w:val="0"/>
          <w:shd w:val="clear" w:color="auto" w:fill="auto"/>
          <w:lang w:val="tr-TR" w:eastAsia="tr-TR" w:bidi="tr-TR"/>
        </w:rPr>
        <w:t>Göçmen öğrencilerin sınıf içi kuralların belirlenme sürecine dâhil olmasını sağlamak, güven ve sorumluluk duygularını kazanmaları için önemlidir. Ayrıca göçmen öğrencilerin sınıf içerisinde kurallara uymayıp hata yapmaları durumunda, onlara herkesin belli hatalar yapabileceğini, hata yapmanın doğal bir durum olduğu fakat bu hatanın tekrar yapılma</w:t>
        <w:softHyphen/>
        <w:t>ması gerektiği ve özür dilemenin erdemli bir davranış olduğu üzerine yapıcı konuşmalar yapılmalıdır. Göçmen çocukların travma deneyimlerini tetikle- yen bir diğer durum ise sınıf içindeki ev sahibi konumundaki öğrencilerin ailelerinden, medyadan veya sosyal medyadan duydukları doğrultusunda göçmenlere yönelik asılsız/temelsiz söylentilerle veya yanlış varsayımlarla zan altında bırakmalarıdır. Bu noktada öğretmen dedikodu ve söylentilere son vermek için işin doğrusunu öğrenmeli, sınıfa açıklamalar yapmalıdır.</w:t>
      </w:r>
    </w:p>
    <w:p>
      <w:pPr>
        <w:pStyle w:val="Style13"/>
        <w:keepNext w:val="0"/>
        <w:keepLines w:val="0"/>
        <w:widowControl w:val="0"/>
        <w:shd w:val="clear" w:color="auto" w:fill="auto"/>
        <w:bidi w:val="0"/>
        <w:spacing w:before="0" w:after="0"/>
        <w:ind w:left="1120" w:right="0" w:firstLine="560"/>
        <w:jc w:val="both"/>
      </w:pPr>
      <w:r>
        <w:rPr>
          <w:spacing w:val="0"/>
          <w:w w:val="100"/>
          <w:position w:val="0"/>
          <w:shd w:val="clear" w:color="auto" w:fill="auto"/>
          <w:lang w:val="tr-TR" w:eastAsia="tr-TR" w:bidi="tr-TR"/>
        </w:rPr>
        <w:t>Öğretmenler önceden yaşanan travmatik anıların sınıf içerisinde hiç beklenmedik anda çocukta belirebileceği ve yoğun stres yaşayabileceği ihtimalini göz önünde bulundurması gerekmektedir. Bu anlamda öğret</w:t>
        <w:softHyphen/>
        <w:t>menler aşağıda belirtilen bir dizi işlemi takip edebilirler (UNHCR, 2017).</w:t>
      </w:r>
    </w:p>
    <w:p>
      <w:pPr>
        <w:pStyle w:val="Style13"/>
        <w:keepNext w:val="0"/>
        <w:keepLines w:val="0"/>
        <w:widowControl w:val="0"/>
        <w:shd w:val="clear" w:color="auto" w:fill="auto"/>
        <w:bidi w:val="0"/>
        <w:spacing w:before="0" w:after="0"/>
        <w:ind w:left="1680" w:right="0" w:firstLine="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Öğrenciyi sakinleştirmeden önce, kendi sakinliğinizden emin olun.</w:t>
      </w:r>
    </w:p>
    <w:p>
      <w:pPr>
        <w:pStyle w:val="Style13"/>
        <w:keepNext w:val="0"/>
        <w:keepLines w:val="0"/>
        <w:widowControl w:val="0"/>
        <w:shd w:val="clear" w:color="auto" w:fill="auto"/>
        <w:bidi w:val="0"/>
        <w:spacing w:before="0" w:after="0"/>
        <w:ind w:left="1120" w:right="0" w:firstLine="56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İsimleriyle seslenerek ve şu anki tarihi hatırlatarak güvende ol</w:t>
        <w:softHyphen/>
        <w:t>duğunu söyleyin.</w:t>
      </w:r>
    </w:p>
    <w:p>
      <w:pPr>
        <w:pStyle w:val="Style13"/>
        <w:keepNext w:val="0"/>
        <w:keepLines w:val="0"/>
        <w:widowControl w:val="0"/>
        <w:shd w:val="clear" w:color="auto" w:fill="auto"/>
        <w:bidi w:val="0"/>
        <w:spacing w:before="0" w:after="0" w:line="360" w:lineRule="auto"/>
        <w:ind w:left="1120" w:right="0" w:firstLine="5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Şu ana gelememesi durumunda daha güçlü duyu uyarısı oluş</w:t>
        <w:softHyphen/>
        <w:t>turmak için biraz sesinizi yükseltin, onlara kollarına hafifçe dokunacağınızı söyleyin.</w:t>
      </w:r>
    </w:p>
    <w:p>
      <w:pPr>
        <w:pStyle w:val="Style13"/>
        <w:keepNext w:val="0"/>
        <w:keepLines w:val="0"/>
        <w:widowControl w:val="0"/>
        <w:shd w:val="clear" w:color="auto" w:fill="auto"/>
        <w:bidi w:val="0"/>
        <w:spacing w:before="0" w:after="0" w:line="343" w:lineRule="auto"/>
        <w:ind w:left="168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Şimdiye gelen öğrenciye neler yaşadığını hızlı bir şekilde açıklayın.</w:t>
      </w:r>
    </w:p>
    <w:p>
      <w:pPr>
        <w:pStyle w:val="Style13"/>
        <w:keepNext w:val="0"/>
        <w:keepLines w:val="0"/>
        <w:widowControl w:val="0"/>
        <w:shd w:val="clear" w:color="auto" w:fill="auto"/>
        <w:bidi w:val="0"/>
        <w:spacing w:before="0" w:after="0" w:line="360" w:lineRule="auto"/>
        <w:ind w:left="1120" w:right="0" w:firstLine="5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Öğrenci buraya geri döndüğünde, dinlenmesi ve kendine gelmesi için tatlı türü bir şey yemesi, su veya tatlı bir içecek içmesi için teşvik edin.</w:t>
      </w:r>
    </w:p>
    <w:p>
      <w:pPr>
        <w:pStyle w:val="Style13"/>
        <w:keepNext w:val="0"/>
        <w:keepLines w:val="0"/>
        <w:widowControl w:val="0"/>
        <w:shd w:val="clear" w:color="auto" w:fill="auto"/>
        <w:bidi w:val="0"/>
        <w:spacing w:before="0" w:after="0" w:line="360" w:lineRule="auto"/>
        <w:ind w:left="1120" w:right="0" w:firstLine="5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Sınıf içerisindeki bu yaşantıya tanık olan diğer öğrencilere; göç</w:t>
        <w:softHyphen/>
        <w:t>men öğrencinin yaşadığı stres nedeniyle bu şekilde tepki gösterdiğini ve bazı zamanlar böyle tepkiler verebileceğini söyleyin. Ayrıca göçmen arka</w:t>
        <w:softHyphen/>
        <w:t>daşlarının ruhsal olarak iyileşebilmesi için onların desteklerine gereksinim duyduğunuzu belirtin.</w:t>
      </w:r>
    </w:p>
    <w:p>
      <w:pPr>
        <w:pStyle w:val="Style13"/>
        <w:keepNext w:val="0"/>
        <w:keepLines w:val="0"/>
        <w:widowControl w:val="0"/>
        <w:shd w:val="clear" w:color="auto" w:fill="auto"/>
        <w:bidi w:val="0"/>
        <w:spacing w:before="0" w:after="0"/>
        <w:ind w:left="1120" w:right="0" w:firstLine="560"/>
        <w:jc w:val="both"/>
      </w:pPr>
      <w:r>
        <w:rPr>
          <w:spacing w:val="0"/>
          <w:w w:val="100"/>
          <w:position w:val="0"/>
          <w:shd w:val="clear" w:color="auto" w:fill="auto"/>
          <w:lang w:val="tr-TR" w:eastAsia="tr-TR" w:bidi="tr-TR"/>
        </w:rPr>
        <w:t>Göçmen ergen ve çocuklarda gelişebilecek psikolojik olumsuzlukla</w:t>
        <w:softHyphen/>
        <w:t xml:space="preserve">rın önüne geçebilmek için akran rehberliği önemli bir işleve sahiptir. Çünkü çocuk ya da ergenlerin akranları arasında kabul görmesi ve akranlarından destek alması psikolojik sağlamlıklarına olumlu etki edebilecek önemli bir çevresel faktör olduğu düşünülmektedir. Çünkü bireyler problemleri </w:t>
      </w:r>
      <w:r>
        <w:rPr>
          <w:spacing w:val="0"/>
          <w:w w:val="100"/>
          <w:position w:val="0"/>
          <w:shd w:val="clear" w:color="auto" w:fill="auto"/>
          <w:lang w:val="tr-TR" w:eastAsia="tr-TR" w:bidi="tr-TR"/>
        </w:rPr>
        <w:t>olduğunda yakınları veya uzmanlarla iletişime geçmek yerine, kendilerine kişisel ve duygusal olarak en yakın gördükleri arkadaşlarıyla iletişime geçe</w:t>
        <w:softHyphen/>
        <w:t>rek problemlerini anlattıkları ve arkadaşlarının çözüm önerilerini dikkate alarak uyguladıkları gözlenmektedir. Bu noktada özellikle ev sahibi konu</w:t>
        <w:softHyphen/>
        <w:t>mundaki akranların desteğini alan göçmen bireylerin, psikolojik sağlam</w:t>
        <w:softHyphen/>
        <w:t>lıklarının artacağı düşünülmektedir. Göçmen çocukların psikolojik uyum süreçlerine katkı sağlamak için ev sahibi öğrencilere akran eğitimleri sağ</w:t>
        <w:softHyphen/>
        <w:t>lanarak akran rehberliği yoğun şekilde kullanılmalıdır. Bu durumun tam tersi akran zorbalığına, yabancılaşmaya ve sosyal izolasyona maruz kalan göçmen bireylerin yaşadıkları sorunlar iyice derinleşmekte, toplumdan kopma ve kendi içlerine kapanık olma duruma neden olmaktadır (Sü- leymanov ve Sönmez, 2017). Rehberlik öğretmenleri ve diğer branş öğret</w:t>
        <w:softHyphen/>
        <w:t>menleri okul ve sınıf içi olumlu iklim oluşturma noktasında çaba göstere</w:t>
        <w:softHyphen/>
        <w:t>rek, ayrımcılık, ön yargı, zorbalık gibi durumların önüne geçecek şekilde ev sahibi öğrencilere insan ilişkileri beceri eğitimi, kültürel farkındalık, çok kültürlü etkileşim eğitimleri düzenlemeli ve rehberlik etkinliklerinde kül</w:t>
        <w:softHyphen/>
        <w:t>türel çeşitlilik konularına yer vermelidir (Kağnıcı, 2017). Böylelikle sınıf içe</w:t>
        <w:softHyphen/>
        <w:t>risinde ve okul genelinde pozitif bir atmosfer oluşturularak, birlik ve bera</w:t>
        <w:softHyphen/>
        <w:t>berliğe katkı sunulacak ve göçmen çocukların uyum süreçlerinde destek sağlanacaktır. Savaş ve çatışma durumundan etkilenen çocukların uçak ya da yangın alarmı gibi ani seslere tepki verebileceği için sınıf içerisinde ev sahibi konumundaki öğrencilerle bu durumun önceden paylaşılması gerekmektedir. Bu noktada öğretmenler göçmen öğrencilerin kendilerini rahat ve güvende hissetmelerini sağlayacak bir ortam oluşturma nokta</w:t>
        <w:softHyphen/>
        <w:t>sında diğer öğrencilerden yardım istemelidir. Sınıftaki öğrencilerin kültü</w:t>
        <w:softHyphen/>
        <w:t>rel farklılıklar noktasında bilgi sahibi olmaları, çocuk hakları, barış, sosyal adalet vb. konularında farkındalık kazanmaları, ayrıca öğrencilere ön yargı ve ayrımcılığın insani değerlerle bağdaşmaması durumuyla ilgili bilinç</w:t>
        <w:softHyphen/>
        <w:t>lendirme çalışmalarının yapılması önemli görülmektedir. Ailelerin katılım gösterebileceği, kültürel birliğe ve bütünleşmeye hizmet edecek nitelikte göçmen ve ev sahibi öğrencilerin kültürel etkinlikler yapılması gerekli gö</w:t>
        <w:softHyphen/>
        <w:t>rülmektedir.</w:t>
      </w:r>
    </w:p>
    <w:p>
      <w:pPr>
        <w:pStyle w:val="Style13"/>
        <w:keepNext w:val="0"/>
        <w:keepLines w:val="0"/>
        <w:widowControl w:val="0"/>
        <w:shd w:val="clear" w:color="auto" w:fill="auto"/>
        <w:bidi w:val="0"/>
        <w:spacing w:before="0" w:after="0"/>
        <w:ind w:left="200" w:right="0" w:firstLine="580"/>
        <w:jc w:val="both"/>
      </w:pPr>
      <w:r>
        <w:rPr>
          <w:spacing w:val="0"/>
          <w:w w:val="100"/>
          <w:position w:val="0"/>
          <w:shd w:val="clear" w:color="auto" w:fill="auto"/>
          <w:lang w:val="tr-TR" w:eastAsia="tr-TR" w:bidi="tr-TR"/>
        </w:rPr>
        <w:t>Travma bireyde ciddi ve kalıcı ruhsal etkiler bırakabilir. Fakat aile ve yetişkinlerin bireylere destekleyici tutum sergilemesi ve yardım sağlaması durumlarında ise travmatik yaşantıların etkileri giderilebilir, bireyin psikolo</w:t>
        <w:softHyphen/>
        <w:t>jik iyileşmesine katkı sağlanabilir. Bu noktada aileler travma yaşayan çocuk</w:t>
        <w:softHyphen/>
        <w:t xml:space="preserve">larına yönelik çocuklarını koruyup, sevildiklerini fiziksel (sarılarak, öperek vb.) </w:t>
      </w:r>
      <w:r>
        <w:rPr>
          <w:spacing w:val="0"/>
          <w:w w:val="100"/>
          <w:position w:val="0"/>
          <w:shd w:val="clear" w:color="auto" w:fill="auto"/>
          <w:lang w:val="tr-TR" w:eastAsia="tr-TR" w:bidi="tr-TR"/>
        </w:rPr>
        <w:t>ve sözel olarak ifade etmelidirler. Bu yaklaşım, güvenlik algılarındaki olası zedelenmelerin iyileştirilmesi için de önemlidir. Özellikle küçük çocuklar kendilerini yaşanan travmatik deneyimin sebepleri ile ilgili suçlama eğili</w:t>
        <w:softHyphen/>
        <w:t>minde olabilirler. Çocukların bu eğilimlerini fark edip, bilgi eksikliklerini ve yanlışlıklarını düzeltmekte fayda vardır. Ayrıca ebeveynler kendileri de trav- matik deneyim yaşadılarsa, kendilerinin ne hissettiklerini çocuğu korkut</w:t>
        <w:softHyphen/>
        <w:t>madan, uygun bir dille ifade etmeli ve kullandıkları işlevsel başa çıkma yön</w:t>
        <w:softHyphen/>
        <w:t>temlerini çocukla paylaşmalıdırlar. Daha küçük çocuklar anlam veremedik</w:t>
        <w:softHyphen/>
        <w:t>leri olaylarla karşılaştıklarında, nasıl tepki gösterecekleri konusunda yetiş</w:t>
        <w:softHyphen/>
        <w:t>kinleri model alırlar. Bu nedenle çocuğun yakın çevresinde paniklemeden, karşılaşılan durumları sakinlik ve olgunlukla karşılayabilecek yetişkinlerin bulunması yararlıdır. Ayrıca travma deneyimi yaşayan çocukların arkadaşları ile oyunlar oynayabilecekleri fırsatlar oluşturmak faydalı olacaktır (Başkent Üniversitesi Fen Edebiyat Fakültesi Psikoloji Bölümü, 2015).</w:t>
      </w:r>
    </w:p>
    <w:p>
      <w:pPr>
        <w:pStyle w:val="Style13"/>
        <w:keepNext w:val="0"/>
        <w:keepLines w:val="0"/>
        <w:widowControl w:val="0"/>
        <w:shd w:val="clear" w:color="auto" w:fill="auto"/>
        <w:bidi w:val="0"/>
        <w:spacing w:before="0" w:after="0"/>
        <w:ind w:left="1120" w:right="0" w:firstLine="560"/>
        <w:jc w:val="both"/>
      </w:pPr>
      <w:r>
        <w:rPr>
          <w:spacing w:val="0"/>
          <w:w w:val="100"/>
          <w:position w:val="0"/>
          <w:shd w:val="clear" w:color="auto" w:fill="auto"/>
          <w:lang w:val="tr-TR" w:eastAsia="tr-TR" w:bidi="tr-TR"/>
        </w:rPr>
        <w:t>Göçmen öğrencilerde travmatik stres ve tepkilerin azaltılmasına yö</w:t>
        <w:softHyphen/>
        <w:t xml:space="preserve">nelik ailelere aşağıdaki hususlar önerilmektedir (Help </w:t>
      </w:r>
      <w:r>
        <w:rPr>
          <w:spacing w:val="0"/>
          <w:w w:val="100"/>
          <w:position w:val="0"/>
          <w:shd w:val="clear" w:color="auto" w:fill="auto"/>
          <w:lang w:val="tr-TR" w:eastAsia="tr-TR" w:bidi="tr-TR"/>
        </w:rPr>
        <w:t>Guide.Org</w:t>
      </w:r>
      <w:r>
        <w:rPr>
          <w:spacing w:val="0"/>
          <w:w w:val="100"/>
          <w:position w:val="0"/>
          <w:shd w:val="clear" w:color="auto" w:fill="auto"/>
          <w:lang w:val="tr-TR" w:eastAsia="tr-TR" w:bidi="tr-TR"/>
        </w:rPr>
        <w:t>, 2018):</w:t>
      </w:r>
    </w:p>
    <w:p>
      <w:pPr>
        <w:pStyle w:val="Style13"/>
        <w:keepNext w:val="0"/>
        <w:keepLines w:val="0"/>
        <w:widowControl w:val="0"/>
        <w:shd w:val="clear" w:color="auto" w:fill="auto"/>
        <w:bidi w:val="0"/>
        <w:spacing w:before="0" w:after="0"/>
        <w:ind w:left="1120" w:right="0" w:firstLine="560"/>
        <w:jc w:val="both"/>
      </w:pPr>
      <w:r>
        <w:rPr>
          <w:b/>
          <w:bCs/>
          <w:i/>
          <w:iCs/>
          <w:spacing w:val="0"/>
          <w:w w:val="100"/>
          <w:position w:val="0"/>
          <w:shd w:val="clear" w:color="auto" w:fill="auto"/>
          <w:lang w:val="tr-TR" w:eastAsia="tr-TR" w:bidi="tr-TR"/>
        </w:rPr>
        <w:t>Travma tetikleyicilerini belirleyin.</w:t>
      </w:r>
      <w:r>
        <w:rPr>
          <w:spacing w:val="0"/>
          <w:w w:val="100"/>
          <w:position w:val="0"/>
          <w:shd w:val="clear" w:color="auto" w:fill="auto"/>
          <w:lang w:val="tr-TR" w:eastAsia="tr-TR" w:bidi="tr-TR"/>
        </w:rPr>
        <w:t xml:space="preserve"> Yaptığınız ya da söylediğiniz bir şey ya da evinizdeki herhangi bir eşya, çocuğunuzun yaşadığı travmatik olayı farkında olmadan tetikleyebilir. Bu noktada travmaya neden olan durumun kaynağını belirlemek için çocuklarınızın davranışlarını ve tepkilerini izleyin. Çocuğunuzu rahatsız eden, onu endişelendiren, öfke patlamasını tetikleyen şeyin belirlenmesi, psikolojik iyileşme sürecine katkının ilk aşamasıdır.</w:t>
      </w:r>
    </w:p>
    <w:p>
      <w:pPr>
        <w:pStyle w:val="Style13"/>
        <w:keepNext w:val="0"/>
        <w:keepLines w:val="0"/>
        <w:widowControl w:val="0"/>
        <w:shd w:val="clear" w:color="auto" w:fill="auto"/>
        <w:bidi w:val="0"/>
        <w:spacing w:before="0" w:after="0"/>
        <w:ind w:left="1120" w:right="0" w:firstLine="560"/>
        <w:jc w:val="both"/>
      </w:pPr>
      <w:r>
        <w:rPr>
          <w:b/>
          <w:bCs/>
          <w:i/>
          <w:iCs/>
          <w:spacing w:val="0"/>
          <w:w w:val="100"/>
          <w:position w:val="0"/>
          <w:shd w:val="clear" w:color="auto" w:fill="auto"/>
          <w:lang w:val="tr-TR" w:eastAsia="tr-TR" w:bidi="tr-TR"/>
        </w:rPr>
        <w:t>Çocuğunuza duygusal ve fiziksel olarak erişebilir sınırlar içeri</w:t>
        <w:softHyphen/>
        <w:t>sinde olun.</w:t>
      </w:r>
      <w:r>
        <w:rPr>
          <w:spacing w:val="0"/>
          <w:w w:val="100"/>
          <w:position w:val="0"/>
          <w:shd w:val="clear" w:color="auto" w:fill="auto"/>
          <w:lang w:val="tr-TR" w:eastAsia="tr-TR" w:bidi="tr-TR"/>
        </w:rPr>
        <w:t xml:space="preserve"> Travma yaşayan çocuklar, ebeveynleriyle iletişim kurmaktan kaçınabilir, hatta uzağında olmak isteyebilirler. Bu noktada çocuğunuzun bu durumuna saygı duymalı, diğer taraftan sizinle iletişime geçebilmesi ve problemlerinin üstesinden gelebilmesi için ona güven dolu ve rahat bir ortam sağlamalısınız. Özellikle ebeveynler küçük çocuklarına sarılmalı ve kucaklamalı, ergen çocuklarıyla ise beraber vakit geçirmeye özen göster</w:t>
        <w:softHyphen/>
        <w:t>melidirler.</w:t>
      </w:r>
    </w:p>
    <w:p>
      <w:pPr>
        <w:pStyle w:val="Style13"/>
        <w:keepNext w:val="0"/>
        <w:keepLines w:val="0"/>
        <w:widowControl w:val="0"/>
        <w:shd w:val="clear" w:color="auto" w:fill="auto"/>
        <w:bidi w:val="0"/>
        <w:spacing w:before="0" w:after="0"/>
        <w:ind w:left="1120" w:right="0" w:firstLine="560"/>
        <w:jc w:val="both"/>
      </w:pPr>
      <w:r>
        <w:rPr>
          <w:b/>
          <w:bCs/>
          <w:i/>
          <w:iCs/>
          <w:spacing w:val="0"/>
          <w:w w:val="100"/>
          <w:position w:val="0"/>
          <w:shd w:val="clear" w:color="auto" w:fill="auto"/>
          <w:lang w:val="tr-TR" w:eastAsia="tr-TR" w:bidi="tr-TR"/>
        </w:rPr>
        <w:t>Yanıt verin, tepki göstermeyin.</w:t>
      </w:r>
      <w:r>
        <w:rPr>
          <w:spacing w:val="0"/>
          <w:w w:val="100"/>
          <w:position w:val="0"/>
          <w:shd w:val="clear" w:color="auto" w:fill="auto"/>
          <w:lang w:val="tr-TR" w:eastAsia="tr-TR" w:bidi="tr-TR"/>
        </w:rPr>
        <w:t xml:space="preserve"> Yaşadığı travmatik anın etkisiy</w:t>
        <w:softHyphen/>
        <w:t xml:space="preserve">le bunalmış olan çocuğa veya ergene yönelik sesin yükseltilmesi ve aşırı tepki verilmesi, çocukların yaşadığı stresi artırabilir ve travmayı tetikleye- bilir. Çocuğunuz yoğun strese bağlı tepki gösterdiğinde, sakin olması için elinizden gelen çabayı sergilemelisiniz. Çocuğunuzun tepkilerini dövme ve fiziksel cezalarla engellemekten kesinlikle kaçınmalısınız. Çünkü ceza ve dövme travma sonrası stresi artıran ve bireyin psikolojik kırılganlığını </w:t>
      </w:r>
      <w:r>
        <w:rPr>
          <w:spacing w:val="0"/>
          <w:w w:val="100"/>
          <w:position w:val="0"/>
          <w:shd w:val="clear" w:color="auto" w:fill="auto"/>
          <w:lang w:val="tr-TR" w:eastAsia="tr-TR" w:bidi="tr-TR"/>
        </w:rPr>
        <w:t>derinleştirerek kötüleştiren bir durumdur. Ayrıca çocuğunuz arzu edilen davranışlar sergilediğinde övgüde bulunmayı ihmal etmemelisiniz.</w:t>
      </w:r>
    </w:p>
    <w:p>
      <w:pPr>
        <w:pStyle w:val="Style13"/>
        <w:keepNext w:val="0"/>
        <w:keepLines w:val="0"/>
        <w:widowControl w:val="0"/>
        <w:shd w:val="clear" w:color="auto" w:fill="auto"/>
        <w:bidi w:val="0"/>
        <w:spacing w:before="0" w:after="0"/>
        <w:ind w:left="220" w:right="0" w:firstLine="560"/>
        <w:jc w:val="both"/>
      </w:pPr>
      <w:r>
        <w:rPr>
          <w:b/>
          <w:bCs/>
          <w:i/>
          <w:iCs/>
          <w:spacing w:val="0"/>
          <w:w w:val="100"/>
          <w:position w:val="0"/>
          <w:shd w:val="clear" w:color="auto" w:fill="auto"/>
          <w:lang w:val="tr-TR" w:eastAsia="tr-TR" w:bidi="tr-TR"/>
        </w:rPr>
        <w:t>Çocuğunuzun yoğun tepkilerini kendinize yapılmış bir saygısızlık olarak ele alıp, durumu kişiselleştirmeyin.</w:t>
      </w:r>
      <w:r>
        <w:rPr>
          <w:spacing w:val="0"/>
          <w:w w:val="100"/>
          <w:position w:val="0"/>
          <w:shd w:val="clear" w:color="auto" w:fill="auto"/>
          <w:lang w:val="tr-TR" w:eastAsia="tr-TR" w:bidi="tr-TR"/>
        </w:rPr>
        <w:t xml:space="preserve"> Çocuğunuzun yaşadığı trav- matik yaşantı ve duygular nedeniyle davranışlarında normal dışılık görebi</w:t>
        <w:softHyphen/>
        <w:t>lirsiniz. Bu yüzden çocuklarınızın duygularını yargılamamalı, kendisine ve çevresine zarar vermeden duygusal tepkilerini dışa vurmalarına izin ver</w:t>
        <w:softHyphen/>
        <w:t>melisiniz. Duygularını ifade etmekte güçlük çektiği durumlarda ise onu aktif bir şekilde dinleyerek duygularını ifade etmeye uygun kelimeler bul</w:t>
        <w:softHyphen/>
        <w:t>masına yardımcı olmalısınız.</w:t>
      </w:r>
    </w:p>
    <w:p>
      <w:pPr>
        <w:pStyle w:val="Style13"/>
        <w:keepNext w:val="0"/>
        <w:keepLines w:val="0"/>
        <w:widowControl w:val="0"/>
        <w:shd w:val="clear" w:color="auto" w:fill="auto"/>
        <w:bidi w:val="0"/>
        <w:spacing w:before="0" w:after="0"/>
        <w:ind w:left="220" w:right="0" w:firstLine="560"/>
        <w:jc w:val="both"/>
      </w:pPr>
      <w:r>
        <w:rPr>
          <w:b/>
          <w:bCs/>
          <w:i/>
          <w:iCs/>
          <w:spacing w:val="0"/>
          <w:w w:val="100"/>
          <w:position w:val="0"/>
          <w:shd w:val="clear" w:color="auto" w:fill="auto"/>
          <w:lang w:val="tr-TR" w:eastAsia="tr-TR" w:bidi="tr-TR"/>
        </w:rPr>
        <w:t>Dinleyin.</w:t>
      </w:r>
      <w:r>
        <w:rPr>
          <w:spacing w:val="0"/>
          <w:w w:val="100"/>
          <w:position w:val="0"/>
          <w:shd w:val="clear" w:color="auto" w:fill="auto"/>
          <w:lang w:val="tr-TR" w:eastAsia="tr-TR" w:bidi="tr-TR"/>
        </w:rPr>
        <w:t xml:space="preserve"> Çocuğu psikolojik olarak zorlanmasına neden olan ve ra</w:t>
        <w:softHyphen/>
        <w:t>hatsız eden sohbetlerden kaçınmalısınız. Çocuklarınız yaşantılarını paylaş</w:t>
        <w:softHyphen/>
        <w:t>maya duygusal olarak hazır değiller ise konuşmaya zorlamamalısınız. Ço</w:t>
        <w:softHyphen/>
        <w:t>cuğunuza travmatik bir deneyimden sonra karmaşık duygular içerisinde olabilmenin normalliğinden bahsetmelisiniz. Konuşmalarını ve duygusal tepkilerini ciddiye almalı ve başına gelen olayların kendi hatalarından do</w:t>
        <w:softHyphen/>
        <w:t>layı olduğu hissinden kurtarmalısınız.</w:t>
      </w:r>
    </w:p>
    <w:p>
      <w:pPr>
        <w:pStyle w:val="Style13"/>
        <w:keepNext w:val="0"/>
        <w:keepLines w:val="0"/>
        <w:widowControl w:val="0"/>
        <w:shd w:val="clear" w:color="auto" w:fill="auto"/>
        <w:bidi w:val="0"/>
        <w:spacing w:before="0" w:after="0"/>
        <w:ind w:left="220" w:right="0" w:firstLine="560"/>
        <w:jc w:val="both"/>
      </w:pPr>
      <w:r>
        <w:rPr>
          <w:b/>
          <w:bCs/>
          <w:i/>
          <w:iCs/>
          <w:spacing w:val="0"/>
          <w:w w:val="100"/>
          <w:position w:val="0"/>
          <w:shd w:val="clear" w:color="auto" w:fill="auto"/>
          <w:lang w:val="tr-TR" w:eastAsia="tr-TR" w:bidi="tr-TR"/>
        </w:rPr>
        <w:t>Çocuğunuzun rahatlamayı öğrenmesine yardımcı olun.</w:t>
      </w:r>
      <w:r>
        <w:rPr>
          <w:spacing w:val="0"/>
          <w:w w:val="100"/>
          <w:position w:val="0"/>
          <w:shd w:val="clear" w:color="auto" w:fill="auto"/>
          <w:lang w:val="tr-TR" w:eastAsia="tr-TR" w:bidi="tr-TR"/>
        </w:rPr>
        <w:t xml:space="preserve"> Çocuğu</w:t>
        <w:softHyphen/>
        <w:t>nuza yavaş nefes almayı, sakin müzik dinlemeyi veya olumlu şeyler dü</w:t>
        <w:softHyphen/>
        <w:t>şünmeyi öğretmelisiniz. Yemek, oyun saati ve yatma zamanı için beraber günlük rutin işleri düzene koymalısınız.</w:t>
      </w:r>
    </w:p>
    <w:p>
      <w:pPr>
        <w:pStyle w:val="Style13"/>
        <w:keepNext w:val="0"/>
        <w:keepLines w:val="0"/>
        <w:widowControl w:val="0"/>
        <w:shd w:val="clear" w:color="auto" w:fill="auto"/>
        <w:bidi w:val="0"/>
        <w:spacing w:before="0" w:after="0"/>
        <w:ind w:left="220" w:right="0" w:firstLine="560"/>
        <w:jc w:val="both"/>
      </w:pPr>
      <w:r>
        <w:rPr>
          <w:b/>
          <w:bCs/>
          <w:i/>
          <w:iCs/>
          <w:spacing w:val="0"/>
          <w:w w:val="100"/>
          <w:position w:val="0"/>
          <w:shd w:val="clear" w:color="auto" w:fill="auto"/>
          <w:lang w:val="tr-TR" w:eastAsia="tr-TR" w:bidi="tr-TR"/>
        </w:rPr>
        <w:t>Sabırlı olun.</w:t>
      </w:r>
      <w:r>
        <w:rPr>
          <w:spacing w:val="0"/>
          <w:w w:val="100"/>
          <w:position w:val="0"/>
          <w:shd w:val="clear" w:color="auto" w:fill="auto"/>
          <w:lang w:val="tr-TR" w:eastAsia="tr-TR" w:bidi="tr-TR"/>
        </w:rPr>
        <w:t xml:space="preserve"> Her bir birey travmadan sonra benzer psikolojik ve fiz</w:t>
        <w:softHyphen/>
        <w:t>yolojik tepkiler gösterse de, olaydan etkilenme ve psikolojik iyileşme süreci bireysel farklılıklar gösterebilir. Çocuğunuzun yaşadığı sıkıntıların, yaşadığı travmanın sonucu olduğunu unutmamalısınız. Bu noktada çocuğunuzun istenmeyen durum ve tepkilerde devamlılık göstermesi durumunda, ebe</w:t>
        <w:softHyphen/>
        <w:t>veyn olarak kendinizi başarısız hissedip suçlamamalısınız.</w:t>
      </w:r>
    </w:p>
    <w:p>
      <w:pPr>
        <w:pStyle w:val="Style13"/>
        <w:keepNext w:val="0"/>
        <w:keepLines w:val="0"/>
        <w:widowControl w:val="0"/>
        <w:shd w:val="clear" w:color="auto" w:fill="auto"/>
        <w:bidi w:val="0"/>
        <w:spacing w:before="0" w:after="0"/>
        <w:ind w:left="220" w:right="0" w:firstLine="560"/>
        <w:jc w:val="both"/>
      </w:pPr>
      <w:r>
        <w:rPr>
          <w:b/>
          <w:bCs/>
          <w:i/>
          <w:iCs/>
          <w:spacing w:val="0"/>
          <w:w w:val="100"/>
          <w:position w:val="0"/>
          <w:shd w:val="clear" w:color="auto" w:fill="auto"/>
          <w:lang w:val="tr-TR" w:eastAsia="tr-TR" w:bidi="tr-TR"/>
        </w:rPr>
        <w:t>Çocuğunuzun öz benlik saygısının oluşmasına ve öz-denetim geliştirmesine destek olun.</w:t>
      </w:r>
      <w:r>
        <w:rPr>
          <w:spacing w:val="0"/>
          <w:w w:val="100"/>
          <w:position w:val="0"/>
          <w:shd w:val="clear" w:color="auto" w:fill="auto"/>
          <w:lang w:val="tr-TR" w:eastAsia="tr-TR" w:bidi="tr-TR"/>
        </w:rPr>
        <w:t xml:space="preserve"> Çocuğunuzun gelişim düzeyine uygun ve makul bir şekilde sorumluluklar vererek ve olumlu deneyimler yaşatarak, kendi hayatını denetim altına alabileceği duygusunu kazanmasına destek olmalısınız. Böylelikle travmatik durumun iyileşmesini hızlandırabilirsiniz.</w:t>
      </w:r>
    </w:p>
    <w:p>
      <w:pPr>
        <w:pStyle w:val="Style36"/>
        <w:keepNext/>
        <w:keepLines/>
        <w:widowControl w:val="0"/>
        <w:numPr>
          <w:ilvl w:val="0"/>
          <w:numId w:val="3"/>
        </w:numPr>
        <w:shd w:val="clear" w:color="auto" w:fill="auto"/>
        <w:tabs>
          <w:tab w:pos="1993" w:val="left"/>
        </w:tabs>
        <w:bidi w:val="0"/>
        <w:spacing w:before="0" w:line="240" w:lineRule="auto"/>
        <w:ind w:left="1680" w:right="0" w:firstLine="0"/>
        <w:jc w:val="left"/>
      </w:pPr>
      <w:bookmarkStart w:id="31" w:name="bookmark31"/>
      <w:r>
        <w:rPr>
          <w:spacing w:val="0"/>
          <w:w w:val="100"/>
          <w:position w:val="0"/>
          <w:shd w:val="clear" w:color="auto" w:fill="auto"/>
          <w:lang w:val="tr-TR" w:eastAsia="tr-TR" w:bidi="tr-TR"/>
        </w:rPr>
        <w:t>SONUÇ</w:t>
      </w:r>
      <w:bookmarkEnd w:id="31"/>
    </w:p>
    <w:p>
      <w:pPr>
        <w:pStyle w:val="Style13"/>
        <w:keepNext w:val="0"/>
        <w:keepLines w:val="0"/>
        <w:widowControl w:val="0"/>
        <w:shd w:val="clear" w:color="auto" w:fill="auto"/>
        <w:bidi w:val="0"/>
        <w:spacing w:before="0" w:after="0"/>
        <w:ind w:left="1120" w:right="0" w:firstLine="560"/>
        <w:jc w:val="both"/>
        <w:sectPr>
          <w:footnotePr>
            <w:pos w:val="pageBottom"/>
            <w:numFmt w:val="decimal"/>
            <w:numRestart w:val="continuous"/>
          </w:footnotePr>
          <w:pgSz w:w="11900" w:h="16840"/>
          <w:pgMar w:top="1813" w:right="1934" w:bottom="1586" w:left="1725" w:header="0" w:footer="3" w:gutter="0"/>
          <w:cols w:space="720"/>
          <w:noEndnote/>
          <w:rtlGutter w:val="0"/>
          <w:docGrid w:linePitch="360"/>
        </w:sectPr>
      </w:pPr>
      <w:r>
        <w:rPr>
          <w:spacing w:val="0"/>
          <w:w w:val="100"/>
          <w:position w:val="0"/>
          <w:shd w:val="clear" w:color="auto" w:fill="auto"/>
          <w:lang w:val="tr-TR" w:eastAsia="tr-TR" w:bidi="tr-TR"/>
        </w:rPr>
        <w:t>Göç, kısa veya uzun vadede bireysel ve toplumsal etkileri olan bir olgudur. Göçün bireye olan psikolojik olumsuzluklarının etkisini azaltmak için gerçekleştirilecek olan bilgilendirme çalışmaları ve etkinlikler, bireyin başına gelen olayları anlamlandırabilmesi ve psikolojik sorunlarına çö</w:t>
        <w:softHyphen/>
        <w:t>züm bulabilmesi noktasında önemlidir. Bu önemden hareketle psikolojik sağlamlığı artırmak için rehberlik öğretmenlerine, ailelere, akranlara ve öğretmenlere büyük görevler düşmektedir. Göç travmasına neden olan etkenler, göç travmasının fizyolojik ve psikolojik belirtiler, göç travmasıyla mücadele noktasında sosyal destek paydaşlarının görevleri anlaşıldığında ve bu durumlara ilişkin farkındalık geliştiğinde, göç travması yaşayan bi</w:t>
        <w:softHyphen/>
        <w:t>reyin psikolojik sorunlarının çözülmesi daha da kolaylaşacaktır. Sosyo-kül- türel ve psikolojik uyum sağlayarak toplumun sağlıklı bir birey olması ve toplumsal refaha katkı sağlaması beklenen göçmenlerin travmatik yaşan</w:t>
        <w:softHyphen/>
        <w:t>tılarını atlatabilmesi ve stres kaynaklarını yok edebilmesi, öz denetimini eline alabilmesi için psikolojik olarak desteklenmesi ve güçlendirilmesi gerekmektedir. Bu gereklilik bağlamında gerçekleştirilecek olan çalışma</w:t>
        <w:softHyphen/>
        <w:t>ların verimliliğinin sağlanabilmesi, paydaşların sorumluluklarını yerine ge</w:t>
        <w:softHyphen/>
        <w:t>tirebilmesi ve kolektif bir bilinçle hareket edilebilmesi önemlidir.</w:t>
      </w:r>
    </w:p>
    <w:p>
      <w:pPr>
        <w:pStyle w:val="Style36"/>
        <w:keepNext/>
        <w:keepLines/>
        <w:widowControl w:val="0"/>
        <w:shd w:val="clear" w:color="auto" w:fill="auto"/>
        <w:bidi w:val="0"/>
        <w:spacing w:before="0" w:after="400" w:line="240" w:lineRule="auto"/>
        <w:ind w:left="0" w:right="0" w:firstLine="220"/>
        <w:jc w:val="both"/>
      </w:pPr>
      <w:bookmarkStart w:id="33" w:name="bookmark33"/>
      <w:r>
        <w:rPr>
          <w:spacing w:val="0"/>
          <w:w w:val="100"/>
          <w:position w:val="0"/>
          <w:shd w:val="clear" w:color="auto" w:fill="auto"/>
          <w:lang w:val="tr-TR" w:eastAsia="tr-TR" w:bidi="tr-TR"/>
        </w:rPr>
        <w:t>KAYNAKÇA</w:t>
      </w:r>
      <w:bookmarkEnd w:id="33"/>
    </w:p>
    <w:p>
      <w:pPr>
        <w:pStyle w:val="Style57"/>
        <w:keepNext w:val="0"/>
        <w:keepLines w:val="0"/>
        <w:widowControl w:val="0"/>
        <w:shd w:val="clear" w:color="auto" w:fill="auto"/>
        <w:bidi w:val="0"/>
        <w:spacing w:before="0" w:after="0" w:line="314" w:lineRule="auto"/>
        <w:ind w:right="0"/>
        <w:jc w:val="both"/>
      </w:pPr>
      <w:r>
        <w:rPr>
          <w:rFonts w:ascii="Arial Unicode MS" w:eastAsia="Arial Unicode MS" w:hAnsi="Arial Unicode MS" w:cs="Arial Unicode MS"/>
          <w:spacing w:val="0"/>
          <w:w w:val="100"/>
          <w:position w:val="0"/>
          <w:shd w:val="clear" w:color="auto" w:fill="auto"/>
          <w:lang w:val="tr-TR" w:eastAsia="tr-TR" w:bidi="tr-TR"/>
        </w:rPr>
        <w:t xml:space="preserve">Acartürk, C. (2016). Göç ve ruh sağlığı ilişkisi. </w:t>
      </w:r>
      <w:r>
        <w:rPr>
          <w:rFonts w:ascii="Arial Unicode MS" w:eastAsia="Arial Unicode MS" w:hAnsi="Arial Unicode MS" w:cs="Arial Unicode MS"/>
          <w:i/>
          <w:iCs/>
          <w:spacing w:val="0"/>
          <w:w w:val="100"/>
          <w:position w:val="0"/>
          <w:shd w:val="clear" w:color="auto" w:fill="auto"/>
          <w:lang w:val="tr-TR" w:eastAsia="tr-TR" w:bidi="tr-TR"/>
        </w:rPr>
        <w:t xml:space="preserve">Akademik Sosyal Araştırmalar Dergisi, </w:t>
      </w:r>
      <w:r>
        <w:rPr>
          <w:rFonts w:ascii="Arial Unicode MS" w:eastAsia="Arial Unicode MS" w:hAnsi="Arial Unicode MS" w:cs="Arial Unicode MS"/>
          <w:spacing w:val="0"/>
          <w:w w:val="100"/>
          <w:position w:val="0"/>
          <w:shd w:val="clear" w:color="auto" w:fill="auto"/>
          <w:lang w:val="tr-TR" w:eastAsia="tr-TR" w:bidi="tr-TR"/>
        </w:rPr>
        <w:t>4 (25), 137-150.</w:t>
      </w:r>
    </w:p>
    <w:p>
      <w:pPr>
        <w:pStyle w:val="Style57"/>
        <w:keepNext w:val="0"/>
        <w:keepLines w:val="0"/>
        <w:widowControl w:val="0"/>
        <w:shd w:val="clear" w:color="auto" w:fill="auto"/>
        <w:bidi w:val="0"/>
        <w:spacing w:before="0" w:after="0" w:line="314" w:lineRule="auto"/>
        <w:ind w:left="0" w:right="0" w:firstLine="220"/>
        <w:jc w:val="left"/>
      </w:pPr>
      <w:r>
        <w:rPr>
          <w:rFonts w:ascii="Arial Unicode MS" w:eastAsia="Arial Unicode MS" w:hAnsi="Arial Unicode MS" w:cs="Arial Unicode MS"/>
          <w:spacing w:val="0"/>
          <w:w w:val="100"/>
          <w:position w:val="0"/>
          <w:shd w:val="clear" w:color="auto" w:fill="auto"/>
          <w:lang w:val="tr-TR" w:eastAsia="tr-TR" w:bidi="tr-TR"/>
        </w:rPr>
        <w:t xml:space="preserve">Adıgüzel, Y. (2018). </w:t>
      </w:r>
      <w:r>
        <w:rPr>
          <w:rFonts w:ascii="Arial Unicode MS" w:eastAsia="Arial Unicode MS" w:hAnsi="Arial Unicode MS" w:cs="Arial Unicode MS"/>
          <w:i/>
          <w:iCs/>
          <w:spacing w:val="0"/>
          <w:w w:val="100"/>
          <w:position w:val="0"/>
          <w:shd w:val="clear" w:color="auto" w:fill="auto"/>
          <w:lang w:val="tr-TR" w:eastAsia="tr-TR" w:bidi="tr-TR"/>
        </w:rPr>
        <w:t>Göç sosyolojisi.</w:t>
      </w:r>
      <w:r>
        <w:rPr>
          <w:rFonts w:ascii="Arial Unicode MS" w:eastAsia="Arial Unicode MS" w:hAnsi="Arial Unicode MS" w:cs="Arial Unicode MS"/>
          <w:spacing w:val="0"/>
          <w:w w:val="100"/>
          <w:position w:val="0"/>
          <w:shd w:val="clear" w:color="auto" w:fill="auto"/>
          <w:lang w:val="tr-TR" w:eastAsia="tr-TR" w:bidi="tr-TR"/>
        </w:rPr>
        <w:t xml:space="preserve"> Ankara: Nobel Yayınları</w:t>
      </w:r>
    </w:p>
    <w:p>
      <w:pPr>
        <w:pStyle w:val="Style57"/>
        <w:keepNext w:val="0"/>
        <w:keepLines w:val="0"/>
        <w:widowControl w:val="0"/>
        <w:shd w:val="clear" w:color="auto" w:fill="auto"/>
        <w:bidi w:val="0"/>
        <w:spacing w:before="0" w:after="0" w:line="314" w:lineRule="auto"/>
        <w:ind w:right="0"/>
        <w:jc w:val="both"/>
      </w:pPr>
      <w:r>
        <w:rPr>
          <w:rFonts w:ascii="Arial Unicode MS" w:eastAsia="Arial Unicode MS" w:hAnsi="Arial Unicode MS" w:cs="Arial Unicode MS"/>
          <w:spacing w:val="0"/>
          <w:w w:val="100"/>
          <w:position w:val="0"/>
          <w:shd w:val="clear" w:color="auto" w:fill="auto"/>
          <w:lang w:val="tr-TR" w:eastAsia="tr-TR" w:bidi="tr-TR"/>
        </w:rPr>
        <w:t xml:space="preserve">Adıgüzel, Y. (2017). Göç ve göç Sonrası Türkiye’de mevcut durum. M.Baloğlu, E. Göv (Edt.) </w:t>
      </w:r>
      <w:r>
        <w:rPr>
          <w:rFonts w:ascii="Arial Unicode MS" w:eastAsia="Arial Unicode MS" w:hAnsi="Arial Unicode MS" w:cs="Arial Unicode MS"/>
          <w:i/>
          <w:iCs/>
          <w:spacing w:val="0"/>
          <w:w w:val="100"/>
          <w:position w:val="0"/>
          <w:shd w:val="clear" w:color="auto" w:fill="auto"/>
          <w:lang w:val="tr-TR" w:eastAsia="tr-TR" w:bidi="tr-TR"/>
        </w:rPr>
        <w:t>Geçici koruma statüsündeki bireylere yönelik rehberlik hizmetleri kı</w:t>
        <w:softHyphen/>
        <w:t>lavuz kitabı.</w:t>
      </w:r>
      <w:r>
        <w:rPr>
          <w:rFonts w:ascii="Arial Unicode MS" w:eastAsia="Arial Unicode MS" w:hAnsi="Arial Unicode MS" w:cs="Arial Unicode MS"/>
          <w:spacing w:val="0"/>
          <w:w w:val="100"/>
          <w:position w:val="0"/>
          <w:shd w:val="clear" w:color="auto" w:fill="auto"/>
          <w:lang w:val="tr-TR" w:eastAsia="tr-TR" w:bidi="tr-TR"/>
        </w:rPr>
        <w:t>Ankara: MEB Yayınları.</w:t>
      </w:r>
    </w:p>
    <w:p>
      <w:pPr>
        <w:pStyle w:val="Style57"/>
        <w:keepNext w:val="0"/>
        <w:keepLines w:val="0"/>
        <w:widowControl w:val="0"/>
        <w:shd w:val="clear" w:color="auto" w:fill="auto"/>
        <w:bidi w:val="0"/>
        <w:spacing w:before="0" w:after="0" w:line="314" w:lineRule="auto"/>
        <w:ind w:right="0"/>
        <w:jc w:val="both"/>
      </w:pPr>
      <w:r>
        <w:rPr>
          <w:rFonts w:ascii="Arial Unicode MS" w:eastAsia="Arial Unicode MS" w:hAnsi="Arial Unicode MS" w:cs="Arial Unicode MS"/>
          <w:spacing w:val="0"/>
          <w:w w:val="100"/>
          <w:position w:val="0"/>
          <w:shd w:val="clear" w:color="auto" w:fill="auto"/>
          <w:lang w:val="tr-TR" w:eastAsia="tr-TR" w:bidi="tr-TR"/>
        </w:rPr>
        <w:t xml:space="preserve">Akkaya-Kalayci, T., Popow, C., Waldhör, T., Winkler, D., &amp; Özlü-Erkilic, Z. (2017). Psychiat- ric emergencies of minors with and without migration background. </w:t>
      </w:r>
      <w:r>
        <w:rPr>
          <w:rFonts w:ascii="Arial Unicode MS" w:eastAsia="Arial Unicode MS" w:hAnsi="Arial Unicode MS" w:cs="Arial Unicode MS"/>
          <w:i/>
          <w:iCs/>
          <w:spacing w:val="0"/>
          <w:w w:val="100"/>
          <w:position w:val="0"/>
          <w:shd w:val="clear" w:color="auto" w:fill="auto"/>
          <w:lang w:val="tr-TR" w:eastAsia="tr-TR" w:bidi="tr-TR"/>
        </w:rPr>
        <w:t>Neurops- ychiatrie</w:t>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i/>
          <w:iCs/>
          <w:spacing w:val="0"/>
          <w:w w:val="100"/>
          <w:position w:val="0"/>
          <w:shd w:val="clear" w:color="auto" w:fill="auto"/>
          <w:lang w:val="tr-TR" w:eastAsia="tr-TR" w:bidi="tr-TR"/>
        </w:rPr>
        <w:t>31</w:t>
      </w:r>
      <w:r>
        <w:rPr>
          <w:rFonts w:ascii="Arial Unicode MS" w:eastAsia="Arial Unicode MS" w:hAnsi="Arial Unicode MS" w:cs="Arial Unicode MS"/>
          <w:spacing w:val="0"/>
          <w:w w:val="100"/>
          <w:position w:val="0"/>
          <w:shd w:val="clear" w:color="auto" w:fill="auto"/>
          <w:lang w:val="tr-TR" w:eastAsia="tr-TR" w:bidi="tr-TR"/>
        </w:rPr>
        <w:t xml:space="preserve"> (1), 1-7. 3 Mart 2018 tarihinde </w:t>
      </w:r>
      <w:r>
        <w:fldChar w:fldCharType="begin"/>
      </w:r>
      <w:r>
        <w:rPr/>
        <w:instrText> HYPERLINK "https://link.springer.com/content/"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https://link.springer.com/content/</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pdf/10.1007%2Fs40211-016-0213-y.pdfadresinden erişilmiştir.</w:t>
      </w:r>
    </w:p>
    <w:p>
      <w:pPr>
        <w:pStyle w:val="Style57"/>
        <w:keepNext w:val="0"/>
        <w:keepLines w:val="0"/>
        <w:widowControl w:val="0"/>
        <w:shd w:val="clear" w:color="auto" w:fill="auto"/>
        <w:bidi w:val="0"/>
        <w:spacing w:before="0" w:after="0" w:line="314" w:lineRule="auto"/>
        <w:ind w:right="0"/>
        <w:jc w:val="both"/>
      </w:pPr>
      <w:r>
        <w:rPr>
          <w:rFonts w:ascii="Arial Unicode MS" w:eastAsia="Arial Unicode MS" w:hAnsi="Arial Unicode MS" w:cs="Arial Unicode MS"/>
          <w:spacing w:val="0"/>
          <w:w w:val="100"/>
          <w:position w:val="0"/>
          <w:shd w:val="clear" w:color="auto" w:fill="auto"/>
          <w:lang w:val="tr-TR" w:eastAsia="tr-TR" w:bidi="tr-TR"/>
        </w:rPr>
        <w:t xml:space="preserve">Ali, J. S., McDermott, S., &amp; Gravel, R. G. (2004). Recent research on immigrant health from statistics Canada’s population surveys. </w:t>
      </w:r>
      <w:r>
        <w:rPr>
          <w:rFonts w:ascii="Arial Unicode MS" w:eastAsia="Arial Unicode MS" w:hAnsi="Arial Unicode MS" w:cs="Arial Unicode MS"/>
          <w:i/>
          <w:iCs/>
          <w:spacing w:val="0"/>
          <w:w w:val="100"/>
          <w:position w:val="0"/>
          <w:shd w:val="clear" w:color="auto" w:fill="auto"/>
          <w:lang w:val="tr-TR" w:eastAsia="tr-TR" w:bidi="tr-TR"/>
        </w:rPr>
        <w:t>Canadian Journal of Public He- alth,</w:t>
      </w:r>
      <w:r>
        <w:rPr>
          <w:rFonts w:ascii="Arial Unicode MS" w:eastAsia="Arial Unicode MS" w:hAnsi="Arial Unicode MS" w:cs="Arial Unicode MS"/>
          <w:spacing w:val="0"/>
          <w:w w:val="100"/>
          <w:position w:val="0"/>
          <w:shd w:val="clear" w:color="auto" w:fill="auto"/>
          <w:lang w:val="tr-TR" w:eastAsia="tr-TR" w:bidi="tr-TR"/>
        </w:rPr>
        <w:t xml:space="preserve"> 95 (3), 9-13. 5 Mart 2018 tarihinde </w:t>
      </w:r>
      <w:r>
        <w:fldChar w:fldCharType="begin"/>
      </w:r>
      <w:r>
        <w:rPr/>
        <w:instrText> HYPERLINK "https://pdfs.semanticscholar.org/01ab/"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https://pdfs.semanticscholar.org/01ab/</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e60225ae618a31b11114d612216 a6e629108.pdf adresinden erişilmiştir.</w:t>
      </w:r>
    </w:p>
    <w:p>
      <w:pPr>
        <w:pStyle w:val="Style57"/>
        <w:keepNext w:val="0"/>
        <w:keepLines w:val="0"/>
        <w:widowControl w:val="0"/>
        <w:shd w:val="clear" w:color="auto" w:fill="auto"/>
        <w:bidi w:val="0"/>
        <w:spacing w:before="0" w:after="0" w:line="314" w:lineRule="auto"/>
        <w:ind w:right="0"/>
        <w:jc w:val="both"/>
      </w:pPr>
      <w:r>
        <w:rPr>
          <w:rFonts w:ascii="Arial Unicode MS" w:eastAsia="Arial Unicode MS" w:hAnsi="Arial Unicode MS" w:cs="Arial Unicode MS"/>
          <w:spacing w:val="0"/>
          <w:w w:val="100"/>
          <w:position w:val="0"/>
          <w:shd w:val="clear" w:color="auto" w:fill="auto"/>
          <w:lang w:val="tr-TR" w:eastAsia="tr-TR" w:bidi="tr-TR"/>
        </w:rPr>
        <w:t xml:space="preserve">American Psychological Association (APA) (2013). </w:t>
      </w:r>
      <w:r>
        <w:rPr>
          <w:rFonts w:ascii="Arial Unicode MS" w:eastAsia="Arial Unicode MS" w:hAnsi="Arial Unicode MS" w:cs="Arial Unicode MS"/>
          <w:i/>
          <w:iCs/>
          <w:spacing w:val="0"/>
          <w:w w:val="100"/>
          <w:position w:val="0"/>
          <w:shd w:val="clear" w:color="auto" w:fill="auto"/>
          <w:lang w:val="tr-TR" w:eastAsia="tr-TR" w:bidi="tr-TR"/>
        </w:rPr>
        <w:t>Working with immigrant-orijin clients: An Update for Mental Health Professionals.</w:t>
      </w:r>
      <w:r>
        <w:rPr>
          <w:rFonts w:ascii="Arial Unicode MS" w:eastAsia="Arial Unicode MS" w:hAnsi="Arial Unicode MS" w:cs="Arial Unicode MS"/>
          <w:spacing w:val="0"/>
          <w:w w:val="100"/>
          <w:position w:val="0"/>
          <w:shd w:val="clear" w:color="auto" w:fill="auto"/>
          <w:lang w:val="tr-TR" w:eastAsia="tr-TR" w:bidi="tr-TR"/>
        </w:rPr>
        <w:t xml:space="preserve"> Washington: American Psychological Association. 28 Şubat 2018 tarihinde </w:t>
      </w:r>
      <w:r>
        <w:fldChar w:fldCharType="begin"/>
      </w:r>
      <w:r>
        <w:rPr/>
        <w:instrText> HYPERLINK "http://www.apa.org/topi-cs/immigration/immigration-report-professionals.pdf"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http://www.apa.org/topi- cs/immigration/immigration-report-professionals.pdf</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adresinden erişilmiştir.</w:t>
      </w:r>
    </w:p>
    <w:p>
      <w:pPr>
        <w:pStyle w:val="Style57"/>
        <w:keepNext w:val="0"/>
        <w:keepLines w:val="0"/>
        <w:widowControl w:val="0"/>
        <w:shd w:val="clear" w:color="auto" w:fill="auto"/>
        <w:bidi w:val="0"/>
        <w:spacing w:before="0" w:after="0" w:line="314" w:lineRule="auto"/>
        <w:ind w:left="220" w:right="0" w:firstLine="0"/>
        <w:jc w:val="left"/>
      </w:pPr>
      <w:r>
        <w:rPr>
          <w:rFonts w:ascii="Arial Unicode MS" w:eastAsia="Arial Unicode MS" w:hAnsi="Arial Unicode MS" w:cs="Arial Unicode MS"/>
          <w:i/>
          <w:iCs/>
          <w:spacing w:val="0"/>
          <w:w w:val="100"/>
          <w:position w:val="0"/>
          <w:shd w:val="clear" w:color="auto" w:fill="auto"/>
          <w:lang w:val="tr-TR" w:eastAsia="tr-TR" w:bidi="tr-TR"/>
        </w:rPr>
        <w:t xml:space="preserve">Balcıoğlu, İ. (2007). Sosyal ve psikolojik açıdan göç. İstanbul: Elit Kültür Yayınları </w:t>
      </w:r>
      <w:r>
        <w:rPr>
          <w:rFonts w:ascii="Arial Unicode MS" w:eastAsia="Arial Unicode MS" w:hAnsi="Arial Unicode MS" w:cs="Arial Unicode MS"/>
          <w:spacing w:val="0"/>
          <w:w w:val="100"/>
          <w:position w:val="0"/>
          <w:shd w:val="clear" w:color="auto" w:fill="auto"/>
          <w:lang w:val="tr-TR" w:eastAsia="tr-TR" w:bidi="tr-TR"/>
        </w:rPr>
        <w:t xml:space="preserve">Başkent Üniversitesi Fen Edebiyat Fakültesi Psikoloji Bölümü (2015). </w:t>
      </w:r>
      <w:r>
        <w:rPr>
          <w:rFonts w:ascii="Arial Unicode MS" w:eastAsia="Arial Unicode MS" w:hAnsi="Arial Unicode MS" w:cs="Arial Unicode MS"/>
          <w:i/>
          <w:iCs/>
          <w:spacing w:val="0"/>
          <w:w w:val="100"/>
          <w:position w:val="0"/>
          <w:shd w:val="clear" w:color="auto" w:fill="auto"/>
          <w:lang w:val="tr-TR" w:eastAsia="tr-TR" w:bidi="tr-TR"/>
        </w:rPr>
        <w:t>Travma yaşa</w:t>
        <w:softHyphen/>
        <w:t>yan bireylere nasıl destek oluruz?</w:t>
      </w:r>
      <w:r>
        <w:rPr>
          <w:rFonts w:ascii="Arial Unicode MS" w:eastAsia="Arial Unicode MS" w:hAnsi="Arial Unicode MS" w:cs="Arial Unicode MS"/>
          <w:spacing w:val="0"/>
          <w:w w:val="100"/>
          <w:position w:val="0"/>
          <w:shd w:val="clear" w:color="auto" w:fill="auto"/>
          <w:lang w:val="tr-TR" w:eastAsia="tr-TR" w:bidi="tr-TR"/>
        </w:rPr>
        <w:t xml:space="preserve"> 27 Şubat 2018 tarihinde </w:t>
      </w:r>
      <w:r>
        <w:fldChar w:fldCharType="begin"/>
      </w:r>
      <w:r>
        <w:rPr/>
        <w:instrText> HYPERLINK "http://psk.baskent"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http://psk.baskent</w:t>
      </w:r>
      <w:r>
        <w:fldChar w:fldCharType="end"/>
      </w:r>
      <w:r>
        <w:rPr>
          <w:rFonts w:ascii="Arial Unicode MS" w:eastAsia="Arial Unicode MS" w:hAnsi="Arial Unicode MS" w:cs="Arial Unicode MS"/>
          <w:spacing w:val="0"/>
          <w:w w:val="100"/>
          <w:position w:val="0"/>
          <w:shd w:val="clear" w:color="auto" w:fill="auto"/>
          <w:lang w:val="tr-TR" w:eastAsia="tr-TR" w:bidi="tr-TR"/>
        </w:rPr>
        <w:t>. edu.tr/docs/brosur/brosur_travma.pdf adresinden erişilmiştir.</w:t>
      </w:r>
    </w:p>
    <w:p>
      <w:pPr>
        <w:pStyle w:val="Style57"/>
        <w:keepNext w:val="0"/>
        <w:keepLines w:val="0"/>
        <w:widowControl w:val="0"/>
        <w:shd w:val="clear" w:color="auto" w:fill="auto"/>
        <w:bidi w:val="0"/>
        <w:spacing w:before="0" w:after="0" w:line="314" w:lineRule="auto"/>
        <w:ind w:right="0"/>
        <w:jc w:val="both"/>
      </w:pPr>
      <w:r>
        <w:rPr>
          <w:rFonts w:ascii="Arial Unicode MS" w:eastAsia="Arial Unicode MS" w:hAnsi="Arial Unicode MS" w:cs="Arial Unicode MS"/>
          <w:spacing w:val="0"/>
          <w:w w:val="100"/>
          <w:position w:val="0"/>
          <w:shd w:val="clear" w:color="auto" w:fill="auto"/>
          <w:lang w:val="tr-TR" w:eastAsia="tr-TR" w:bidi="tr-TR"/>
        </w:rPr>
        <w:t>Bektaş, D. Y. (2006). Kültüre duyarlı psikolojik danışma yeterlikleri ve psikolojik da</w:t>
        <w:softHyphen/>
        <w:t xml:space="preserve">nışman eğitimindeki yeri. </w:t>
      </w:r>
      <w:r>
        <w:rPr>
          <w:rFonts w:ascii="Arial Unicode MS" w:eastAsia="Arial Unicode MS" w:hAnsi="Arial Unicode MS" w:cs="Arial Unicode MS"/>
          <w:i/>
          <w:iCs/>
          <w:spacing w:val="0"/>
          <w:w w:val="100"/>
          <w:position w:val="0"/>
          <w:shd w:val="clear" w:color="auto" w:fill="auto"/>
          <w:lang w:val="tr-TR" w:eastAsia="tr-TR" w:bidi="tr-TR"/>
        </w:rPr>
        <w:t>Ege Eğitim Dergisi,</w:t>
      </w:r>
      <w:r>
        <w:rPr>
          <w:rFonts w:ascii="Arial Unicode MS" w:eastAsia="Arial Unicode MS" w:hAnsi="Arial Unicode MS" w:cs="Arial Unicode MS"/>
          <w:spacing w:val="0"/>
          <w:w w:val="100"/>
          <w:position w:val="0"/>
          <w:shd w:val="clear" w:color="auto" w:fill="auto"/>
          <w:lang w:val="tr-TR" w:eastAsia="tr-TR" w:bidi="tr-TR"/>
        </w:rPr>
        <w:t xml:space="preserve"> 1, 43-59.</w:t>
      </w:r>
    </w:p>
    <w:p>
      <w:pPr>
        <w:pStyle w:val="Style57"/>
        <w:keepNext w:val="0"/>
        <w:keepLines w:val="0"/>
        <w:widowControl w:val="0"/>
        <w:shd w:val="clear" w:color="auto" w:fill="auto"/>
        <w:bidi w:val="0"/>
        <w:spacing w:before="0" w:after="0" w:line="314" w:lineRule="auto"/>
        <w:ind w:right="0"/>
        <w:jc w:val="both"/>
      </w:pPr>
      <w:r>
        <w:rPr>
          <w:rFonts w:ascii="Arial Unicode MS" w:eastAsia="Arial Unicode MS" w:hAnsi="Arial Unicode MS" w:cs="Arial Unicode MS"/>
          <w:spacing w:val="0"/>
          <w:w w:val="100"/>
          <w:position w:val="0"/>
          <w:shd w:val="clear" w:color="auto" w:fill="auto"/>
          <w:lang w:val="tr-TR" w:eastAsia="tr-TR" w:bidi="tr-TR"/>
        </w:rPr>
        <w:t xml:space="preserve">Bhugra, D. (2004). Migration and mental health. </w:t>
      </w:r>
      <w:r>
        <w:rPr>
          <w:rFonts w:ascii="Arial Unicode MS" w:eastAsia="Arial Unicode MS" w:hAnsi="Arial Unicode MS" w:cs="Arial Unicode MS"/>
          <w:i/>
          <w:iCs/>
          <w:spacing w:val="0"/>
          <w:w w:val="100"/>
          <w:position w:val="0"/>
          <w:shd w:val="clear" w:color="auto" w:fill="auto"/>
          <w:lang w:val="tr-TR" w:eastAsia="tr-TR" w:bidi="tr-TR"/>
        </w:rPr>
        <w:t xml:space="preserve">Acta Psychiatrica Scandinavica, </w:t>
      </w:r>
      <w:r>
        <w:rPr>
          <w:rFonts w:ascii="Arial Unicode MS" w:eastAsia="Arial Unicode MS" w:hAnsi="Arial Unicode MS" w:cs="Arial Unicode MS"/>
          <w:spacing w:val="0"/>
          <w:w w:val="100"/>
          <w:position w:val="0"/>
          <w:shd w:val="clear" w:color="auto" w:fill="auto"/>
          <w:lang w:val="tr-TR" w:eastAsia="tr-TR" w:bidi="tr-TR"/>
        </w:rPr>
        <w:t xml:space="preserve">109, 243 258. 1 Mart 2018 tarihinde </w:t>
      </w:r>
      <w:r>
        <w:fldChar w:fldCharType="begin"/>
      </w:r>
      <w:r>
        <w:rPr/>
        <w:instrText> HYPERLINK "http://onlinelibrary.wiley.com/doi/10.1046/"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http://onlinelibrary.wiley.com/doi/10.1046/</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j.0001690X.2003.00246.x/epdf adresinden erişilmiştir.</w:t>
      </w:r>
    </w:p>
    <w:p>
      <w:pPr>
        <w:pStyle w:val="Style57"/>
        <w:keepNext w:val="0"/>
        <w:keepLines w:val="0"/>
        <w:widowControl w:val="0"/>
        <w:shd w:val="clear" w:color="auto" w:fill="auto"/>
        <w:bidi w:val="0"/>
        <w:spacing w:before="0" w:after="0" w:line="314" w:lineRule="auto"/>
        <w:ind w:right="0"/>
        <w:jc w:val="both"/>
      </w:pPr>
      <w:r>
        <w:rPr>
          <w:rFonts w:ascii="Arial Unicode MS" w:eastAsia="Arial Unicode MS" w:hAnsi="Arial Unicode MS" w:cs="Arial Unicode MS"/>
          <w:spacing w:val="0"/>
          <w:w w:val="100"/>
          <w:position w:val="0"/>
          <w:shd w:val="clear" w:color="auto" w:fill="auto"/>
          <w:lang w:val="tr-TR" w:eastAsia="tr-TR" w:bidi="tr-TR"/>
        </w:rPr>
        <w:t xml:space="preserve">Bhugra, D., &amp; Becker, M. A. (2005). Migration, cultural bereavement and cultural identity. </w:t>
      </w:r>
      <w:r>
        <w:rPr>
          <w:rFonts w:ascii="Arial Unicode MS" w:eastAsia="Arial Unicode MS" w:hAnsi="Arial Unicode MS" w:cs="Arial Unicode MS"/>
          <w:i/>
          <w:iCs/>
          <w:spacing w:val="0"/>
          <w:w w:val="100"/>
          <w:position w:val="0"/>
          <w:shd w:val="clear" w:color="auto" w:fill="auto"/>
          <w:lang w:val="tr-TR" w:eastAsia="tr-TR" w:bidi="tr-TR"/>
        </w:rPr>
        <w:t>World Psychiatry, 4</w:t>
      </w:r>
      <w:r>
        <w:rPr>
          <w:rFonts w:ascii="Arial Unicode MS" w:eastAsia="Arial Unicode MS" w:hAnsi="Arial Unicode MS" w:cs="Arial Unicode MS"/>
          <w:spacing w:val="0"/>
          <w:w w:val="100"/>
          <w:position w:val="0"/>
          <w:shd w:val="clear" w:color="auto" w:fill="auto"/>
          <w:lang w:val="tr-TR" w:eastAsia="tr-TR" w:bidi="tr-TR"/>
        </w:rPr>
        <w:t xml:space="preserve"> (1), 18-24. 3 Mart 2018 tarihinde </w:t>
      </w:r>
      <w:r>
        <w:fldChar w:fldCharType="begin"/>
      </w:r>
      <w:r>
        <w:rPr/>
        <w:instrText> HYPERLINK "https://www.ncbi"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https://www.ncbi</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spacing w:val="0"/>
          <w:w w:val="100"/>
          <w:position w:val="0"/>
          <w:shd w:val="clear" w:color="auto" w:fill="auto"/>
          <w:lang w:val="tr-TR" w:eastAsia="tr-TR" w:bidi="tr-TR"/>
        </w:rPr>
        <w:t>nlm.nih.gov/pmc/articles/PMC1414713/adresinden</w:t>
      </w:r>
      <w:r>
        <w:rPr>
          <w:rFonts w:ascii="Arial Unicode MS" w:eastAsia="Arial Unicode MS" w:hAnsi="Arial Unicode MS" w:cs="Arial Unicode MS"/>
          <w:spacing w:val="0"/>
          <w:w w:val="100"/>
          <w:position w:val="0"/>
          <w:shd w:val="clear" w:color="auto" w:fill="auto"/>
          <w:lang w:val="tr-TR" w:eastAsia="tr-TR" w:bidi="tr-TR"/>
        </w:rPr>
        <w:t xml:space="preserve"> erişilmiştir.</w:t>
      </w:r>
    </w:p>
    <w:p>
      <w:pPr>
        <w:pStyle w:val="Style57"/>
        <w:keepNext w:val="0"/>
        <w:keepLines w:val="0"/>
        <w:widowControl w:val="0"/>
        <w:shd w:val="clear" w:color="auto" w:fill="auto"/>
        <w:bidi w:val="0"/>
        <w:spacing w:before="0" w:after="0" w:line="314" w:lineRule="auto"/>
        <w:ind w:right="0"/>
        <w:jc w:val="both"/>
      </w:pPr>
      <w:r>
        <w:rPr>
          <w:rFonts w:ascii="Arial Unicode MS" w:eastAsia="Arial Unicode MS" w:hAnsi="Arial Unicode MS" w:cs="Arial Unicode MS"/>
          <w:spacing w:val="0"/>
          <w:w w:val="100"/>
          <w:position w:val="0"/>
          <w:shd w:val="clear" w:color="auto" w:fill="auto"/>
          <w:lang w:val="tr-TR" w:eastAsia="tr-TR" w:bidi="tr-TR"/>
        </w:rPr>
        <w:t xml:space="preserve">Bhugra, D., &amp; Gupta, S. (2011). Introduction: Setting the scene. Bhugra, D.,&amp; Gupta, S. (Edt.), </w:t>
      </w:r>
      <w:r>
        <w:rPr>
          <w:rFonts w:ascii="Arial Unicode MS" w:eastAsia="Arial Unicode MS" w:hAnsi="Arial Unicode MS" w:cs="Arial Unicode MS"/>
          <w:i/>
          <w:iCs/>
          <w:spacing w:val="0"/>
          <w:w w:val="100"/>
          <w:position w:val="0"/>
          <w:shd w:val="clear" w:color="auto" w:fill="auto"/>
          <w:lang w:val="tr-TR" w:eastAsia="tr-TR" w:bidi="tr-TR"/>
        </w:rPr>
        <w:t>Migration and mental health</w:t>
      </w:r>
      <w:r>
        <w:rPr>
          <w:rFonts w:ascii="Arial Unicode MS" w:eastAsia="Arial Unicode MS" w:hAnsi="Arial Unicode MS" w:cs="Arial Unicode MS"/>
          <w:spacing w:val="0"/>
          <w:w w:val="100"/>
          <w:position w:val="0"/>
          <w:shd w:val="clear" w:color="auto" w:fill="auto"/>
          <w:lang w:val="tr-TR" w:eastAsia="tr-TR" w:bidi="tr-TR"/>
        </w:rPr>
        <w:t xml:space="preserve"> (ss. 1-15). UK: Cambridge University Press.</w:t>
      </w:r>
    </w:p>
    <w:p>
      <w:pPr>
        <w:pStyle w:val="Style57"/>
        <w:keepNext w:val="0"/>
        <w:keepLines w:val="0"/>
        <w:widowControl w:val="0"/>
        <w:shd w:val="clear" w:color="auto" w:fill="auto"/>
        <w:bidi w:val="0"/>
        <w:spacing w:before="0" w:after="0" w:line="314" w:lineRule="auto"/>
        <w:ind w:right="0"/>
        <w:jc w:val="both"/>
      </w:pPr>
      <w:r>
        <w:rPr>
          <w:rFonts w:ascii="Arial Unicode MS" w:eastAsia="Arial Unicode MS" w:hAnsi="Arial Unicode MS" w:cs="Arial Unicode MS"/>
          <w:spacing w:val="0"/>
          <w:w w:val="100"/>
          <w:position w:val="0"/>
          <w:shd w:val="clear" w:color="auto" w:fill="auto"/>
          <w:lang w:val="tr-TR" w:eastAsia="tr-TR" w:bidi="tr-TR"/>
        </w:rPr>
        <w:t xml:space="preserve">Bhugra, D., &amp; Jones, P. (2001). Migration and mental illness. </w:t>
      </w:r>
      <w:r>
        <w:rPr>
          <w:rFonts w:ascii="Arial Unicode MS" w:eastAsia="Arial Unicode MS" w:hAnsi="Arial Unicode MS" w:cs="Arial Unicode MS"/>
          <w:i/>
          <w:iCs/>
          <w:spacing w:val="0"/>
          <w:w w:val="100"/>
          <w:position w:val="0"/>
          <w:shd w:val="clear" w:color="auto" w:fill="auto"/>
          <w:lang w:val="tr-TR" w:eastAsia="tr-TR" w:bidi="tr-TR"/>
        </w:rPr>
        <w:t>Advances in psychiatric tre- atment</w:t>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i/>
          <w:iCs/>
          <w:spacing w:val="0"/>
          <w:w w:val="100"/>
          <w:position w:val="0"/>
          <w:shd w:val="clear" w:color="auto" w:fill="auto"/>
          <w:lang w:val="tr-TR" w:eastAsia="tr-TR" w:bidi="tr-TR"/>
        </w:rPr>
        <w:t>7</w:t>
      </w:r>
      <w:r>
        <w:rPr>
          <w:rFonts w:ascii="Arial Unicode MS" w:eastAsia="Arial Unicode MS" w:hAnsi="Arial Unicode MS" w:cs="Arial Unicode MS"/>
          <w:spacing w:val="0"/>
          <w:w w:val="100"/>
          <w:position w:val="0"/>
          <w:shd w:val="clear" w:color="auto" w:fill="auto"/>
          <w:lang w:val="tr-TR" w:eastAsia="tr-TR" w:bidi="tr-TR"/>
        </w:rPr>
        <w:t xml:space="preserve"> (3), 216-222. 24 Şubat 2018 tarihinde </w:t>
      </w:r>
      <w:r>
        <w:fldChar w:fldCharType="begin"/>
      </w:r>
      <w:r>
        <w:rPr/>
        <w:instrText> HYPERLINK "https://pdfs.semanticscholar.org/"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https://pdfs.semanticscholar.org/</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cd17/14ec9d62503e8b2aaf1399327e03bb4bd897.pdf adresinden erişilmiştir.</w:t>
      </w:r>
    </w:p>
    <w:p>
      <w:pPr>
        <w:pStyle w:val="Style57"/>
        <w:keepNext w:val="0"/>
        <w:keepLines w:val="0"/>
        <w:widowControl w:val="0"/>
        <w:shd w:val="clear" w:color="auto" w:fill="auto"/>
        <w:bidi w:val="0"/>
        <w:spacing w:before="0" w:after="0" w:line="314" w:lineRule="auto"/>
        <w:ind w:right="0"/>
        <w:jc w:val="both"/>
      </w:pPr>
      <w:r>
        <w:rPr>
          <w:rFonts w:ascii="Arial Unicode MS" w:eastAsia="Arial Unicode MS" w:hAnsi="Arial Unicode MS" w:cs="Arial Unicode MS"/>
          <w:spacing w:val="0"/>
          <w:w w:val="100"/>
          <w:position w:val="0"/>
          <w:shd w:val="clear" w:color="auto" w:fill="auto"/>
          <w:lang w:val="tr-TR" w:eastAsia="tr-TR" w:bidi="tr-TR"/>
        </w:rPr>
        <w:t xml:space="preserve">Bilici, M. ve Yeşildal, M. (2014). Göç ve ruh sağlığı. </w:t>
      </w:r>
      <w:r>
        <w:rPr>
          <w:rFonts w:ascii="Arial Unicode MS" w:eastAsia="Arial Unicode MS" w:hAnsi="Arial Unicode MS" w:cs="Arial Unicode MS"/>
          <w:i/>
          <w:iCs/>
          <w:spacing w:val="0"/>
          <w:w w:val="100"/>
          <w:position w:val="0"/>
          <w:shd w:val="clear" w:color="auto" w:fill="auto"/>
          <w:lang w:val="tr-TR" w:eastAsia="tr-TR" w:bidi="tr-TR"/>
        </w:rPr>
        <w:t>Sağlık Düşüncesi ve Tıp Kültürü Dergisi,31,</w:t>
      </w:r>
      <w:r>
        <w:rPr>
          <w:rFonts w:ascii="Arial Unicode MS" w:eastAsia="Arial Unicode MS" w:hAnsi="Arial Unicode MS" w:cs="Arial Unicode MS"/>
          <w:spacing w:val="0"/>
          <w:w w:val="100"/>
          <w:position w:val="0"/>
          <w:shd w:val="clear" w:color="auto" w:fill="auto"/>
          <w:lang w:val="tr-TR" w:eastAsia="tr-TR" w:bidi="tr-TR"/>
        </w:rPr>
        <w:t xml:space="preserve">68-73. 19 Şubat 2018 tarihinde </w:t>
      </w:r>
      <w:r>
        <w:fldChar w:fldCharType="begin"/>
      </w:r>
      <w:r>
        <w:rPr/>
        <w:instrText> HYPERLINK "http://www.sdplatform.com/Der-gi/801/Goc-ve-ruh-sagligi.aspx"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http://www.sdplatform.com/Der- gi/801/Goc-ve-ruh-sagligi.aspx</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adresinden erişilmiştir.</w:t>
      </w:r>
    </w:p>
    <w:p>
      <w:pPr>
        <w:pStyle w:val="Style57"/>
        <w:keepNext w:val="0"/>
        <w:keepLines w:val="0"/>
        <w:widowControl w:val="0"/>
        <w:shd w:val="clear" w:color="auto" w:fill="auto"/>
        <w:bidi w:val="0"/>
        <w:spacing w:before="0" w:after="0" w:line="314" w:lineRule="auto"/>
        <w:ind w:right="0"/>
        <w:jc w:val="both"/>
      </w:pPr>
      <w:r>
        <w:rPr>
          <w:rFonts w:ascii="Arial Unicode MS" w:eastAsia="Arial Unicode MS" w:hAnsi="Arial Unicode MS" w:cs="Arial Unicode MS"/>
          <w:spacing w:val="0"/>
          <w:w w:val="100"/>
          <w:position w:val="0"/>
          <w:shd w:val="clear" w:color="auto" w:fill="auto"/>
          <w:lang w:val="tr-TR" w:eastAsia="tr-TR" w:bidi="tr-TR"/>
        </w:rPr>
        <w:t xml:space="preserve">Birleşmiş Milletler (BM) (2005). </w:t>
      </w:r>
      <w:r>
        <w:rPr>
          <w:rFonts w:ascii="Arial Unicode MS" w:eastAsia="Arial Unicode MS" w:hAnsi="Arial Unicode MS" w:cs="Arial Unicode MS"/>
          <w:i/>
          <w:iCs/>
          <w:spacing w:val="0"/>
          <w:w w:val="100"/>
          <w:position w:val="0"/>
          <w:shd w:val="clear" w:color="auto" w:fill="auto"/>
          <w:lang w:val="tr-TR" w:eastAsia="tr-TR" w:bidi="tr-TR"/>
        </w:rPr>
        <w:t>Ülke içinde yerinden olma konusunda yol gösterici ilkeler.</w:t>
      </w:r>
      <w:r>
        <w:rPr>
          <w:rFonts w:ascii="Arial Unicode MS" w:eastAsia="Arial Unicode MS" w:hAnsi="Arial Unicode MS" w:cs="Arial Unicode MS"/>
          <w:spacing w:val="0"/>
          <w:w w:val="100"/>
          <w:position w:val="0"/>
          <w:shd w:val="clear" w:color="auto" w:fill="auto"/>
          <w:lang w:val="tr-TR" w:eastAsia="tr-TR" w:bidi="tr-TR"/>
        </w:rPr>
        <w:t xml:space="preserve"> Brookings Enstitüsü Yerinden Olma Projesi. Washington, D.C. 15 Şubat 2018 tarihinde </w:t>
      </w:r>
      <w:r>
        <w:fldChar w:fldCharType="begin"/>
      </w:r>
      <w:r>
        <w:rPr/>
        <w:instrText> HYPERLINK "http://www.brookings.edu/fp/projects/idp/resources/GPTur-kish.pdf"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http://www.brookings.edu/fp/projects/idp/resources/GPTur- kish.pdf</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adresinden erişilmiştir.</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Bozdağ, F. (2015). </w:t>
      </w:r>
      <w:r>
        <w:rPr>
          <w:rFonts w:ascii="Arial Unicode MS" w:eastAsia="Arial Unicode MS" w:hAnsi="Arial Unicode MS" w:cs="Arial Unicode MS"/>
          <w:i/>
          <w:iCs/>
          <w:spacing w:val="0"/>
          <w:w w:val="100"/>
          <w:position w:val="0"/>
          <w:shd w:val="clear" w:color="auto" w:fill="auto"/>
          <w:lang w:val="tr-TR" w:eastAsia="tr-TR" w:bidi="tr-TR"/>
        </w:rPr>
        <w:t>İç göç yaşamış ve yaşamamış ergenlerin benlik kurguları, uyum sorunları ve başa çıkma tarzları.</w:t>
      </w:r>
      <w:r>
        <w:rPr>
          <w:rFonts w:ascii="Arial Unicode MS" w:eastAsia="Arial Unicode MS" w:hAnsi="Arial Unicode MS" w:cs="Arial Unicode MS"/>
          <w:spacing w:val="0"/>
          <w:w w:val="100"/>
          <w:position w:val="0"/>
          <w:shd w:val="clear" w:color="auto" w:fill="auto"/>
          <w:lang w:val="tr-TR" w:eastAsia="tr-TR" w:bidi="tr-TR"/>
        </w:rPr>
        <w:t xml:space="preserve"> Yüksek Lisans Tezi, Hacettepe Üniversitesi Eğitim Bilimleri Enstitüsü, Ankara.</w:t>
      </w:r>
    </w:p>
    <w:p>
      <w:pPr>
        <w:pStyle w:val="Style57"/>
        <w:keepNext w:val="0"/>
        <w:keepLines w:val="0"/>
        <w:widowControl w:val="0"/>
        <w:shd w:val="clear" w:color="auto" w:fill="auto"/>
        <w:bidi w:val="0"/>
        <w:spacing w:before="0" w:after="0" w:line="314" w:lineRule="auto"/>
        <w:ind w:left="1100" w:right="0" w:firstLine="0"/>
        <w:jc w:val="both"/>
      </w:pPr>
      <w:r>
        <w:rPr>
          <w:rFonts w:ascii="Arial Unicode MS" w:eastAsia="Arial Unicode MS" w:hAnsi="Arial Unicode MS" w:cs="Arial Unicode MS"/>
          <w:spacing w:val="0"/>
          <w:w w:val="100"/>
          <w:position w:val="0"/>
          <w:shd w:val="clear" w:color="auto" w:fill="auto"/>
          <w:lang w:val="tr-TR" w:eastAsia="tr-TR" w:bidi="tr-TR"/>
        </w:rPr>
        <w:t xml:space="preserve">Buz, S. (2004). </w:t>
      </w:r>
      <w:r>
        <w:rPr>
          <w:rFonts w:ascii="Arial Unicode MS" w:eastAsia="Arial Unicode MS" w:hAnsi="Arial Unicode MS" w:cs="Arial Unicode MS"/>
          <w:i/>
          <w:iCs/>
          <w:spacing w:val="0"/>
          <w:w w:val="100"/>
          <w:position w:val="0"/>
          <w:shd w:val="clear" w:color="auto" w:fill="auto"/>
          <w:lang w:val="tr-TR" w:eastAsia="tr-TR" w:bidi="tr-TR"/>
        </w:rPr>
        <w:t>Zorunlu çıkış zorlu kabul - mültecilik.</w:t>
      </w:r>
      <w:r>
        <w:rPr>
          <w:rFonts w:ascii="Arial Unicode MS" w:eastAsia="Arial Unicode MS" w:hAnsi="Arial Unicode MS" w:cs="Arial Unicode MS"/>
          <w:spacing w:val="0"/>
          <w:w w:val="100"/>
          <w:position w:val="0"/>
          <w:shd w:val="clear" w:color="auto" w:fill="auto"/>
          <w:lang w:val="tr-TR" w:eastAsia="tr-TR" w:bidi="tr-TR"/>
        </w:rPr>
        <w:t xml:space="preserve"> Ankara: SGDD.</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Can, Y. (2011). </w:t>
      </w:r>
      <w:r>
        <w:rPr>
          <w:rFonts w:ascii="Arial Unicode MS" w:eastAsia="Arial Unicode MS" w:hAnsi="Arial Unicode MS" w:cs="Arial Unicode MS"/>
          <w:i/>
          <w:iCs/>
          <w:spacing w:val="0"/>
          <w:w w:val="100"/>
          <w:position w:val="0"/>
          <w:shd w:val="clear" w:color="auto" w:fill="auto"/>
          <w:lang w:val="tr-TR" w:eastAsia="tr-TR" w:bidi="tr-TR"/>
        </w:rPr>
        <w:t>Göç ve kent: 1989’dan günümüze göç eden insanların kent adaptas</w:t>
        <w:softHyphen/>
        <w:t>yonu Diyarbakır örneği.</w:t>
      </w:r>
      <w:r>
        <w:rPr>
          <w:rFonts w:ascii="Arial Unicode MS" w:eastAsia="Arial Unicode MS" w:hAnsi="Arial Unicode MS" w:cs="Arial Unicode MS"/>
          <w:spacing w:val="0"/>
          <w:w w:val="100"/>
          <w:position w:val="0"/>
          <w:shd w:val="clear" w:color="auto" w:fill="auto"/>
          <w:lang w:val="tr-TR" w:eastAsia="tr-TR" w:bidi="tr-TR"/>
        </w:rPr>
        <w:t xml:space="preserve"> Yüksek Lisans Tezi. Selçuk Üniversitesi Sosyal Bilimler Enstitüsü, Konya.</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Chung, R. C., Bemak, F., &amp; Grabosky, T. K. (2011). Multicultural-social justice leader- ship strategies: </w:t>
      </w:r>
      <w:r>
        <w:rPr>
          <w:rFonts w:ascii="Arial Unicode MS" w:eastAsia="Arial Unicode MS" w:hAnsi="Arial Unicode MS" w:cs="Arial Unicode MS"/>
          <w:i/>
          <w:iCs/>
          <w:spacing w:val="0"/>
          <w:w w:val="100"/>
          <w:position w:val="0"/>
          <w:shd w:val="clear" w:color="auto" w:fill="auto"/>
          <w:lang w:val="tr-TR" w:eastAsia="tr-TR" w:bidi="tr-TR"/>
        </w:rPr>
        <w:t>Journal for Social Action in Counseling and (1), 86-102. 23 Şubat 2018 tarihinde</w:t>
      </w:r>
      <w:r>
        <w:rPr>
          <w:rFonts w:ascii="Arial Unicode MS" w:eastAsia="Arial Unicode MS" w:hAnsi="Arial Unicode MS" w:cs="Arial Unicode MS"/>
          <w:spacing w:val="0"/>
          <w:w w:val="100"/>
          <w:position w:val="0"/>
          <w:shd w:val="clear" w:color="auto" w:fill="auto"/>
          <w:lang w:val="tr-TR" w:eastAsia="tr-TR" w:bidi="tr-TR"/>
        </w:rPr>
        <w:t xml:space="preserve"> </w:t>
      </w:r>
      <w:r>
        <w:fldChar w:fldCharType="begin"/>
      </w:r>
      <w:r>
        <w:rPr/>
        <w:instrText> HYPERLINK "http://www.psysr.org/jsacp/chung-v3n1-11_86"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http://www.psysr.org/jsacp/chung-v3n1-11_86</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102.pdf adresinden erişilmiştir.</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i/>
          <w:iCs/>
          <w:spacing w:val="0"/>
          <w:w w:val="100"/>
          <w:position w:val="0"/>
          <w:shd w:val="clear" w:color="auto" w:fill="auto"/>
          <w:lang w:val="tr-TR" w:eastAsia="tr-TR" w:bidi="tr-TR"/>
        </w:rPr>
        <w:t>Çalım</w:t>
      </w:r>
      <w:r>
        <w:rPr>
          <w:rFonts w:ascii="Arial Unicode MS" w:eastAsia="Arial Unicode MS" w:hAnsi="Arial Unicode MS" w:cs="Arial Unicode MS"/>
          <w:spacing w:val="0"/>
          <w:w w:val="100"/>
          <w:position w:val="0"/>
          <w:shd w:val="clear" w:color="auto" w:fill="auto"/>
          <w:lang w:val="tr-TR" w:eastAsia="tr-TR" w:bidi="tr-TR"/>
        </w:rPr>
        <w:t xml:space="preserve"> S., </w:t>
      </w:r>
      <w:r>
        <w:rPr>
          <w:rFonts w:ascii="Arial Unicode MS" w:eastAsia="Arial Unicode MS" w:hAnsi="Arial Unicode MS" w:cs="Arial Unicode MS"/>
          <w:i/>
          <w:iCs/>
          <w:spacing w:val="0"/>
          <w:w w:val="100"/>
          <w:position w:val="0"/>
          <w:shd w:val="clear" w:color="auto" w:fill="auto"/>
          <w:lang w:val="tr-TR" w:eastAsia="tr-TR" w:bidi="tr-TR"/>
        </w:rPr>
        <w:t>Kavlak</w:t>
      </w:r>
      <w:r>
        <w:rPr>
          <w:rFonts w:ascii="Arial Unicode MS" w:eastAsia="Arial Unicode MS" w:hAnsi="Arial Unicode MS" w:cs="Arial Unicode MS"/>
          <w:spacing w:val="0"/>
          <w:w w:val="100"/>
          <w:position w:val="0"/>
          <w:shd w:val="clear" w:color="auto" w:fill="auto"/>
          <w:lang w:val="tr-TR" w:eastAsia="tr-TR" w:bidi="tr-TR"/>
        </w:rPr>
        <w:t xml:space="preserve"> O. ve </w:t>
      </w:r>
      <w:r>
        <w:rPr>
          <w:rFonts w:ascii="Arial Unicode MS" w:eastAsia="Arial Unicode MS" w:hAnsi="Arial Unicode MS" w:cs="Arial Unicode MS"/>
          <w:i/>
          <w:iCs/>
          <w:spacing w:val="0"/>
          <w:w w:val="100"/>
          <w:position w:val="0"/>
          <w:shd w:val="clear" w:color="auto" w:fill="auto"/>
          <w:lang w:val="tr-TR" w:eastAsia="tr-TR" w:bidi="tr-TR"/>
        </w:rPr>
        <w:t>Sevil</w:t>
      </w:r>
      <w:r>
        <w:rPr>
          <w:rFonts w:ascii="Arial Unicode MS" w:eastAsia="Arial Unicode MS" w:hAnsi="Arial Unicode MS" w:cs="Arial Unicode MS"/>
          <w:spacing w:val="0"/>
          <w:w w:val="100"/>
          <w:position w:val="0"/>
          <w:shd w:val="clear" w:color="auto" w:fill="auto"/>
          <w:lang w:val="tr-TR" w:eastAsia="tr-TR" w:bidi="tr-TR"/>
        </w:rPr>
        <w:t xml:space="preserve"> Ü. (2012). Evrensel bir sorun: Göç eden kadınların sağlığı ve sağlık hizmetlerinde yaşanan dil engeli. </w:t>
      </w:r>
      <w:r>
        <w:rPr>
          <w:rFonts w:ascii="Arial Unicode MS" w:eastAsia="Arial Unicode MS" w:hAnsi="Arial Unicode MS" w:cs="Arial Unicode MS"/>
          <w:i/>
          <w:iCs/>
          <w:spacing w:val="0"/>
          <w:w w:val="100"/>
          <w:position w:val="0"/>
          <w:shd w:val="clear" w:color="auto" w:fill="auto"/>
          <w:lang w:val="tr-TR" w:eastAsia="tr-TR" w:bidi="tr-TR"/>
        </w:rPr>
        <w:t>Sağlık ve Toplum Dergisi,22</w:t>
      </w:r>
      <w:r>
        <w:rPr>
          <w:rFonts w:ascii="Arial Unicode MS" w:eastAsia="Arial Unicode MS" w:hAnsi="Arial Unicode MS" w:cs="Arial Unicode MS"/>
          <w:spacing w:val="0"/>
          <w:w w:val="100"/>
          <w:position w:val="0"/>
          <w:shd w:val="clear" w:color="auto" w:fill="auto"/>
          <w:lang w:val="tr-TR" w:eastAsia="tr-TR" w:bidi="tr-TR"/>
        </w:rPr>
        <w:t xml:space="preserve"> (2), 11-19.</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Çiçekli, B. (2016). 6458 Sayılı Yabancılar ve Uluslararası Koruma Kanunuyla Güncel</w:t>
        <w:softHyphen/>
        <w:t>lenmiş Yabancılar ve Mülteci Hukuku. İstanbul: Seçkin Yayınları.</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Demirbaş, H.,&amp; Bekaroğlu, E. (2013). Evden uzakta olmak: Sığınmacıların/mültecile- rin psikolojik sorunları ve alınacak önlemler. </w:t>
      </w:r>
      <w:r>
        <w:rPr>
          <w:rFonts w:ascii="Arial Unicode MS" w:eastAsia="Arial Unicode MS" w:hAnsi="Arial Unicode MS" w:cs="Arial Unicode MS"/>
          <w:i/>
          <w:iCs/>
          <w:spacing w:val="0"/>
          <w:w w:val="100"/>
          <w:position w:val="0"/>
          <w:shd w:val="clear" w:color="auto" w:fill="auto"/>
          <w:lang w:val="tr-TR" w:eastAsia="tr-TR" w:bidi="tr-TR"/>
        </w:rPr>
        <w:t>Kriz Dergisi</w:t>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i/>
          <w:iCs/>
          <w:spacing w:val="0"/>
          <w:w w:val="100"/>
          <w:position w:val="0"/>
          <w:shd w:val="clear" w:color="auto" w:fill="auto"/>
          <w:lang w:val="tr-TR" w:eastAsia="tr-TR" w:bidi="tr-TR"/>
        </w:rPr>
        <w:t>21</w:t>
      </w:r>
      <w:r>
        <w:rPr>
          <w:rFonts w:ascii="Arial Unicode MS" w:eastAsia="Arial Unicode MS" w:hAnsi="Arial Unicode MS" w:cs="Arial Unicode MS"/>
          <w:spacing w:val="0"/>
          <w:w w:val="100"/>
          <w:position w:val="0"/>
          <w:shd w:val="clear" w:color="auto" w:fill="auto"/>
          <w:lang w:val="tr-TR" w:eastAsia="tr-TR" w:bidi="tr-TR"/>
        </w:rPr>
        <w:t>, 11-24.</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Demirli - Yıldız, A. (2018). </w:t>
      </w:r>
      <w:r>
        <w:rPr>
          <w:rFonts w:ascii="Arial Unicode MS" w:eastAsia="Arial Unicode MS" w:hAnsi="Arial Unicode MS" w:cs="Arial Unicode MS"/>
          <w:i/>
          <w:iCs/>
          <w:spacing w:val="0"/>
          <w:w w:val="100"/>
          <w:position w:val="0"/>
          <w:shd w:val="clear" w:color="auto" w:fill="auto"/>
          <w:lang w:val="tr-TR" w:eastAsia="tr-TR" w:bidi="tr-TR"/>
        </w:rPr>
        <w:t>Göç ve okul: Kültürel farklılıklara saygı ve psikososyal des</w:t>
        <w:softHyphen/>
        <w:t>tek.</w:t>
      </w:r>
      <w:r>
        <w:rPr>
          <w:rFonts w:ascii="Arial Unicode MS" w:eastAsia="Arial Unicode MS" w:hAnsi="Arial Unicode MS" w:cs="Arial Unicode MS"/>
          <w:spacing w:val="0"/>
          <w:w w:val="100"/>
          <w:position w:val="0"/>
          <w:shd w:val="clear" w:color="auto" w:fill="auto"/>
          <w:lang w:val="tr-TR" w:eastAsia="tr-TR" w:bidi="tr-TR"/>
        </w:rPr>
        <w:t xml:space="preserve"> 14 Şubat 2018 tarihinde </w:t>
      </w:r>
      <w:r>
        <w:fldChar w:fldCharType="begin"/>
      </w:r>
      <w:r>
        <w:rPr/>
        <w:instrText> HYPERLINK "https://pictes.meb.gov.tr/izleme/Content/Dos-yalar/02172904_GYY_VE_PSYKOSOSYAL_DESTEK-Aylin_Demirli_YYldYz.pdf"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https://pictes.meb.gov.tr/izleme/Content/Dos- yalar/02172904_GYY_VE_PSYKOSOSYAL_DESTEK-Aylin_Demirli_YYldYz.pdf</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adresinden erişilmiştir.</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Ellis, S. &amp; Barakat, S. (1996). From relief to development: the long-term effects of ‘temporary’ accommodation on refugees and displaced persons in the Re- public of Croatia. </w:t>
      </w:r>
      <w:r>
        <w:rPr>
          <w:rFonts w:ascii="Arial Unicode MS" w:eastAsia="Arial Unicode MS" w:hAnsi="Arial Unicode MS" w:cs="Arial Unicode MS"/>
          <w:i/>
          <w:iCs/>
          <w:spacing w:val="0"/>
          <w:w w:val="100"/>
          <w:position w:val="0"/>
          <w:shd w:val="clear" w:color="auto" w:fill="auto"/>
          <w:lang w:val="tr-TR" w:eastAsia="tr-TR" w:bidi="tr-TR"/>
        </w:rPr>
        <w:t>Disasters</w:t>
      </w:r>
      <w:r>
        <w:rPr>
          <w:rFonts w:ascii="Arial Unicode MS" w:eastAsia="Arial Unicode MS" w:hAnsi="Arial Unicode MS" w:cs="Arial Unicode MS"/>
          <w:spacing w:val="0"/>
          <w:w w:val="100"/>
          <w:position w:val="0"/>
          <w:shd w:val="clear" w:color="auto" w:fill="auto"/>
          <w:lang w:val="tr-TR" w:eastAsia="tr-TR" w:bidi="tr-TR"/>
        </w:rPr>
        <w:t xml:space="preserve">, 20 (2), 111-24. 16 Şubat 2018 tarihinde </w:t>
      </w:r>
      <w:r>
        <w:fldChar w:fldCharType="begin"/>
      </w:r>
      <w:r>
        <w:rPr/>
        <w:instrText> HYPERLINK "https://www"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https://www</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spacing w:val="0"/>
          <w:w w:val="100"/>
          <w:position w:val="0"/>
          <w:shd w:val="clear" w:color="auto" w:fill="auto"/>
          <w:lang w:val="tr-TR" w:eastAsia="tr-TR" w:bidi="tr-TR"/>
        </w:rPr>
        <w:t>ncbi.nlm.nih.gov/pubmed/8689246</w:t>
      </w:r>
      <w:r>
        <w:rPr>
          <w:rFonts w:ascii="Arial Unicode MS" w:eastAsia="Arial Unicode MS" w:hAnsi="Arial Unicode MS" w:cs="Arial Unicode MS"/>
          <w:spacing w:val="0"/>
          <w:w w:val="100"/>
          <w:position w:val="0"/>
          <w:shd w:val="clear" w:color="auto" w:fill="auto"/>
          <w:lang w:val="tr-TR" w:eastAsia="tr-TR" w:bidi="tr-TR"/>
        </w:rPr>
        <w:t xml:space="preserve"> adresinden erişilmiştir.</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Ercan, L .(2001). Ergenlik döneminde rehberlik ve psikolojik danışma hizmetleri. </w:t>
      </w:r>
      <w:r>
        <w:rPr>
          <w:rFonts w:ascii="Arial Unicode MS" w:eastAsia="Arial Unicode MS" w:hAnsi="Arial Unicode MS" w:cs="Arial Unicode MS"/>
          <w:i/>
          <w:iCs/>
          <w:spacing w:val="0"/>
          <w:w w:val="100"/>
          <w:position w:val="0"/>
          <w:shd w:val="clear" w:color="auto" w:fill="auto"/>
          <w:lang w:val="tr-TR" w:eastAsia="tr-TR" w:bidi="tr-TR"/>
        </w:rPr>
        <w:t>Kastamonu Eğitim Dergisi, 9</w:t>
      </w:r>
      <w:r>
        <w:rPr>
          <w:rFonts w:ascii="Arial Unicode MS" w:eastAsia="Arial Unicode MS" w:hAnsi="Arial Unicode MS" w:cs="Arial Unicode MS"/>
          <w:spacing w:val="0"/>
          <w:w w:val="100"/>
          <w:position w:val="0"/>
          <w:shd w:val="clear" w:color="auto" w:fill="auto"/>
          <w:lang w:val="tr-TR" w:eastAsia="tr-TR" w:bidi="tr-TR"/>
        </w:rPr>
        <w:t xml:space="preserve"> (2), 47-58.</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Erdur-Baker, Ö. (2007). Psikolojik danışma ve kültürel faktörler. </w:t>
      </w:r>
      <w:r>
        <w:rPr>
          <w:rFonts w:ascii="Arial Unicode MS" w:eastAsia="Arial Unicode MS" w:hAnsi="Arial Unicode MS" w:cs="Arial Unicode MS"/>
          <w:i/>
          <w:iCs/>
          <w:spacing w:val="0"/>
          <w:w w:val="100"/>
          <w:position w:val="0"/>
          <w:shd w:val="clear" w:color="auto" w:fill="auto"/>
          <w:lang w:val="tr-TR" w:eastAsia="tr-TR" w:bidi="tr-TR"/>
        </w:rPr>
        <w:t>Türk Psikolojik Da</w:t>
        <w:softHyphen/>
        <w:t>nışma ve Rehberlik Dergisi,</w:t>
      </w:r>
      <w:r>
        <w:rPr>
          <w:rFonts w:ascii="Arial Unicode MS" w:eastAsia="Arial Unicode MS" w:hAnsi="Arial Unicode MS" w:cs="Arial Unicode MS"/>
          <w:spacing w:val="0"/>
          <w:w w:val="100"/>
          <w:position w:val="0"/>
          <w:shd w:val="clear" w:color="auto" w:fill="auto"/>
          <w:lang w:val="tr-TR" w:eastAsia="tr-TR" w:bidi="tr-TR"/>
        </w:rPr>
        <w:t xml:space="preserve"> 27, 109-122.</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Erkal M., Baloğlu, B. ve Baloğlu, F. (1997) </w:t>
      </w:r>
      <w:r>
        <w:rPr>
          <w:rFonts w:ascii="Arial Unicode MS" w:eastAsia="Arial Unicode MS" w:hAnsi="Arial Unicode MS" w:cs="Arial Unicode MS"/>
          <w:i/>
          <w:iCs/>
          <w:spacing w:val="0"/>
          <w:w w:val="100"/>
          <w:position w:val="0"/>
          <w:shd w:val="clear" w:color="auto" w:fill="auto"/>
          <w:lang w:val="tr-TR" w:eastAsia="tr-TR" w:bidi="tr-TR"/>
        </w:rPr>
        <w:t>Ansiklopedik sosyoloji sözlüğü</w:t>
      </w:r>
      <w:r>
        <w:rPr>
          <w:rFonts w:ascii="Arial Unicode MS" w:eastAsia="Arial Unicode MS" w:hAnsi="Arial Unicode MS" w:cs="Arial Unicode MS"/>
          <w:spacing w:val="0"/>
          <w:w w:val="100"/>
          <w:position w:val="0"/>
          <w:shd w:val="clear" w:color="auto" w:fill="auto"/>
          <w:lang w:val="tr-TR" w:eastAsia="tr-TR" w:bidi="tr-TR"/>
        </w:rPr>
        <w:t>. İstanbul: Der Yayınları.</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Farley, T., Galves, A. L., Dickinson, L. M., &amp; Perez, M. D. J. D. (2005). Stress, coping, and he- alth: a comparison of Mexican immigrants, Mexican-Americans, and non-His- panic whites. Journal of immigrant health, 7 (3), 213-220. 3 Mart 2018 tarihin</w:t>
        <w:softHyphen/>
        <w:t xml:space="preserve">de </w:t>
      </w:r>
      <w:r>
        <w:fldChar w:fldCharType="begin"/>
      </w:r>
      <w:r>
        <w:rPr/>
        <w:instrText> HYPERLINK "https://link.springer.com/content/pdf/10.1007%2Fs10903-005-3678-5.pdf"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https://link.springer.com/content/pdf/10.1007%2Fs10903-005-3678-5.pdf</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adresinden erişilmiştir.</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Flaskerud, J. H. (2007). Cultural competence column: Acculturation. </w:t>
      </w:r>
      <w:r>
        <w:rPr>
          <w:rFonts w:ascii="Arial Unicode MS" w:eastAsia="Arial Unicode MS" w:hAnsi="Arial Unicode MS" w:cs="Arial Unicode MS"/>
          <w:i/>
          <w:iCs/>
          <w:spacing w:val="0"/>
          <w:w w:val="100"/>
          <w:position w:val="0"/>
          <w:shd w:val="clear" w:color="auto" w:fill="auto"/>
          <w:lang w:val="tr-TR" w:eastAsia="tr-TR" w:bidi="tr-TR"/>
        </w:rPr>
        <w:t>Issues in men- tal health nursing</w:t>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i/>
          <w:iCs/>
          <w:spacing w:val="0"/>
          <w:w w:val="100"/>
          <w:position w:val="0"/>
          <w:shd w:val="clear" w:color="auto" w:fill="auto"/>
          <w:lang w:val="tr-TR" w:eastAsia="tr-TR" w:bidi="tr-TR"/>
        </w:rPr>
        <w:t>28</w:t>
      </w:r>
      <w:r>
        <w:rPr>
          <w:rFonts w:ascii="Arial Unicode MS" w:eastAsia="Arial Unicode MS" w:hAnsi="Arial Unicode MS" w:cs="Arial Unicode MS"/>
          <w:spacing w:val="0"/>
          <w:w w:val="100"/>
          <w:position w:val="0"/>
          <w:shd w:val="clear" w:color="auto" w:fill="auto"/>
          <w:lang w:val="tr-TR" w:eastAsia="tr-TR" w:bidi="tr-TR"/>
        </w:rPr>
        <w:t xml:space="preserve"> (5), 543-546. 12 Mart 2018 tarihinde </w:t>
      </w:r>
      <w:r>
        <w:fldChar w:fldCharType="begin"/>
      </w:r>
      <w:r>
        <w:rPr/>
        <w:instrText> HYPERLINK "https://www.tan-dfonline.com/doi/abs/10.1080/01612840701346048?journalCode=imhn20"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https://www.tan- dfonline.com/doi/abs/10.1080/01612840701346048?journalCode=imhn20</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adresinden erişilmiştir.</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Gizir, C. A. (2007). Psikolojik sağlamlık, risk faktörleri ve koruyucu faktörler üzerine bir derleme çalışması. </w:t>
      </w:r>
      <w:r>
        <w:rPr>
          <w:rFonts w:ascii="Arial Unicode MS" w:eastAsia="Arial Unicode MS" w:hAnsi="Arial Unicode MS" w:cs="Arial Unicode MS"/>
          <w:i/>
          <w:iCs/>
          <w:spacing w:val="0"/>
          <w:w w:val="100"/>
          <w:position w:val="0"/>
          <w:shd w:val="clear" w:color="auto" w:fill="auto"/>
          <w:lang w:val="tr-TR" w:eastAsia="tr-TR" w:bidi="tr-TR"/>
        </w:rPr>
        <w:t>Türk Psikolojik Danışma ve Rehberlik Dergisi, 3</w:t>
      </w:r>
      <w:r>
        <w:rPr>
          <w:rFonts w:ascii="Arial Unicode MS" w:eastAsia="Arial Unicode MS" w:hAnsi="Arial Unicode MS" w:cs="Arial Unicode MS"/>
          <w:spacing w:val="0"/>
          <w:w w:val="100"/>
          <w:position w:val="0"/>
          <w:shd w:val="clear" w:color="auto" w:fill="auto"/>
          <w:lang w:val="tr-TR" w:eastAsia="tr-TR" w:bidi="tr-TR"/>
        </w:rPr>
        <w:t xml:space="preserve"> (28), 113-128</w:t>
      </w:r>
    </w:p>
    <w:p>
      <w:pPr>
        <w:pStyle w:val="Style57"/>
        <w:keepNext w:val="0"/>
        <w:keepLines w:val="0"/>
        <w:widowControl w:val="0"/>
        <w:shd w:val="clear" w:color="auto" w:fill="auto"/>
        <w:bidi w:val="0"/>
        <w:spacing w:before="0" w:after="0" w:line="314" w:lineRule="auto"/>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Göç İdaresi Genel Müdürlüğü (2013). Ankara: Göç İdaresi Genel Müdürlüğü Yayınları. 6 Şubat 2018 tarihinde </w:t>
      </w:r>
      <w:r>
        <w:fldChar w:fldCharType="begin"/>
      </w:r>
      <w:r>
        <w:rPr/>
        <w:instrText> HYPERLINK "http://www.goc.gov.tr/files/_dokuman19.pdfadresin-den"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http://www.goc.gov.tr/files/_dokuman19.pdfadresin- den</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erişilmiştir.</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Göç İdaresi Genel Müdürlüğü (2018). Yıllara göre geçiçi kapsamdaki Suriyeliler. 3 Mart 2018 tarihinde </w:t>
      </w:r>
      <w:r>
        <w:fldChar w:fldCharType="begin"/>
      </w:r>
      <w:r>
        <w:rPr/>
        <w:instrText> HYPERLINK "http://www.goc.gov.tr/icerik3/gecici-koruma_363_378_4713"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http://www.goc.gov.tr/icerik3/gecici-koruma_363_378_4713</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adresinden erişilmiştir.</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Gün, Z. ve Bayraktar, F. (2008). Türkiye’de iç göçün ergenlerin uyumundaki rolü. </w:t>
      </w:r>
      <w:r>
        <w:rPr>
          <w:rFonts w:ascii="Arial Unicode MS" w:eastAsia="Arial Unicode MS" w:hAnsi="Arial Unicode MS" w:cs="Arial Unicode MS"/>
          <w:i/>
          <w:iCs/>
          <w:spacing w:val="0"/>
          <w:w w:val="100"/>
          <w:position w:val="0"/>
          <w:shd w:val="clear" w:color="auto" w:fill="auto"/>
          <w:lang w:val="tr-TR" w:eastAsia="tr-TR" w:bidi="tr-TR"/>
        </w:rPr>
        <w:t>Türk Psikiyatri Dergisi, 19</w:t>
      </w:r>
      <w:r>
        <w:rPr>
          <w:rFonts w:ascii="Arial Unicode MS" w:eastAsia="Arial Unicode MS" w:hAnsi="Arial Unicode MS" w:cs="Arial Unicode MS"/>
          <w:spacing w:val="0"/>
          <w:w w:val="100"/>
          <w:position w:val="0"/>
          <w:shd w:val="clear" w:color="auto" w:fill="auto"/>
          <w:lang w:val="tr-TR" w:eastAsia="tr-TR" w:bidi="tr-TR"/>
        </w:rPr>
        <w:t xml:space="preserve"> (2), 167-176.</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Gün, Z. (2002). </w:t>
      </w:r>
      <w:r>
        <w:rPr>
          <w:rFonts w:ascii="Arial Unicode MS" w:eastAsia="Arial Unicode MS" w:hAnsi="Arial Unicode MS" w:cs="Arial Unicode MS"/>
          <w:i/>
          <w:iCs/>
          <w:spacing w:val="0"/>
          <w:w w:val="100"/>
          <w:position w:val="0"/>
          <w:shd w:val="clear" w:color="auto" w:fill="auto"/>
          <w:lang w:val="tr-TR" w:eastAsia="tr-TR" w:bidi="tr-TR"/>
        </w:rPr>
        <w:t>Ergen ruh sağlığı ve göç.</w:t>
      </w:r>
      <w:r>
        <w:rPr>
          <w:rFonts w:ascii="Arial Unicode MS" w:eastAsia="Arial Unicode MS" w:hAnsi="Arial Unicode MS" w:cs="Arial Unicode MS"/>
          <w:spacing w:val="0"/>
          <w:w w:val="100"/>
          <w:position w:val="0"/>
          <w:shd w:val="clear" w:color="auto" w:fill="auto"/>
          <w:lang w:val="tr-TR" w:eastAsia="tr-TR" w:bidi="tr-TR"/>
        </w:rPr>
        <w:t xml:space="preserve"> Yayınlanmamış Yüksek Lisans Tezi, Ege Üni</w:t>
        <w:softHyphen/>
        <w:t>versitesi Sosyal Bilimler Enstitüsü, İzmir.</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Gün, Z. (2006). Psikolojide göç çalışmalarındaki metodolojik problemler ve çözüm önerileri. </w:t>
      </w:r>
      <w:r>
        <w:rPr>
          <w:rFonts w:ascii="Arial Unicode MS" w:eastAsia="Arial Unicode MS" w:hAnsi="Arial Unicode MS" w:cs="Arial Unicode MS"/>
          <w:i/>
          <w:iCs/>
          <w:spacing w:val="0"/>
          <w:w w:val="100"/>
          <w:position w:val="0"/>
          <w:shd w:val="clear" w:color="auto" w:fill="auto"/>
          <w:lang w:val="tr-TR" w:eastAsia="tr-TR" w:bidi="tr-TR"/>
        </w:rPr>
        <w:t>Türk Psikoloji Bülteni, 12</w:t>
      </w:r>
      <w:r>
        <w:rPr>
          <w:rFonts w:ascii="Arial Unicode MS" w:eastAsia="Arial Unicode MS" w:hAnsi="Arial Unicode MS" w:cs="Arial Unicode MS"/>
          <w:spacing w:val="0"/>
          <w:w w:val="100"/>
          <w:position w:val="0"/>
          <w:shd w:val="clear" w:color="auto" w:fill="auto"/>
          <w:lang w:val="tr-TR" w:eastAsia="tr-TR" w:bidi="tr-TR"/>
        </w:rPr>
        <w:t xml:space="preserve"> (38), 27-41.</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Gün, Z. (2006). </w:t>
      </w:r>
      <w:r>
        <w:rPr>
          <w:rFonts w:ascii="Arial Unicode MS" w:eastAsia="Arial Unicode MS" w:hAnsi="Arial Unicode MS" w:cs="Arial Unicode MS"/>
          <w:i/>
          <w:iCs/>
          <w:spacing w:val="0"/>
          <w:w w:val="100"/>
          <w:position w:val="0"/>
          <w:shd w:val="clear" w:color="auto" w:fill="auto"/>
          <w:lang w:val="tr-TR" w:eastAsia="tr-TR" w:bidi="tr-TR"/>
        </w:rPr>
        <w:t>Zorunlu kürt göçü ve ruh sağlığı: Çocuk ve ergenler.</w:t>
      </w:r>
      <w:r>
        <w:rPr>
          <w:rFonts w:ascii="Arial Unicode MS" w:eastAsia="Arial Unicode MS" w:hAnsi="Arial Unicode MS" w:cs="Arial Unicode MS"/>
          <w:spacing w:val="0"/>
          <w:w w:val="100"/>
          <w:position w:val="0"/>
          <w:shd w:val="clear" w:color="auto" w:fill="auto"/>
          <w:lang w:val="tr-TR" w:eastAsia="tr-TR" w:bidi="tr-TR"/>
        </w:rPr>
        <w:t xml:space="preserve"> Dünyada ve Türki</w:t>
        <w:softHyphen/>
        <w:t>ye’de Yerinden Edilme Sempozyumu. 4-5 Aralık, İstanbul. 5 Şubat 2018 tarihin</w:t>
        <w:softHyphen/>
        <w:t xml:space="preserve">de </w:t>
      </w:r>
      <w:r>
        <w:fldChar w:fldCharType="begin"/>
      </w:r>
      <w:r>
        <w:rPr/>
        <w:instrText> HYPERLINK "https://slidex.tips/queue/konferansn-bildirileriyle-ayn-zamanda-yaymla-nan-kitabmzn-ngilizce"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https://slidex.tips/queue/konferansn-bildirileriyle-ayn-zamanda-yaymla- nan-kitabmzn-ngilizce</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basksnda-bulab?&amp;queue_id=-1&amp;v=1519739878&amp;u=M- jEzLjE0LjE5LjE4MA== adresinden erişilmiştir.</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Güngör, D. (2014). İkinci kuşak avrupalı türklerde psikolojik entegrasyon ve uyum: çift boyutlu kültürleşme temelinde karşılaştırmalı bir derleme. </w:t>
      </w:r>
      <w:r>
        <w:rPr>
          <w:rFonts w:ascii="Arial Unicode MS" w:eastAsia="Arial Unicode MS" w:hAnsi="Arial Unicode MS" w:cs="Arial Unicode MS"/>
          <w:i/>
          <w:iCs/>
          <w:spacing w:val="0"/>
          <w:w w:val="100"/>
          <w:position w:val="0"/>
          <w:shd w:val="clear" w:color="auto" w:fill="auto"/>
          <w:lang w:val="tr-TR" w:eastAsia="tr-TR" w:bidi="tr-TR"/>
        </w:rPr>
        <w:t>Türk Psikoloji Yazıları, 17</w:t>
      </w:r>
      <w:r>
        <w:rPr>
          <w:rFonts w:ascii="Arial Unicode MS" w:eastAsia="Arial Unicode MS" w:hAnsi="Arial Unicode MS" w:cs="Arial Unicode MS"/>
          <w:spacing w:val="0"/>
          <w:w w:val="100"/>
          <w:position w:val="0"/>
          <w:shd w:val="clear" w:color="auto" w:fill="auto"/>
          <w:lang w:val="tr-TR" w:eastAsia="tr-TR" w:bidi="tr-TR"/>
        </w:rPr>
        <w:t xml:space="preserve"> (34), 16-35.</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Help </w:t>
      </w:r>
      <w:r>
        <w:rPr>
          <w:rFonts w:ascii="Arial Unicode MS" w:eastAsia="Arial Unicode MS" w:hAnsi="Arial Unicode MS" w:cs="Arial Unicode MS"/>
          <w:spacing w:val="0"/>
          <w:w w:val="100"/>
          <w:position w:val="0"/>
          <w:shd w:val="clear" w:color="auto" w:fill="auto"/>
          <w:lang w:val="tr-TR" w:eastAsia="tr-TR" w:bidi="tr-TR"/>
        </w:rPr>
        <w:t>Guide.Org</w:t>
      </w:r>
      <w:r>
        <w:rPr>
          <w:rFonts w:ascii="Arial Unicode MS" w:eastAsia="Arial Unicode MS" w:hAnsi="Arial Unicode MS" w:cs="Arial Unicode MS"/>
          <w:spacing w:val="0"/>
          <w:w w:val="100"/>
          <w:position w:val="0"/>
          <w:shd w:val="clear" w:color="auto" w:fill="auto"/>
          <w:lang w:val="tr-TR" w:eastAsia="tr-TR" w:bidi="tr-TR"/>
        </w:rPr>
        <w:t xml:space="preserve"> (2018</w:t>
      </w:r>
      <w:r>
        <w:rPr>
          <w:rFonts w:ascii="Arial Unicode MS" w:eastAsia="Arial Unicode MS" w:hAnsi="Arial Unicode MS" w:cs="Arial Unicode MS"/>
          <w:i/>
          <w:iCs/>
          <w:spacing w:val="0"/>
          <w:w w:val="100"/>
          <w:position w:val="0"/>
          <w:shd w:val="clear" w:color="auto" w:fill="auto"/>
          <w:lang w:val="tr-TR" w:eastAsia="tr-TR" w:bidi="tr-TR"/>
        </w:rPr>
        <w:t>). Emotional and psychological trauma healing from tra- uma and moving on.</w:t>
      </w:r>
      <w:r>
        <w:rPr>
          <w:rFonts w:ascii="Arial Unicode MS" w:eastAsia="Arial Unicode MS" w:hAnsi="Arial Unicode MS" w:cs="Arial Unicode MS"/>
          <w:spacing w:val="0"/>
          <w:w w:val="100"/>
          <w:position w:val="0"/>
          <w:shd w:val="clear" w:color="auto" w:fill="auto"/>
          <w:lang w:val="tr-TR" w:eastAsia="tr-TR" w:bidi="tr-TR"/>
        </w:rPr>
        <w:t xml:space="preserve"> 22 Şubat 2018 tarihinde </w:t>
      </w:r>
      <w:r>
        <w:fldChar w:fldCharType="begin"/>
      </w:r>
      <w:r>
        <w:rPr/>
        <w:instrText> HYPERLINK "https://www.helpguide.org/"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https://www.helpguide.org/</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articles/ptsd-trauma/coping with-emotional-and-psychological-trauma.htm adresinden erişilmiştir.</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Hiott A.E, Grzywacz, J.G., Davis S.W., Quandt, S.A. &amp; Arcury, T.A. (2008). Migrant farmworker stress: Mental health implications. </w:t>
      </w:r>
      <w:r>
        <w:rPr>
          <w:rFonts w:ascii="Arial Unicode MS" w:eastAsia="Arial Unicode MS" w:hAnsi="Arial Unicode MS" w:cs="Arial Unicode MS"/>
          <w:i/>
          <w:iCs/>
          <w:spacing w:val="0"/>
          <w:w w:val="100"/>
          <w:position w:val="0"/>
          <w:shd w:val="clear" w:color="auto" w:fill="auto"/>
          <w:lang w:val="tr-TR" w:eastAsia="tr-TR" w:bidi="tr-TR"/>
        </w:rPr>
        <w:t>Journal Rural Health.</w:t>
      </w:r>
      <w:r>
        <w:rPr>
          <w:rFonts w:ascii="Arial Unicode MS" w:eastAsia="Arial Unicode MS" w:hAnsi="Arial Unicode MS" w:cs="Arial Unicode MS"/>
          <w:spacing w:val="0"/>
          <w:w w:val="100"/>
          <w:position w:val="0"/>
          <w:shd w:val="clear" w:color="auto" w:fill="auto"/>
          <w:lang w:val="tr-TR" w:eastAsia="tr-TR" w:bidi="tr-TR"/>
        </w:rPr>
        <w:t xml:space="preserve"> 24 (1), 32-39. 22 Şubat 2018 tarihinde </w:t>
      </w:r>
      <w:r>
        <w:fldChar w:fldCharType="begin"/>
      </w:r>
      <w:r>
        <w:rPr/>
        <w:instrText> HYPERLINK "https://www.ncbi.nlm.nih.gov/pubme-d/18257868adresinden"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https://www.ncbi.nlm.nih.gov/pubme- d/18257868adresinden</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erişilmiştir.</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Inter-Agency Standing Committee (IASC) (2007). </w:t>
      </w:r>
      <w:r>
        <w:rPr>
          <w:rFonts w:ascii="Arial Unicode MS" w:eastAsia="Arial Unicode MS" w:hAnsi="Arial Unicode MS" w:cs="Arial Unicode MS"/>
          <w:i/>
          <w:iCs/>
          <w:spacing w:val="0"/>
          <w:w w:val="100"/>
          <w:position w:val="0"/>
          <w:shd w:val="clear" w:color="auto" w:fill="auto"/>
          <w:lang w:val="tr-TR" w:eastAsia="tr-TR" w:bidi="tr-TR"/>
        </w:rPr>
        <w:t>IASC guidelines on mental he- alth and psychosocial support in emergency settings.</w:t>
      </w:r>
      <w:r>
        <w:rPr>
          <w:rFonts w:ascii="Arial Unicode MS" w:eastAsia="Arial Unicode MS" w:hAnsi="Arial Unicode MS" w:cs="Arial Unicode MS"/>
          <w:spacing w:val="0"/>
          <w:w w:val="100"/>
          <w:position w:val="0"/>
          <w:shd w:val="clear" w:color="auto" w:fill="auto"/>
          <w:lang w:val="tr-TR" w:eastAsia="tr-TR" w:bidi="tr-TR"/>
        </w:rPr>
        <w:t xml:space="preserve">Geneva: IASC. 1 Şubat 2018 tarihinde </w:t>
      </w:r>
      <w:r>
        <w:fldChar w:fldCharType="begin"/>
      </w:r>
      <w:r>
        <w:rPr/>
        <w:instrText> HYPERLINK "http://www.who.int/mental_health_psychosocial_june_2007"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http://www.who.int/mental_health_psychosocial_june_2007</w:t>
      </w:r>
      <w:r>
        <w:fldChar w:fldCharType="end"/>
      </w:r>
      <w:r>
        <w:rPr>
          <w:rFonts w:ascii="Arial Unicode MS" w:eastAsia="Arial Unicode MS" w:hAnsi="Arial Unicode MS" w:cs="Arial Unicode MS"/>
          <w:spacing w:val="0"/>
          <w:w w:val="100"/>
          <w:position w:val="0"/>
          <w:shd w:val="clear" w:color="auto" w:fill="auto"/>
          <w:lang w:val="tr-TR" w:eastAsia="tr-TR" w:bidi="tr-TR"/>
        </w:rPr>
        <w:t>. pdfadresinden erişilmiştir.</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Jacob, A. G. &amp; Blais, D. (1991). Social interaction of Salvadoran refugees. </w:t>
      </w:r>
      <w:r>
        <w:rPr>
          <w:rFonts w:ascii="Arial Unicode MS" w:eastAsia="Arial Unicode MS" w:hAnsi="Arial Unicode MS" w:cs="Arial Unicode MS"/>
          <w:i/>
          <w:iCs/>
          <w:spacing w:val="0"/>
          <w:w w:val="100"/>
          <w:position w:val="0"/>
          <w:shd w:val="clear" w:color="auto" w:fill="auto"/>
          <w:lang w:val="tr-TR" w:eastAsia="tr-TR" w:bidi="tr-TR"/>
        </w:rPr>
        <w:t>Journal of the National Association ofSocial Workers, 39</w:t>
      </w:r>
      <w:r>
        <w:rPr>
          <w:rFonts w:ascii="Arial Unicode MS" w:eastAsia="Arial Unicode MS" w:hAnsi="Arial Unicode MS" w:cs="Arial Unicode MS"/>
          <w:spacing w:val="0"/>
          <w:w w:val="100"/>
          <w:position w:val="0"/>
          <w:shd w:val="clear" w:color="auto" w:fill="auto"/>
          <w:lang w:val="tr-TR" w:eastAsia="tr-TR" w:bidi="tr-TR"/>
        </w:rPr>
        <w:t xml:space="preserve"> (3), 307-312. 5 Şubat 2018 tarihin</w:t>
        <w:softHyphen/>
        <w:t xml:space="preserve">de </w:t>
      </w:r>
      <w:r>
        <w:fldChar w:fldCharType="begin"/>
      </w:r>
      <w:r>
        <w:rPr/>
        <w:instrText> HYPERLINK "https://academic.oup.com/sw/article-abstract/39/3/307/1927464adresin-den"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https://academic.oup.com/sw/article-abstract/39/3/307/1927464adresin- den</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erişilmiştir.</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Kağıtçıbaşı, Ç. (2000). </w:t>
      </w:r>
      <w:r>
        <w:rPr>
          <w:rFonts w:ascii="Arial Unicode MS" w:eastAsia="Arial Unicode MS" w:hAnsi="Arial Unicode MS" w:cs="Arial Unicode MS"/>
          <w:i/>
          <w:iCs/>
          <w:spacing w:val="0"/>
          <w:w w:val="100"/>
          <w:position w:val="0"/>
          <w:shd w:val="clear" w:color="auto" w:fill="auto"/>
          <w:lang w:val="tr-TR" w:eastAsia="tr-TR" w:bidi="tr-TR"/>
        </w:rPr>
        <w:t>Kültürel psikoloji kültür bağlamında insan ve aile.</w:t>
      </w:r>
      <w:r>
        <w:rPr>
          <w:rFonts w:ascii="Arial Unicode MS" w:eastAsia="Arial Unicode MS" w:hAnsi="Arial Unicode MS" w:cs="Arial Unicode MS"/>
          <w:spacing w:val="0"/>
          <w:w w:val="100"/>
          <w:position w:val="0"/>
          <w:shd w:val="clear" w:color="auto" w:fill="auto"/>
          <w:lang w:val="tr-TR" w:eastAsia="tr-TR" w:bidi="tr-TR"/>
        </w:rPr>
        <w:t xml:space="preserve"> İstan- bul:Evrim Yayıncılık</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Kağnıcı, D. Y. (2017). Suriyeli mülteci çocukların kültürel uyum sürecinde okul psiko</w:t>
        <w:softHyphen/>
        <w:t xml:space="preserve">lojik danışanlarına düşen rol ve sorumluluklar. </w:t>
      </w:r>
      <w:r>
        <w:rPr>
          <w:rFonts w:ascii="Arial Unicode MS" w:eastAsia="Arial Unicode MS" w:hAnsi="Arial Unicode MS" w:cs="Arial Unicode MS"/>
          <w:i/>
          <w:iCs/>
          <w:spacing w:val="0"/>
          <w:w w:val="100"/>
          <w:position w:val="0"/>
          <w:shd w:val="clear" w:color="auto" w:fill="auto"/>
          <w:lang w:val="tr-TR" w:eastAsia="tr-TR" w:bidi="tr-TR"/>
        </w:rPr>
        <w:t>İlköğretim Online</w:t>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i/>
          <w:iCs/>
          <w:spacing w:val="0"/>
          <w:w w:val="100"/>
          <w:position w:val="0"/>
          <w:shd w:val="clear" w:color="auto" w:fill="auto"/>
          <w:lang w:val="tr-TR" w:eastAsia="tr-TR" w:bidi="tr-TR"/>
        </w:rPr>
        <w:t>16</w:t>
      </w:r>
      <w:r>
        <w:rPr>
          <w:rFonts w:ascii="Arial Unicode MS" w:eastAsia="Arial Unicode MS" w:hAnsi="Arial Unicode MS" w:cs="Arial Unicode MS"/>
          <w:spacing w:val="0"/>
          <w:w w:val="100"/>
          <w:position w:val="0"/>
          <w:shd w:val="clear" w:color="auto" w:fill="auto"/>
          <w:lang w:val="tr-TR" w:eastAsia="tr-TR" w:bidi="tr-TR"/>
        </w:rPr>
        <w:t xml:space="preserve"> (4). 1768</w:t>
        <w:softHyphen/>
        <w:t xml:space="preserve">1776. 18 Şubat 2018 tarihinde </w:t>
      </w:r>
      <w:r>
        <w:fldChar w:fldCharType="begin"/>
      </w:r>
      <w:r>
        <w:rPr/>
        <w:instrText> HYPERLINK "http://dergipark.ulakbim.gov.tr/ilkonline/article/"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http://dergipark.ulakbim.gov.tr/ilkonline/article/</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view/5000204742 adresinden erişilmiştir.</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i/>
          <w:iCs/>
          <w:spacing w:val="0"/>
          <w:w w:val="100"/>
          <w:position w:val="0"/>
          <w:shd w:val="clear" w:color="auto" w:fill="auto"/>
          <w:lang w:val="tr-TR" w:eastAsia="tr-TR" w:bidi="tr-TR"/>
        </w:rPr>
        <w:t>Karadağ</w:t>
      </w:r>
      <w:r>
        <w:rPr>
          <w:rFonts w:ascii="Arial Unicode MS" w:eastAsia="Arial Unicode MS" w:hAnsi="Arial Unicode MS" w:cs="Arial Unicode MS"/>
          <w:spacing w:val="0"/>
          <w:w w:val="100"/>
          <w:position w:val="0"/>
          <w:shd w:val="clear" w:color="auto" w:fill="auto"/>
          <w:lang w:val="tr-TR" w:eastAsia="tr-TR" w:bidi="tr-TR"/>
        </w:rPr>
        <w:t xml:space="preserve">, Ö. ve </w:t>
      </w:r>
      <w:r>
        <w:rPr>
          <w:rFonts w:ascii="Arial Unicode MS" w:eastAsia="Arial Unicode MS" w:hAnsi="Arial Unicode MS" w:cs="Arial Unicode MS"/>
          <w:i/>
          <w:iCs/>
          <w:spacing w:val="0"/>
          <w:w w:val="100"/>
          <w:position w:val="0"/>
          <w:shd w:val="clear" w:color="auto" w:fill="auto"/>
          <w:lang w:val="tr-TR" w:eastAsia="tr-TR" w:bidi="tr-TR"/>
        </w:rPr>
        <w:t>Altıntaş</w:t>
      </w:r>
      <w:r>
        <w:rPr>
          <w:rFonts w:ascii="Arial Unicode MS" w:eastAsia="Arial Unicode MS" w:hAnsi="Arial Unicode MS" w:cs="Arial Unicode MS"/>
          <w:spacing w:val="0"/>
          <w:w w:val="100"/>
          <w:position w:val="0"/>
          <w:shd w:val="clear" w:color="auto" w:fill="auto"/>
          <w:lang w:val="tr-TR" w:eastAsia="tr-TR" w:bidi="tr-TR"/>
        </w:rPr>
        <w:t>, K. H. (</w:t>
      </w:r>
      <w:r>
        <w:rPr>
          <w:rFonts w:ascii="Arial Unicode MS" w:eastAsia="Arial Unicode MS" w:hAnsi="Arial Unicode MS" w:cs="Arial Unicode MS"/>
          <w:i/>
          <w:iCs/>
          <w:spacing w:val="0"/>
          <w:w w:val="100"/>
          <w:position w:val="0"/>
          <w:shd w:val="clear" w:color="auto" w:fill="auto"/>
          <w:lang w:val="tr-TR" w:eastAsia="tr-TR" w:bidi="tr-TR"/>
        </w:rPr>
        <w:t>2010</w:t>
      </w:r>
      <w:r>
        <w:rPr>
          <w:rFonts w:ascii="Arial Unicode MS" w:eastAsia="Arial Unicode MS" w:hAnsi="Arial Unicode MS" w:cs="Arial Unicode MS"/>
          <w:spacing w:val="0"/>
          <w:w w:val="100"/>
          <w:position w:val="0"/>
          <w:shd w:val="clear" w:color="auto" w:fill="auto"/>
          <w:lang w:val="tr-TR" w:eastAsia="tr-TR" w:bidi="tr-TR"/>
        </w:rPr>
        <w:t xml:space="preserve">). Mülteciler ve sağlık. </w:t>
      </w:r>
      <w:r>
        <w:rPr>
          <w:rFonts w:ascii="Arial Unicode MS" w:eastAsia="Arial Unicode MS" w:hAnsi="Arial Unicode MS" w:cs="Arial Unicode MS"/>
          <w:i/>
          <w:iCs/>
          <w:spacing w:val="0"/>
          <w:w w:val="100"/>
          <w:position w:val="0"/>
          <w:shd w:val="clear" w:color="auto" w:fill="auto"/>
          <w:lang w:val="tr-TR" w:eastAsia="tr-TR" w:bidi="tr-TR"/>
        </w:rPr>
        <w:t>TAF Preventive Medicine Bulletine,</w:t>
      </w:r>
      <w:r>
        <w:rPr>
          <w:rFonts w:ascii="Arial Unicode MS" w:eastAsia="Arial Unicode MS" w:hAnsi="Arial Unicode MS" w:cs="Arial Unicode MS"/>
          <w:spacing w:val="0"/>
          <w:w w:val="100"/>
          <w:position w:val="0"/>
          <w:shd w:val="clear" w:color="auto" w:fill="auto"/>
          <w:lang w:val="tr-TR" w:eastAsia="tr-TR" w:bidi="tr-TR"/>
        </w:rPr>
        <w:t xml:space="preserve"> 9 (1), 55-62.</w:t>
      </w:r>
    </w:p>
    <w:p>
      <w:pPr>
        <w:pStyle w:val="Style57"/>
        <w:keepNext w:val="0"/>
        <w:keepLines w:val="0"/>
        <w:widowControl w:val="0"/>
        <w:shd w:val="clear" w:color="auto" w:fill="auto"/>
        <w:bidi w:val="0"/>
        <w:spacing w:before="0" w:after="0" w:line="314"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Karpat, K. (2010). </w:t>
      </w:r>
      <w:r>
        <w:rPr>
          <w:rFonts w:ascii="Arial Unicode MS" w:eastAsia="Arial Unicode MS" w:hAnsi="Arial Unicode MS" w:cs="Arial Unicode MS"/>
          <w:i/>
          <w:iCs/>
          <w:spacing w:val="0"/>
          <w:w w:val="100"/>
          <w:position w:val="0"/>
          <w:shd w:val="clear" w:color="auto" w:fill="auto"/>
          <w:lang w:val="tr-TR" w:eastAsia="tr-TR" w:bidi="tr-TR"/>
        </w:rPr>
        <w:t>Osmanlı’dan günümüze etnik yapılanma ve göçler</w:t>
      </w:r>
      <w:r>
        <w:rPr>
          <w:rFonts w:ascii="Arial Unicode MS" w:eastAsia="Arial Unicode MS" w:hAnsi="Arial Unicode MS" w:cs="Arial Unicode MS"/>
          <w:spacing w:val="0"/>
          <w:w w:val="100"/>
          <w:position w:val="0"/>
          <w:shd w:val="clear" w:color="auto" w:fill="auto"/>
          <w:lang w:val="tr-TR" w:eastAsia="tr-TR" w:bidi="tr-TR"/>
        </w:rPr>
        <w:t>. İstanbul: Ti- maş Yayınları.</w:t>
      </w:r>
    </w:p>
    <w:p>
      <w:pPr>
        <w:pStyle w:val="Style57"/>
        <w:keepNext w:val="0"/>
        <w:keepLines w:val="0"/>
        <w:widowControl w:val="0"/>
        <w:shd w:val="clear" w:color="auto" w:fill="auto"/>
        <w:bidi w:val="0"/>
        <w:spacing w:before="0" w:after="0" w:line="314" w:lineRule="auto"/>
        <w:ind w:left="0" w:right="0" w:firstLine="200"/>
        <w:jc w:val="both"/>
      </w:pPr>
      <w:r>
        <w:rPr>
          <w:rFonts w:ascii="Arial Unicode MS" w:eastAsia="Arial Unicode MS" w:hAnsi="Arial Unicode MS" w:cs="Arial Unicode MS"/>
          <w:spacing w:val="0"/>
          <w:w w:val="100"/>
          <w:position w:val="0"/>
          <w:shd w:val="clear" w:color="auto" w:fill="auto"/>
          <w:lang w:val="tr-TR" w:eastAsia="tr-TR" w:bidi="tr-TR"/>
        </w:rPr>
        <w:t>Kirmayer, L. J., Narasiah, L., Munoz, M., Rashid, M., Ryder, A. G., Guzder, J., ... &amp; Pottie, K.</w:t>
      </w:r>
    </w:p>
    <w:p>
      <w:pPr>
        <w:pStyle w:val="Style57"/>
        <w:keepNext w:val="0"/>
        <w:keepLines w:val="0"/>
        <w:widowControl w:val="0"/>
        <w:shd w:val="clear" w:color="auto" w:fill="auto"/>
        <w:bidi w:val="0"/>
        <w:spacing w:before="0" w:after="0"/>
        <w:ind w:left="1680" w:right="0" w:firstLine="0"/>
        <w:jc w:val="both"/>
      </w:pPr>
      <w:r>
        <w:rPr>
          <w:rFonts w:ascii="Arial Unicode MS" w:eastAsia="Arial Unicode MS" w:hAnsi="Arial Unicode MS" w:cs="Arial Unicode MS"/>
          <w:spacing w:val="0"/>
          <w:w w:val="100"/>
          <w:position w:val="0"/>
          <w:shd w:val="clear" w:color="auto" w:fill="auto"/>
          <w:lang w:val="tr-TR" w:eastAsia="tr-TR" w:bidi="tr-TR"/>
        </w:rPr>
        <w:t>(2011). Common mental health problems in immigrants and refugees: Gene</w:t>
        <w:softHyphen/>
        <w:t xml:space="preserve">ral approach in primary care. </w:t>
      </w:r>
      <w:r>
        <w:rPr>
          <w:rFonts w:ascii="Arial Unicode MS" w:eastAsia="Arial Unicode MS" w:hAnsi="Arial Unicode MS" w:cs="Arial Unicode MS"/>
          <w:i/>
          <w:iCs/>
          <w:spacing w:val="0"/>
          <w:w w:val="100"/>
          <w:position w:val="0"/>
          <w:shd w:val="clear" w:color="auto" w:fill="auto"/>
          <w:lang w:val="tr-TR" w:eastAsia="tr-TR" w:bidi="tr-TR"/>
        </w:rPr>
        <w:t>Canadian Medical Association Journal</w:t>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i/>
          <w:iCs/>
          <w:spacing w:val="0"/>
          <w:w w:val="100"/>
          <w:position w:val="0"/>
          <w:shd w:val="clear" w:color="auto" w:fill="auto"/>
          <w:lang w:val="tr-TR" w:eastAsia="tr-TR" w:bidi="tr-TR"/>
        </w:rPr>
        <w:t>183</w:t>
      </w:r>
      <w:r>
        <w:rPr>
          <w:rFonts w:ascii="Arial Unicode MS" w:eastAsia="Arial Unicode MS" w:hAnsi="Arial Unicode MS" w:cs="Arial Unicode MS"/>
          <w:spacing w:val="0"/>
          <w:w w:val="100"/>
          <w:position w:val="0"/>
          <w:shd w:val="clear" w:color="auto" w:fill="auto"/>
          <w:lang w:val="tr-TR" w:eastAsia="tr-TR" w:bidi="tr-TR"/>
        </w:rPr>
        <w:t xml:space="preserve">(12), E959-E967.22 Şubat 2018 tarihinde </w:t>
      </w:r>
      <w:r>
        <w:fldChar w:fldCharType="begin"/>
      </w:r>
      <w:r>
        <w:rPr/>
        <w:instrText> HYPERLINK "http://www.cmaj.ca/content/cmaj/183/12/"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http://www.cmaj.ca/content/cmaj/183/12/</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E959.full.pdf adresinden erişilmiştir.</w:t>
      </w:r>
    </w:p>
    <w:p>
      <w:pPr>
        <w:pStyle w:val="Style57"/>
        <w:keepNext w:val="0"/>
        <w:keepLines w:val="0"/>
        <w:widowControl w:val="0"/>
        <w:shd w:val="clear" w:color="auto" w:fill="auto"/>
        <w:bidi w:val="0"/>
        <w:spacing w:before="0" w:after="0"/>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Kouider, E. B., Koglin, U., &amp; Petermann, F. (2014). Emotional and behavioral problems in migrant children and adolescents in Europe: A systematic review. </w:t>
      </w:r>
      <w:r>
        <w:rPr>
          <w:rFonts w:ascii="Arial Unicode MS" w:eastAsia="Arial Unicode MS" w:hAnsi="Arial Unicode MS" w:cs="Arial Unicode MS"/>
          <w:i/>
          <w:iCs/>
          <w:spacing w:val="0"/>
          <w:w w:val="100"/>
          <w:position w:val="0"/>
          <w:shd w:val="clear" w:color="auto" w:fill="auto"/>
          <w:lang w:val="tr-TR" w:eastAsia="tr-TR" w:bidi="tr-TR"/>
        </w:rPr>
        <w:t>Euro- pean child &amp; adolescent psychiatry</w:t>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i/>
          <w:iCs/>
          <w:spacing w:val="0"/>
          <w:w w:val="100"/>
          <w:position w:val="0"/>
          <w:shd w:val="clear" w:color="auto" w:fill="auto"/>
          <w:lang w:val="tr-TR" w:eastAsia="tr-TR" w:bidi="tr-TR"/>
        </w:rPr>
        <w:t>23</w:t>
      </w:r>
      <w:r>
        <w:rPr>
          <w:rFonts w:ascii="Arial Unicode MS" w:eastAsia="Arial Unicode MS" w:hAnsi="Arial Unicode MS" w:cs="Arial Unicode MS"/>
          <w:spacing w:val="0"/>
          <w:w w:val="100"/>
          <w:position w:val="0"/>
          <w:shd w:val="clear" w:color="auto" w:fill="auto"/>
          <w:lang w:val="tr-TR" w:eastAsia="tr-TR" w:bidi="tr-TR"/>
        </w:rPr>
        <w:t xml:space="preserve"> (6), 373-391.3 Mart 2018 tarihinde </w:t>
      </w:r>
      <w:r>
        <w:fldChar w:fldCharType="begin"/>
      </w:r>
      <w:r>
        <w:rPr/>
        <w:instrText> HYPERLINK "https://www.ncbi.nlm.nih.gov/pubmed/24132833adresinden"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https://www.ncbi.nlm.nih.gov/pubmed/24132833adresinden</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erişilmiştir.</w:t>
      </w:r>
    </w:p>
    <w:p>
      <w:pPr>
        <w:pStyle w:val="Style57"/>
        <w:keepNext w:val="0"/>
        <w:keepLines w:val="0"/>
        <w:widowControl w:val="0"/>
        <w:shd w:val="clear" w:color="auto" w:fill="auto"/>
        <w:bidi w:val="0"/>
        <w:spacing w:before="0" w:after="0"/>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Köknel, Ö. (2010). Ergenlik dönemi. H. Yavuzer, (Ed.), </w:t>
      </w:r>
      <w:r>
        <w:rPr>
          <w:rFonts w:ascii="Arial Unicode MS" w:eastAsia="Arial Unicode MS" w:hAnsi="Arial Unicode MS" w:cs="Arial Unicode MS"/>
          <w:i/>
          <w:iCs/>
          <w:spacing w:val="0"/>
          <w:w w:val="100"/>
          <w:position w:val="0"/>
          <w:shd w:val="clear" w:color="auto" w:fill="auto"/>
          <w:lang w:val="tr-TR" w:eastAsia="tr-TR" w:bidi="tr-TR"/>
        </w:rPr>
        <w:t>Ana-baba okulu kitabı.</w:t>
      </w:r>
      <w:r>
        <w:rPr>
          <w:rFonts w:ascii="Arial Unicode MS" w:eastAsia="Arial Unicode MS" w:hAnsi="Arial Unicode MS" w:cs="Arial Unicode MS"/>
          <w:spacing w:val="0"/>
          <w:w w:val="100"/>
          <w:position w:val="0"/>
          <w:shd w:val="clear" w:color="auto" w:fill="auto"/>
          <w:lang w:val="tr-TR" w:eastAsia="tr-TR" w:bidi="tr-TR"/>
        </w:rPr>
        <w:t>(ss. 89</w:t>
        <w:softHyphen/>
        <w:t xml:space="preserve">100). İstanbul: Remzi Kitapevi. Ma, Z. (2002). Social-capital mobilization and income returns to entrepreneurship: The case of return migration in rural China. </w:t>
      </w:r>
      <w:r>
        <w:rPr>
          <w:rFonts w:ascii="Arial Unicode MS" w:eastAsia="Arial Unicode MS" w:hAnsi="Arial Unicode MS" w:cs="Arial Unicode MS"/>
          <w:i/>
          <w:iCs/>
          <w:spacing w:val="0"/>
          <w:w w:val="100"/>
          <w:position w:val="0"/>
          <w:shd w:val="clear" w:color="auto" w:fill="auto"/>
          <w:lang w:val="tr-TR" w:eastAsia="tr-TR" w:bidi="tr-TR"/>
        </w:rPr>
        <w:t>Environment and Planning A</w:t>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i/>
          <w:iCs/>
          <w:spacing w:val="0"/>
          <w:w w:val="100"/>
          <w:position w:val="0"/>
          <w:shd w:val="clear" w:color="auto" w:fill="auto"/>
          <w:lang w:val="tr-TR" w:eastAsia="tr-TR" w:bidi="tr-TR"/>
        </w:rPr>
        <w:t>34</w:t>
      </w:r>
      <w:r>
        <w:rPr>
          <w:rFonts w:ascii="Arial Unicode MS" w:eastAsia="Arial Unicode MS" w:hAnsi="Arial Unicode MS" w:cs="Arial Unicode MS"/>
          <w:spacing w:val="0"/>
          <w:w w:val="100"/>
          <w:position w:val="0"/>
          <w:shd w:val="clear" w:color="auto" w:fill="auto"/>
          <w:lang w:val="tr-TR" w:eastAsia="tr-TR" w:bidi="tr-TR"/>
        </w:rPr>
        <w:t xml:space="preserve"> (10), 1763-1784.</w:t>
      </w:r>
    </w:p>
    <w:p>
      <w:pPr>
        <w:pStyle w:val="Style57"/>
        <w:keepNext w:val="0"/>
        <w:keepLines w:val="0"/>
        <w:widowControl w:val="0"/>
        <w:shd w:val="clear" w:color="auto" w:fill="auto"/>
        <w:bidi w:val="0"/>
        <w:spacing w:before="0" w:after="0"/>
        <w:ind w:left="1680" w:right="0" w:firstLine="0"/>
        <w:jc w:val="both"/>
      </w:pPr>
      <w:r>
        <w:rPr>
          <w:rFonts w:ascii="Arial Unicode MS" w:eastAsia="Arial Unicode MS" w:hAnsi="Arial Unicode MS" w:cs="Arial Unicode MS"/>
          <w:spacing w:val="0"/>
          <w:w w:val="100"/>
          <w:position w:val="0"/>
          <w:shd w:val="clear" w:color="auto" w:fill="auto"/>
          <w:lang w:val="tr-TR" w:eastAsia="tr-TR" w:bidi="tr-TR"/>
        </w:rPr>
        <w:t xml:space="preserve">3 Mart 2018 tarihinde </w:t>
      </w:r>
      <w:r>
        <w:fldChar w:fldCharType="begin"/>
      </w:r>
      <w:r>
        <w:rPr/>
        <w:instrText> HYPERLINK "http://citeseerx.ist.psu.edu/viewdoc/download?-doi=10.1.1.197"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http://citeseerx.ist.psu.edu/viewdoc/download?- doi=10.1.1.197</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.9231&amp;rep=rep1&amp;type=pdf adresinden erişilmiştir.</w:t>
      </w:r>
    </w:p>
    <w:p>
      <w:pPr>
        <w:pStyle w:val="Style57"/>
        <w:keepNext w:val="0"/>
        <w:keepLines w:val="0"/>
        <w:widowControl w:val="0"/>
        <w:shd w:val="clear" w:color="auto" w:fill="auto"/>
        <w:bidi w:val="0"/>
        <w:spacing w:before="0" w:after="0"/>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Ma, Z. (2002). Social-capital mobilization and income returns to entrepreneurship: The case of return migration in rural China. Environment and Planning A, 34 (10), 1763-1784. 3 Mart 2018 tarihinde </w:t>
      </w:r>
      <w:r>
        <w:fldChar w:fldCharType="begin"/>
      </w:r>
      <w:r>
        <w:rPr/>
        <w:instrText> HYPERLINK "http://citeseerx.ist.psu.edu/"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http://citeseerx.ist.psu.edu/</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view- doc/download?doi=10.1.1.197.9231&amp;rep=rep1&amp;type=pdf adresinden erişilmiştir.</w:t>
      </w:r>
    </w:p>
    <w:p>
      <w:pPr>
        <w:pStyle w:val="Style57"/>
        <w:keepNext w:val="0"/>
        <w:keepLines w:val="0"/>
        <w:widowControl w:val="0"/>
        <w:shd w:val="clear" w:color="auto" w:fill="auto"/>
        <w:bidi w:val="0"/>
        <w:spacing w:before="0" w:after="0"/>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MEB-UNICEF. (2001). </w:t>
      </w:r>
      <w:r>
        <w:rPr>
          <w:rFonts w:ascii="Arial Unicode MS" w:eastAsia="Arial Unicode MS" w:hAnsi="Arial Unicode MS" w:cs="Arial Unicode MS"/>
          <w:i/>
          <w:iCs/>
          <w:spacing w:val="0"/>
          <w:w w:val="100"/>
          <w:position w:val="0"/>
          <w:shd w:val="clear" w:color="auto" w:fill="auto"/>
          <w:lang w:val="tr-TR" w:eastAsia="tr-TR" w:bidi="tr-TR"/>
        </w:rPr>
        <w:t>Travma sonrası normal tepkiler: Psikoeğitim uygulama el ki</w:t>
        <w:softHyphen/>
        <w:t>tabı.</w:t>
      </w:r>
      <w:r>
        <w:rPr>
          <w:rFonts w:ascii="Arial Unicode MS" w:eastAsia="Arial Unicode MS" w:hAnsi="Arial Unicode MS" w:cs="Arial Unicode MS"/>
          <w:spacing w:val="0"/>
          <w:w w:val="100"/>
          <w:position w:val="0"/>
          <w:shd w:val="clear" w:color="auto" w:fill="auto"/>
          <w:lang w:val="tr-TR" w:eastAsia="tr-TR" w:bidi="tr-TR"/>
        </w:rPr>
        <w:t xml:space="preserve"> Psikososyal okul projesi. Ankara.</w:t>
      </w:r>
    </w:p>
    <w:p>
      <w:pPr>
        <w:pStyle w:val="Style57"/>
        <w:keepNext w:val="0"/>
        <w:keepLines w:val="0"/>
        <w:widowControl w:val="0"/>
        <w:shd w:val="clear" w:color="auto" w:fill="auto"/>
        <w:tabs>
          <w:tab w:pos="7676" w:val="left"/>
        </w:tabs>
        <w:bidi w:val="0"/>
        <w:spacing w:before="0" w:after="0"/>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Paker, E. (2005). </w:t>
      </w:r>
      <w:r>
        <w:rPr>
          <w:rFonts w:ascii="Arial Unicode MS" w:eastAsia="Arial Unicode MS" w:hAnsi="Arial Unicode MS" w:cs="Arial Unicode MS"/>
          <w:i/>
          <w:iCs/>
          <w:spacing w:val="0"/>
          <w:w w:val="100"/>
          <w:position w:val="0"/>
          <w:shd w:val="clear" w:color="auto" w:fill="auto"/>
          <w:lang w:val="tr-TR" w:eastAsia="tr-TR" w:bidi="tr-TR"/>
        </w:rPr>
        <w:t>Psikolojik açıdan göç</w:t>
      </w:r>
      <w:r>
        <w:rPr>
          <w:rFonts w:ascii="Arial Unicode MS" w:eastAsia="Arial Unicode MS" w:hAnsi="Arial Unicode MS" w:cs="Arial Unicode MS"/>
          <w:spacing w:val="0"/>
          <w:w w:val="100"/>
          <w:position w:val="0"/>
          <w:shd w:val="clear" w:color="auto" w:fill="auto"/>
          <w:lang w:val="tr-TR" w:eastAsia="tr-TR" w:bidi="tr-TR"/>
        </w:rPr>
        <w:t xml:space="preserve">. 27 Şubat 2018 tarihinde </w:t>
      </w:r>
      <w:r>
        <w:fldChar w:fldCharType="begin"/>
      </w:r>
      <w:r>
        <w:rPr/>
        <w:instrText> HYPERLINK "http://www.birikim-dergisi.com/guncel-yazilar/46/psikolojik-acidan-goc%23.Wng8oSXFLX4"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http://www.birikim- dergisi.com/guncel-yazilar/46/psikolojik-acidan-goc#.Wng8oSXFLX4</w:t>
      </w:r>
      <w:r>
        <w:fldChar w:fldCharType="end"/>
      </w:r>
      <w:r>
        <w:rPr>
          <w:rFonts w:ascii="Arial Unicode MS" w:eastAsia="Arial Unicode MS" w:hAnsi="Arial Unicode MS" w:cs="Arial Unicode MS"/>
          <w:spacing w:val="0"/>
          <w:w w:val="100"/>
          <w:position w:val="0"/>
          <w:shd w:val="clear" w:color="auto" w:fill="auto"/>
          <w:lang w:val="tr-TR" w:eastAsia="tr-TR" w:bidi="tr-TR"/>
        </w:rPr>
        <w:tab/>
        <w:t>adre</w:t>
        <w:softHyphen/>
      </w:r>
    </w:p>
    <w:p>
      <w:pPr>
        <w:pStyle w:val="Style57"/>
        <w:keepNext w:val="0"/>
        <w:keepLines w:val="0"/>
        <w:widowControl w:val="0"/>
        <w:shd w:val="clear" w:color="auto" w:fill="auto"/>
        <w:bidi w:val="0"/>
        <w:spacing w:before="0" w:after="0"/>
        <w:ind w:left="1680" w:right="0" w:firstLine="0"/>
        <w:jc w:val="both"/>
      </w:pPr>
      <w:r>
        <w:rPr>
          <w:rFonts w:ascii="Arial Unicode MS" w:eastAsia="Arial Unicode MS" w:hAnsi="Arial Unicode MS" w:cs="Arial Unicode MS"/>
          <w:spacing w:val="0"/>
          <w:w w:val="100"/>
          <w:position w:val="0"/>
          <w:shd w:val="clear" w:color="auto" w:fill="auto"/>
          <w:lang w:val="tr-TR" w:eastAsia="tr-TR" w:bidi="tr-TR"/>
        </w:rPr>
        <w:t>sinden erişilmiştir.</w:t>
      </w:r>
    </w:p>
    <w:p>
      <w:pPr>
        <w:pStyle w:val="Style57"/>
        <w:keepNext w:val="0"/>
        <w:keepLines w:val="0"/>
        <w:widowControl w:val="0"/>
        <w:shd w:val="clear" w:color="auto" w:fill="auto"/>
        <w:bidi w:val="0"/>
        <w:spacing w:before="0" w:after="0"/>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Pedersen, C. R., &amp; Madsen, M. (2002). Parents’ labour market participation as a pre- dictor of children’s health and wellbeing: a comparative study in five Nordic countries. Journal of Epidemiology &amp; Community Health, 56 (11), 861-867. 15 Şubat 2018 tarihinde </w:t>
      </w:r>
      <w:r>
        <w:fldChar w:fldCharType="begin"/>
      </w:r>
      <w:r>
        <w:rPr/>
        <w:instrText> HYPERLINK "https://jech.bmj.com/content/jech/56/11/861.full.pdf"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https://jech.bmj.com/content/jech/56/11/861.full.pdf</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adresinden erişilmiştir.</w:t>
      </w:r>
    </w:p>
    <w:p>
      <w:pPr>
        <w:pStyle w:val="Style57"/>
        <w:keepNext w:val="0"/>
        <w:keepLines w:val="0"/>
        <w:widowControl w:val="0"/>
        <w:shd w:val="clear" w:color="auto" w:fill="auto"/>
        <w:bidi w:val="0"/>
        <w:spacing w:before="0" w:after="0"/>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Pekçan, B. (2015). Sosyal ve psikolojik açıdan göç. </w:t>
      </w:r>
      <w:r>
        <w:rPr>
          <w:rFonts w:ascii="Arial Unicode MS" w:eastAsia="Arial Unicode MS" w:hAnsi="Arial Unicode MS" w:cs="Arial Unicode MS"/>
          <w:i/>
          <w:iCs/>
          <w:spacing w:val="0"/>
          <w:w w:val="100"/>
          <w:position w:val="0"/>
          <w:shd w:val="clear" w:color="auto" w:fill="auto"/>
          <w:lang w:val="tr-TR" w:eastAsia="tr-TR" w:bidi="tr-TR"/>
        </w:rPr>
        <w:t xml:space="preserve">TESAM Akademi Dergisi, 2 (2), </w:t>
      </w:r>
      <w:r>
        <w:rPr>
          <w:rFonts w:ascii="Arial Unicode MS" w:eastAsia="Arial Unicode MS" w:hAnsi="Arial Unicode MS" w:cs="Arial Unicode MS"/>
          <w:spacing w:val="0"/>
          <w:w w:val="100"/>
          <w:position w:val="0"/>
          <w:shd w:val="clear" w:color="auto" w:fill="auto"/>
          <w:lang w:val="tr-TR" w:eastAsia="tr-TR" w:bidi="tr-TR"/>
        </w:rPr>
        <w:t>241-244.</w:t>
      </w:r>
    </w:p>
    <w:p>
      <w:pPr>
        <w:pStyle w:val="Style57"/>
        <w:keepNext w:val="0"/>
        <w:keepLines w:val="0"/>
        <w:widowControl w:val="0"/>
        <w:shd w:val="clear" w:color="auto" w:fill="auto"/>
        <w:bidi w:val="0"/>
        <w:spacing w:before="0" w:after="0"/>
        <w:ind w:left="1100" w:right="0" w:firstLine="0"/>
        <w:jc w:val="both"/>
      </w:pPr>
      <w:r>
        <w:rPr>
          <w:rFonts w:ascii="Arial Unicode MS" w:eastAsia="Arial Unicode MS" w:hAnsi="Arial Unicode MS" w:cs="Arial Unicode MS"/>
          <w:spacing w:val="0"/>
          <w:w w:val="100"/>
          <w:position w:val="0"/>
          <w:shd w:val="clear" w:color="auto" w:fill="auto"/>
          <w:lang w:val="tr-TR" w:eastAsia="tr-TR" w:bidi="tr-TR"/>
        </w:rPr>
        <w:t xml:space="preserve">Perruchoud &amp; Redpath (2013). </w:t>
      </w:r>
      <w:r>
        <w:rPr>
          <w:rFonts w:ascii="Arial Unicode MS" w:eastAsia="Arial Unicode MS" w:hAnsi="Arial Unicode MS" w:cs="Arial Unicode MS"/>
          <w:i/>
          <w:iCs/>
          <w:spacing w:val="0"/>
          <w:w w:val="100"/>
          <w:position w:val="0"/>
          <w:shd w:val="clear" w:color="auto" w:fill="auto"/>
          <w:lang w:val="tr-TR" w:eastAsia="tr-TR" w:bidi="tr-TR"/>
        </w:rPr>
        <w:t>Göç terimleri sözlüğü</w:t>
      </w:r>
      <w:r>
        <w:rPr>
          <w:rFonts w:ascii="Arial Unicode MS" w:eastAsia="Arial Unicode MS" w:hAnsi="Arial Unicode MS" w:cs="Arial Unicode MS"/>
          <w:spacing w:val="0"/>
          <w:w w:val="100"/>
          <w:position w:val="0"/>
          <w:shd w:val="clear" w:color="auto" w:fill="auto"/>
          <w:lang w:val="tr-TR" w:eastAsia="tr-TR" w:bidi="tr-TR"/>
        </w:rPr>
        <w:t>, İkinci Baskı, IOM Yayınları</w:t>
      </w:r>
    </w:p>
    <w:p>
      <w:pPr>
        <w:pStyle w:val="Style57"/>
        <w:keepNext w:val="0"/>
        <w:keepLines w:val="0"/>
        <w:widowControl w:val="0"/>
        <w:shd w:val="clear" w:color="auto" w:fill="auto"/>
        <w:bidi w:val="0"/>
        <w:spacing w:before="0" w:after="0"/>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Polat, G. (2006). </w:t>
      </w:r>
      <w:r>
        <w:rPr>
          <w:rFonts w:ascii="Arial Unicode MS" w:eastAsia="Arial Unicode MS" w:hAnsi="Arial Unicode MS" w:cs="Arial Unicode MS"/>
          <w:i/>
          <w:iCs/>
          <w:spacing w:val="0"/>
          <w:w w:val="100"/>
          <w:position w:val="0"/>
          <w:shd w:val="clear" w:color="auto" w:fill="auto"/>
          <w:lang w:val="tr-TR" w:eastAsia="tr-TR" w:bidi="tr-TR"/>
        </w:rPr>
        <w:t>İç göçün çocuk ruh sağlığına etkisi: Antalya ili şafak mahallesi’nde karşılaştırmalı bir araştırma.</w:t>
      </w:r>
      <w:r>
        <w:rPr>
          <w:rFonts w:ascii="Arial Unicode MS" w:eastAsia="Arial Unicode MS" w:hAnsi="Arial Unicode MS" w:cs="Arial Unicode MS"/>
          <w:spacing w:val="0"/>
          <w:w w:val="100"/>
          <w:position w:val="0"/>
          <w:shd w:val="clear" w:color="auto" w:fill="auto"/>
          <w:lang w:val="tr-TR" w:eastAsia="tr-TR" w:bidi="tr-TR"/>
        </w:rPr>
        <w:t xml:space="preserve"> Yüksek Lisans Tezi, Hacettepe Üniversitesi Sos</w:t>
        <w:softHyphen/>
        <w:t>yal Bilimler Enstitüsü, Ankara.</w:t>
      </w:r>
    </w:p>
    <w:p>
      <w:pPr>
        <w:pStyle w:val="Style57"/>
        <w:keepNext w:val="0"/>
        <w:keepLines w:val="0"/>
        <w:widowControl w:val="0"/>
        <w:shd w:val="clear" w:color="auto" w:fill="auto"/>
        <w:bidi w:val="0"/>
        <w:spacing w:before="0" w:after="0"/>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Polat, G. (2007). İç göçün çocuk ruh sağlığına etkisi ve sosyal hizmet müdahalesi. </w:t>
      </w:r>
      <w:r>
        <w:rPr>
          <w:rFonts w:ascii="Arial Unicode MS" w:eastAsia="Arial Unicode MS" w:hAnsi="Arial Unicode MS" w:cs="Arial Unicode MS"/>
          <w:i/>
          <w:iCs/>
          <w:spacing w:val="0"/>
          <w:w w:val="100"/>
          <w:position w:val="0"/>
          <w:shd w:val="clear" w:color="auto" w:fill="auto"/>
          <w:lang w:val="tr-TR" w:eastAsia="tr-TR" w:bidi="tr-TR"/>
        </w:rPr>
        <w:t>Toplum ve Sosyal Hizmet Dergisi, 18</w:t>
      </w:r>
      <w:r>
        <w:rPr>
          <w:rFonts w:ascii="Arial Unicode MS" w:eastAsia="Arial Unicode MS" w:hAnsi="Arial Unicode MS" w:cs="Arial Unicode MS"/>
          <w:spacing w:val="0"/>
          <w:w w:val="100"/>
          <w:position w:val="0"/>
          <w:shd w:val="clear" w:color="auto" w:fill="auto"/>
          <w:lang w:val="tr-TR" w:eastAsia="tr-TR" w:bidi="tr-TR"/>
        </w:rPr>
        <w:t xml:space="preserve"> (1), 89-106.</w:t>
      </w:r>
    </w:p>
    <w:p>
      <w:pPr>
        <w:pStyle w:val="Style57"/>
        <w:keepNext w:val="0"/>
        <w:keepLines w:val="0"/>
        <w:widowControl w:val="0"/>
        <w:shd w:val="clear" w:color="auto" w:fill="auto"/>
        <w:bidi w:val="0"/>
        <w:spacing w:before="0" w:after="0"/>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Polat-Uluocak, G. (2009). İç göç yaşamış ve yaşamamış çocukların okulda uyumu</w:t>
      </w:r>
      <w:r>
        <w:rPr>
          <w:rFonts w:ascii="Arial Unicode MS" w:eastAsia="Arial Unicode MS" w:hAnsi="Arial Unicode MS" w:cs="Arial Unicode MS"/>
          <w:i/>
          <w:iCs/>
          <w:spacing w:val="0"/>
          <w:w w:val="100"/>
          <w:position w:val="0"/>
          <w:shd w:val="clear" w:color="auto" w:fill="auto"/>
          <w:lang w:val="tr-TR" w:eastAsia="tr-TR" w:bidi="tr-TR"/>
        </w:rPr>
        <w:t>. Dokuz Eylül Üniversitesi Buca Eğitim Fakültesi Dergisi,</w:t>
      </w:r>
      <w:r>
        <w:rPr>
          <w:rFonts w:ascii="Arial Unicode MS" w:eastAsia="Arial Unicode MS" w:hAnsi="Arial Unicode MS" w:cs="Arial Unicode MS"/>
          <w:spacing w:val="0"/>
          <w:w w:val="100"/>
          <w:position w:val="0"/>
          <w:shd w:val="clear" w:color="auto" w:fill="auto"/>
          <w:lang w:val="tr-TR" w:eastAsia="tr-TR" w:bidi="tr-TR"/>
        </w:rPr>
        <w:t xml:space="preserve"> 26, 35-44.</w:t>
      </w:r>
    </w:p>
    <w:p>
      <w:pPr>
        <w:pStyle w:val="Style57"/>
        <w:keepNext w:val="0"/>
        <w:keepLines w:val="0"/>
        <w:widowControl w:val="0"/>
        <w:shd w:val="clear" w:color="auto" w:fill="auto"/>
        <w:bidi w:val="0"/>
        <w:spacing w:before="0" w:after="0"/>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Psikososyal Çalışma Grubu [The Psychosocial Working Group] (2003). </w:t>
      </w:r>
      <w:r>
        <w:rPr>
          <w:rFonts w:ascii="Arial Unicode MS" w:eastAsia="Arial Unicode MS" w:hAnsi="Arial Unicode MS" w:cs="Arial Unicode MS"/>
          <w:i/>
          <w:iCs/>
          <w:spacing w:val="0"/>
          <w:w w:val="100"/>
          <w:position w:val="0"/>
          <w:shd w:val="clear" w:color="auto" w:fill="auto"/>
          <w:lang w:val="tr-TR" w:eastAsia="tr-TR" w:bidi="tr-TR"/>
        </w:rPr>
        <w:t>Psychosoci- al intervention in complex emergencies: A conceptual framework.</w:t>
      </w:r>
      <w:r>
        <w:rPr>
          <w:rFonts w:ascii="Arial Unicode MS" w:eastAsia="Arial Unicode MS" w:hAnsi="Arial Unicode MS" w:cs="Arial Unicode MS"/>
          <w:spacing w:val="0"/>
          <w:w w:val="100"/>
          <w:position w:val="0"/>
          <w:shd w:val="clear" w:color="auto" w:fill="auto"/>
          <w:lang w:val="tr-TR" w:eastAsia="tr-TR" w:bidi="tr-TR"/>
        </w:rPr>
        <w:t xml:space="preserve"> 4 Şubat 2018 tarihinde </w:t>
      </w:r>
      <w:r>
        <w:fldChar w:fldCharType="begin"/>
      </w:r>
      <w:r>
        <w:rPr/>
        <w:instrText> HYPERLINK "http://www.forcedmigration.org/psychosocial/papers/Con-ceptual%20Framework.pdf"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http://www.forcedmigration.org/psychosocial/papers/Con- ceptual%20Framework.pdf</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adresinden erişilmiştir.</w:t>
      </w:r>
    </w:p>
    <w:p>
      <w:pPr>
        <w:pStyle w:val="Style57"/>
        <w:keepNext w:val="0"/>
        <w:keepLines w:val="0"/>
        <w:widowControl w:val="0"/>
        <w:shd w:val="clear" w:color="auto" w:fill="auto"/>
        <w:bidi w:val="0"/>
        <w:spacing w:before="0" w:after="0"/>
        <w:ind w:left="1680" w:right="0" w:hanging="580"/>
        <w:jc w:val="both"/>
      </w:pPr>
      <w:r>
        <w:rPr>
          <w:rFonts w:ascii="Arial Unicode MS" w:eastAsia="Arial Unicode MS" w:hAnsi="Arial Unicode MS" w:cs="Arial Unicode MS"/>
          <w:spacing w:val="0"/>
          <w:w w:val="100"/>
          <w:position w:val="0"/>
          <w:shd w:val="clear" w:color="auto" w:fill="auto"/>
          <w:lang w:val="tr-TR" w:eastAsia="tr-TR" w:bidi="tr-TR"/>
        </w:rPr>
        <w:t xml:space="preserve">Rempel, J. N. (2011). Coping strategies for culture shock as indicators of cultural identity. </w:t>
      </w:r>
      <w:r>
        <w:rPr>
          <w:rFonts w:ascii="Arial Unicode MS" w:eastAsia="Arial Unicode MS" w:hAnsi="Arial Unicode MS" w:cs="Arial Unicode MS"/>
          <w:i/>
          <w:iCs/>
          <w:spacing w:val="0"/>
          <w:w w:val="100"/>
          <w:position w:val="0"/>
          <w:shd w:val="clear" w:color="auto" w:fill="auto"/>
          <w:lang w:val="tr-TR" w:eastAsia="tr-TR" w:bidi="tr-TR"/>
        </w:rPr>
        <w:t>Journal of Undergraduate Anthropology</w:t>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i/>
          <w:iCs/>
          <w:spacing w:val="0"/>
          <w:w w:val="100"/>
          <w:position w:val="0"/>
          <w:shd w:val="clear" w:color="auto" w:fill="auto"/>
          <w:lang w:val="tr-TR" w:eastAsia="tr-TR" w:bidi="tr-TR"/>
        </w:rPr>
        <w:t>1</w:t>
      </w:r>
      <w:r>
        <w:rPr>
          <w:rFonts w:ascii="Arial Unicode MS" w:eastAsia="Arial Unicode MS" w:hAnsi="Arial Unicode MS" w:cs="Arial Unicode MS"/>
          <w:spacing w:val="0"/>
          <w:w w:val="100"/>
          <w:position w:val="0"/>
          <w:shd w:val="clear" w:color="auto" w:fill="auto"/>
          <w:lang w:val="tr-TR" w:eastAsia="tr-TR" w:bidi="tr-TR"/>
        </w:rPr>
        <w:t xml:space="preserve"> (1).27 Şubat 2018 tari</w:t>
        <w:softHyphen/>
      </w:r>
      <w:r>
        <w:rPr>
          <w:rFonts w:ascii="Arial Unicode MS" w:eastAsia="Arial Unicode MS" w:hAnsi="Arial Unicode MS" w:cs="Arial Unicode MS"/>
          <w:spacing w:val="0"/>
          <w:w w:val="100"/>
          <w:position w:val="0"/>
          <w:shd w:val="clear" w:color="auto" w:fill="auto"/>
          <w:lang w:val="tr-TR" w:eastAsia="tr-TR" w:bidi="tr-TR"/>
        </w:rPr>
        <w:t xml:space="preserve">hinde </w:t>
      </w:r>
      <w:r>
        <w:fldChar w:fldCharType="begin"/>
      </w:r>
      <w:r>
        <w:rPr/>
        <w:instrText> HYPERLINK "http://anthrojournal.binghamton.edu/wp-contentuploads/2011/05/"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http://anthrojournal.binghamton.edu/wp-contentuploads/2011/05/</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COPING-STRATEGIES FOR-CULTURE-SHOCK.pdf adresinden erişilmiştir.</w:t>
      </w:r>
    </w:p>
    <w:p>
      <w:pPr>
        <w:pStyle w:val="Style57"/>
        <w:keepNext w:val="0"/>
        <w:keepLines w:val="0"/>
        <w:widowControl w:val="0"/>
        <w:shd w:val="clear" w:color="auto" w:fill="auto"/>
        <w:bidi w:val="0"/>
        <w:spacing w:before="0" w:after="0"/>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Roberts, A. R. (2002). Assessment, crisis intervention, and trauma treatment: The in- tegrative ACT intervention model. </w:t>
      </w:r>
      <w:r>
        <w:rPr>
          <w:rFonts w:ascii="Arial Unicode MS" w:eastAsia="Arial Unicode MS" w:hAnsi="Arial Unicode MS" w:cs="Arial Unicode MS"/>
          <w:i/>
          <w:iCs/>
          <w:spacing w:val="0"/>
          <w:w w:val="100"/>
          <w:position w:val="0"/>
          <w:shd w:val="clear" w:color="auto" w:fill="auto"/>
          <w:lang w:val="tr-TR" w:eastAsia="tr-TR" w:bidi="tr-TR"/>
        </w:rPr>
        <w:t>Brief treatment and crisis intervention</w:t>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i/>
          <w:iCs/>
          <w:spacing w:val="0"/>
          <w:w w:val="100"/>
          <w:position w:val="0"/>
          <w:shd w:val="clear" w:color="auto" w:fill="auto"/>
          <w:lang w:val="tr-TR" w:eastAsia="tr-TR" w:bidi="tr-TR"/>
        </w:rPr>
        <w:t xml:space="preserve">2 </w:t>
      </w:r>
      <w:r>
        <w:rPr>
          <w:rFonts w:ascii="Arial Unicode MS" w:eastAsia="Arial Unicode MS" w:hAnsi="Arial Unicode MS" w:cs="Arial Unicode MS"/>
          <w:spacing w:val="0"/>
          <w:w w:val="100"/>
          <w:position w:val="0"/>
          <w:shd w:val="clear" w:color="auto" w:fill="auto"/>
          <w:lang w:val="tr-TR" w:eastAsia="tr-TR" w:bidi="tr-TR"/>
        </w:rPr>
        <w:t xml:space="preserve">(1), 1-21. [Erişim Adresi]: </w:t>
      </w:r>
      <w:r>
        <w:fldChar w:fldCharType="begin"/>
      </w:r>
      <w:r>
        <w:rPr/>
        <w:instrText> HYPERLINK "https://spawa.wikispaces.com/file/view/Assessment+C-risis+Intervention+and+Trauma+mode"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https://spawa.wikispaces.com/file/view/Assessment+C- risis+Intervention+and+Trauma+mode</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.pdf</w:t>
      </w:r>
    </w:p>
    <w:p>
      <w:pPr>
        <w:pStyle w:val="Style57"/>
        <w:keepNext w:val="0"/>
        <w:keepLines w:val="0"/>
        <w:widowControl w:val="0"/>
        <w:shd w:val="clear" w:color="auto" w:fill="auto"/>
        <w:bidi w:val="0"/>
        <w:spacing w:before="0" w:after="0"/>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Rose, S. C., Bisson, J., Churchill, R., &amp; Wessely, S. (2002). Psychological debriefing for preventing post traumatic stress disorder (PTSD). The Cochrane Library. 17 Şubat 2018 tarihinde </w:t>
      </w:r>
      <w:r>
        <w:fldChar w:fldCharType="begin"/>
      </w:r>
      <w:r>
        <w:rPr/>
        <w:instrText> HYPERLINK "https://www.ncbi.nlm.nih.gov/pubmed/12076399"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https://www.ncbi.nlm.nih.gov/pubmed/12076399</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w:t>
        <w:softHyphen/>
        <w:t>sinden erişilmiştir.</w:t>
      </w:r>
    </w:p>
    <w:p>
      <w:pPr>
        <w:pStyle w:val="Style57"/>
        <w:keepNext w:val="0"/>
        <w:keepLines w:val="0"/>
        <w:widowControl w:val="0"/>
        <w:shd w:val="clear" w:color="auto" w:fill="auto"/>
        <w:bidi w:val="0"/>
        <w:spacing w:before="0" w:after="0"/>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Sağıroğlu A.Z. (2017). Geçici Koruma Statüsündeki Bireyler, </w:t>
      </w:r>
      <w:r>
        <w:rPr>
          <w:rFonts w:ascii="Arial Unicode MS" w:eastAsia="Arial Unicode MS" w:hAnsi="Arial Unicode MS" w:cs="Arial Unicode MS"/>
          <w:i/>
          <w:iCs/>
          <w:spacing w:val="0"/>
          <w:w w:val="100"/>
          <w:position w:val="0"/>
          <w:shd w:val="clear" w:color="auto" w:fill="auto"/>
          <w:lang w:val="tr-TR" w:eastAsia="tr-TR" w:bidi="tr-TR"/>
        </w:rPr>
        <w:t>Geçici Koruma Statü</w:t>
        <w:softHyphen/>
        <w:t>sündeki Bireylere Yönelik Özel Eğitim ve Rehberlik Hizmetleri Klavuz Kitabı</w:t>
      </w:r>
      <w:r>
        <w:rPr>
          <w:rFonts w:ascii="Arial Unicode MS" w:eastAsia="Arial Unicode MS" w:hAnsi="Arial Unicode MS" w:cs="Arial Unicode MS"/>
          <w:spacing w:val="0"/>
          <w:w w:val="100"/>
          <w:position w:val="0"/>
          <w:shd w:val="clear" w:color="auto" w:fill="auto"/>
          <w:lang w:val="tr-TR" w:eastAsia="tr-TR" w:bidi="tr-TR"/>
        </w:rPr>
        <w:t>, Ed: Karasu, N., Göv, E., Bağrıaçık, T. Ankara: MEB Yayınları</w:t>
      </w:r>
    </w:p>
    <w:p>
      <w:pPr>
        <w:pStyle w:val="Style57"/>
        <w:keepNext w:val="0"/>
        <w:keepLines w:val="0"/>
        <w:widowControl w:val="0"/>
        <w:shd w:val="clear" w:color="auto" w:fill="auto"/>
        <w:bidi w:val="0"/>
        <w:spacing w:before="0" w:after="0"/>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Salem, B., &amp; Flaskerud, J. H. (2010). A closer look: The trauma of war and migration and PTSD. </w:t>
      </w:r>
      <w:r>
        <w:rPr>
          <w:rFonts w:ascii="Arial Unicode MS" w:eastAsia="Arial Unicode MS" w:hAnsi="Arial Unicode MS" w:cs="Arial Unicode MS"/>
          <w:i/>
          <w:iCs/>
          <w:spacing w:val="0"/>
          <w:w w:val="100"/>
          <w:position w:val="0"/>
          <w:shd w:val="clear" w:color="auto" w:fill="auto"/>
          <w:lang w:val="tr-TR" w:eastAsia="tr-TR" w:bidi="tr-TR"/>
        </w:rPr>
        <w:t>Issues in mental health nursing</w:t>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i/>
          <w:iCs/>
          <w:spacing w:val="0"/>
          <w:w w:val="100"/>
          <w:position w:val="0"/>
          <w:shd w:val="clear" w:color="auto" w:fill="auto"/>
          <w:lang w:val="tr-TR" w:eastAsia="tr-TR" w:bidi="tr-TR"/>
        </w:rPr>
        <w:t>32</w:t>
      </w:r>
      <w:r>
        <w:rPr>
          <w:rFonts w:ascii="Arial Unicode MS" w:eastAsia="Arial Unicode MS" w:hAnsi="Arial Unicode MS" w:cs="Arial Unicode MS"/>
          <w:spacing w:val="0"/>
          <w:w w:val="100"/>
          <w:position w:val="0"/>
          <w:shd w:val="clear" w:color="auto" w:fill="auto"/>
          <w:lang w:val="tr-TR" w:eastAsia="tr-TR" w:bidi="tr-TR"/>
        </w:rPr>
        <w:t xml:space="preserve"> (3), 184-186. 13 Mart 2018 tarihinde </w:t>
      </w:r>
      <w:r>
        <w:fldChar w:fldCharType="begin"/>
      </w:r>
      <w:r>
        <w:rPr/>
        <w:instrText> HYPERLINK "https://www.tandfonline.com/doi/full/10.3109/01612840.2010.516059?scroll=-top&amp;needAcces=true"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https://www.tandfonline.com/doi/full/10.3109/01612840.2010.516059?scroll=- top&amp;needAcces=true</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adresinden erişilmiştir.</w:t>
      </w:r>
    </w:p>
    <w:p>
      <w:pPr>
        <w:pStyle w:val="Style57"/>
        <w:keepNext w:val="0"/>
        <w:keepLines w:val="0"/>
        <w:widowControl w:val="0"/>
        <w:shd w:val="clear" w:color="auto" w:fill="auto"/>
        <w:bidi w:val="0"/>
        <w:spacing w:before="0" w:after="0"/>
        <w:ind w:left="760" w:right="0"/>
        <w:jc w:val="both"/>
      </w:pPr>
      <w:r>
        <w:rPr>
          <w:rFonts w:ascii="Arial Unicode MS" w:eastAsia="Arial Unicode MS" w:hAnsi="Arial Unicode MS" w:cs="Arial Unicode MS"/>
          <w:spacing w:val="0"/>
          <w:w w:val="100"/>
          <w:position w:val="0"/>
          <w:shd w:val="clear" w:color="auto" w:fill="auto"/>
          <w:lang w:val="tr-TR" w:eastAsia="tr-TR" w:bidi="tr-TR"/>
        </w:rPr>
        <w:t>Sam, D.L. (2006). Acculturation and health. Sam, D.L. &amp; Berry, J.W. (Editörler.)</w:t>
      </w:r>
      <w:r>
        <w:rPr>
          <w:rFonts w:ascii="Arial Unicode MS" w:eastAsia="Arial Unicode MS" w:hAnsi="Arial Unicode MS" w:cs="Arial Unicode MS"/>
          <w:i/>
          <w:iCs/>
          <w:spacing w:val="0"/>
          <w:w w:val="100"/>
          <w:position w:val="0"/>
          <w:shd w:val="clear" w:color="auto" w:fill="auto"/>
          <w:lang w:val="tr-TR" w:eastAsia="tr-TR" w:bidi="tr-TR"/>
        </w:rPr>
        <w:t>The Cambridge handbook of acculturation psychology (ss.</w:t>
      </w:r>
      <w:r>
        <w:rPr>
          <w:rFonts w:ascii="Arial Unicode MS" w:eastAsia="Arial Unicode MS" w:hAnsi="Arial Unicode MS" w:cs="Arial Unicode MS"/>
          <w:spacing w:val="0"/>
          <w:w w:val="100"/>
          <w:position w:val="0"/>
          <w:shd w:val="clear" w:color="auto" w:fill="auto"/>
          <w:lang w:val="tr-TR" w:eastAsia="tr-TR" w:bidi="tr-TR"/>
        </w:rPr>
        <w:t xml:space="preserve"> 452-468). Cambrid- ge, United Kingdom: Cambridge University Press.</w:t>
      </w:r>
    </w:p>
    <w:p>
      <w:pPr>
        <w:pStyle w:val="Style57"/>
        <w:keepNext w:val="0"/>
        <w:keepLines w:val="0"/>
        <w:widowControl w:val="0"/>
        <w:shd w:val="clear" w:color="auto" w:fill="auto"/>
        <w:bidi w:val="0"/>
        <w:spacing w:before="0" w:after="0"/>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Sönmez-Selçuk, S. (2011). </w:t>
      </w:r>
      <w:r>
        <w:rPr>
          <w:rFonts w:ascii="Arial Unicode MS" w:eastAsia="Arial Unicode MS" w:hAnsi="Arial Unicode MS" w:cs="Arial Unicode MS"/>
          <w:i/>
          <w:iCs/>
          <w:spacing w:val="0"/>
          <w:w w:val="100"/>
          <w:position w:val="0"/>
          <w:shd w:val="clear" w:color="auto" w:fill="auto"/>
          <w:lang w:val="tr-TR" w:eastAsia="tr-TR" w:bidi="tr-TR"/>
        </w:rPr>
        <w:t>Küresel dönüşümün kimlik boyutu:” Öteki” nin inşası</w:t>
      </w:r>
      <w:r>
        <w:rPr>
          <w:rFonts w:ascii="Arial Unicode MS" w:eastAsia="Arial Unicode MS" w:hAnsi="Arial Unicode MS" w:cs="Arial Unicode MS"/>
          <w:spacing w:val="0"/>
          <w:w w:val="100"/>
          <w:position w:val="0"/>
          <w:shd w:val="clear" w:color="auto" w:fill="auto"/>
          <w:lang w:val="tr-TR" w:eastAsia="tr-TR" w:bidi="tr-TR"/>
        </w:rPr>
        <w:t>. Doktora Tezi, Dokuz Eylül Üniversitesi Sosyal Bilimler Enstitüsü, İzmir.</w:t>
      </w:r>
    </w:p>
    <w:p>
      <w:pPr>
        <w:pStyle w:val="Style57"/>
        <w:keepNext w:val="0"/>
        <w:keepLines w:val="0"/>
        <w:widowControl w:val="0"/>
        <w:shd w:val="clear" w:color="auto" w:fill="auto"/>
        <w:bidi w:val="0"/>
        <w:spacing w:before="0" w:after="0"/>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Stevens, G. W., &amp; Vollebergh, W. A. (2008). Mental health in migrant children. </w:t>
      </w:r>
      <w:r>
        <w:rPr>
          <w:rFonts w:ascii="Arial Unicode MS" w:eastAsia="Arial Unicode MS" w:hAnsi="Arial Unicode MS" w:cs="Arial Unicode MS"/>
          <w:i/>
          <w:iCs/>
          <w:spacing w:val="0"/>
          <w:w w:val="100"/>
          <w:position w:val="0"/>
          <w:shd w:val="clear" w:color="auto" w:fill="auto"/>
          <w:lang w:val="tr-TR" w:eastAsia="tr-TR" w:bidi="tr-TR"/>
        </w:rPr>
        <w:t>The Jour- nal of Child Psychology and Psychiatry, 49</w:t>
      </w:r>
      <w:r>
        <w:rPr>
          <w:rFonts w:ascii="Arial Unicode MS" w:eastAsia="Arial Unicode MS" w:hAnsi="Arial Unicode MS" w:cs="Arial Unicode MS"/>
          <w:spacing w:val="0"/>
          <w:w w:val="100"/>
          <w:position w:val="0"/>
          <w:shd w:val="clear" w:color="auto" w:fill="auto"/>
          <w:lang w:val="tr-TR" w:eastAsia="tr-TR" w:bidi="tr-TR"/>
        </w:rPr>
        <w:t xml:space="preserve"> (3), 276-294. 21 Mart 2018 tarihinde </w:t>
      </w:r>
      <w:r>
        <w:fldChar w:fldCharType="begin"/>
      </w:r>
      <w:r>
        <w:rPr/>
        <w:instrText> HYPERLINK "https://www.ncbi.nlm.nih.gov/pubmed/18081765adresinden"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https://www.ncbi.nlm.nih.gov/pubmed/18081765adresinden</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erişilmiştir.</w:t>
      </w:r>
    </w:p>
    <w:p>
      <w:pPr>
        <w:pStyle w:val="Style57"/>
        <w:keepNext w:val="0"/>
        <w:keepLines w:val="0"/>
        <w:widowControl w:val="0"/>
        <w:shd w:val="clear" w:color="auto" w:fill="auto"/>
        <w:bidi w:val="0"/>
        <w:spacing w:before="0" w:after="0"/>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Süleymanov, A. ve Sönmez, P. (2017). Suriyeli Çocukların Sosyo-Kültürel ve Sosyo-Psi- kolojik Sorunları: İstanbul Sultanbeyli Örneği. </w:t>
      </w:r>
      <w:r>
        <w:rPr>
          <w:rFonts w:ascii="Arial Unicode MS" w:eastAsia="Arial Unicode MS" w:hAnsi="Arial Unicode MS" w:cs="Arial Unicode MS"/>
          <w:i/>
          <w:iCs/>
          <w:spacing w:val="0"/>
          <w:w w:val="100"/>
          <w:position w:val="0"/>
          <w:shd w:val="clear" w:color="auto" w:fill="auto"/>
          <w:lang w:val="tr-TR" w:eastAsia="tr-TR" w:bidi="tr-TR"/>
        </w:rPr>
        <w:t>Uluslararası Göç ve Çocuklar,</w:t>
      </w:r>
      <w:r>
        <w:rPr>
          <w:rFonts w:ascii="Arial Unicode MS" w:eastAsia="Arial Unicode MS" w:hAnsi="Arial Unicode MS" w:cs="Arial Unicode MS"/>
          <w:spacing w:val="0"/>
          <w:w w:val="100"/>
          <w:position w:val="0"/>
          <w:shd w:val="clear" w:color="auto" w:fill="auto"/>
          <w:lang w:val="tr-TR" w:eastAsia="tr-TR" w:bidi="tr-TR"/>
        </w:rPr>
        <w:t>A. Süleymanov, P.Sönmez, F.Demirbaş - Ünver, S.M. Akbaba (Edt.). London: Transnational Press London</w:t>
      </w:r>
    </w:p>
    <w:p>
      <w:pPr>
        <w:pStyle w:val="Style57"/>
        <w:keepNext w:val="0"/>
        <w:keepLines w:val="0"/>
        <w:widowControl w:val="0"/>
        <w:shd w:val="clear" w:color="auto" w:fill="auto"/>
        <w:bidi w:val="0"/>
        <w:spacing w:before="0" w:after="0"/>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Süleymanov, A. (2013). </w:t>
      </w:r>
      <w:r>
        <w:rPr>
          <w:rFonts w:ascii="Arial Unicode MS" w:eastAsia="Arial Unicode MS" w:hAnsi="Arial Unicode MS" w:cs="Arial Unicode MS"/>
          <w:i/>
          <w:iCs/>
          <w:spacing w:val="0"/>
          <w:w w:val="100"/>
          <w:position w:val="0"/>
          <w:shd w:val="clear" w:color="auto" w:fill="auto"/>
          <w:lang w:val="tr-TR" w:eastAsia="tr-TR" w:bidi="tr-TR"/>
        </w:rPr>
        <w:t>Zorunlu göç ve psikolojik etkileri.</w:t>
      </w:r>
      <w:r>
        <w:rPr>
          <w:rFonts w:ascii="Arial Unicode MS" w:eastAsia="Arial Unicode MS" w:hAnsi="Arial Unicode MS" w:cs="Arial Unicode MS"/>
          <w:spacing w:val="0"/>
          <w:w w:val="100"/>
          <w:position w:val="0"/>
          <w:shd w:val="clear" w:color="auto" w:fill="auto"/>
          <w:lang w:val="tr-TR" w:eastAsia="tr-TR" w:bidi="tr-TR"/>
        </w:rPr>
        <w:t xml:space="preserve"> 27 Şubat 2018 tarihinde </w:t>
      </w:r>
      <w:r>
        <w:fldChar w:fldCharType="begin"/>
      </w:r>
      <w:r>
        <w:rPr/>
        <w:instrText> HYPERLINK "https://uskudar.edu.tr/tr/icerik/176/zorunlu-goc-ve-psikolojik-etkileri"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https://uskudar.edu.tr/tr/icerik/176/zorunlu-goc-ve-psikolojik-etkileri</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w:t>
        <w:softHyphen/>
        <w:t>den erişilmiştir.</w:t>
      </w:r>
    </w:p>
    <w:p>
      <w:pPr>
        <w:pStyle w:val="Style57"/>
        <w:keepNext w:val="0"/>
        <w:keepLines w:val="0"/>
        <w:widowControl w:val="0"/>
        <w:shd w:val="clear" w:color="auto" w:fill="auto"/>
        <w:bidi w:val="0"/>
        <w:spacing w:before="0" w:after="0"/>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Şahin, C. (2001). Yurt dışı göçün bireyin psikolojik sağlığı üzerindeki etkisine ilişkin kuramsal bir inceleme. </w:t>
      </w:r>
      <w:r>
        <w:rPr>
          <w:rFonts w:ascii="Arial Unicode MS" w:eastAsia="Arial Unicode MS" w:hAnsi="Arial Unicode MS" w:cs="Arial Unicode MS"/>
          <w:i/>
          <w:iCs/>
          <w:spacing w:val="0"/>
          <w:w w:val="100"/>
          <w:position w:val="0"/>
          <w:shd w:val="clear" w:color="auto" w:fill="auto"/>
          <w:lang w:val="tr-TR" w:eastAsia="tr-TR" w:bidi="tr-TR"/>
        </w:rPr>
        <w:t>G.Ü. Gazi Eğitim Fakültesi Dergisi,</w:t>
      </w:r>
      <w:r>
        <w:rPr>
          <w:rFonts w:ascii="Arial Unicode MS" w:eastAsia="Arial Unicode MS" w:hAnsi="Arial Unicode MS" w:cs="Arial Unicode MS"/>
          <w:spacing w:val="0"/>
          <w:w w:val="100"/>
          <w:position w:val="0"/>
          <w:shd w:val="clear" w:color="auto" w:fill="auto"/>
          <w:lang w:val="tr-TR" w:eastAsia="tr-TR" w:bidi="tr-TR"/>
        </w:rPr>
        <w:t xml:space="preserve"> 21 (2),57-67.</w:t>
      </w:r>
    </w:p>
    <w:p>
      <w:pPr>
        <w:pStyle w:val="Style57"/>
        <w:keepNext w:val="0"/>
        <w:keepLines w:val="0"/>
        <w:widowControl w:val="0"/>
        <w:shd w:val="clear" w:color="auto" w:fill="auto"/>
        <w:bidi w:val="0"/>
        <w:spacing w:before="0" w:after="0"/>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Teodorescu, D. S., Heir, T., Hauff, E., Wentzel-Larsen, T., &amp; Lien, L. (2012). Mental health problems and post-migration stress among multi-traumatized refugees at- tending outpatient clinics upon resettlement to Norway. </w:t>
      </w:r>
      <w:r>
        <w:rPr>
          <w:rFonts w:ascii="Arial Unicode MS" w:eastAsia="Arial Unicode MS" w:hAnsi="Arial Unicode MS" w:cs="Arial Unicode MS"/>
          <w:i/>
          <w:iCs/>
          <w:spacing w:val="0"/>
          <w:w w:val="100"/>
          <w:position w:val="0"/>
          <w:shd w:val="clear" w:color="auto" w:fill="auto"/>
          <w:lang w:val="tr-TR" w:eastAsia="tr-TR" w:bidi="tr-TR"/>
        </w:rPr>
        <w:t>Scandinavian Jour- nal of Psychology,</w:t>
      </w:r>
      <w:r>
        <w:rPr>
          <w:rFonts w:ascii="Arial Unicode MS" w:eastAsia="Arial Unicode MS" w:hAnsi="Arial Unicode MS" w:cs="Arial Unicode MS"/>
          <w:spacing w:val="0"/>
          <w:w w:val="100"/>
          <w:position w:val="0"/>
          <w:shd w:val="clear" w:color="auto" w:fill="auto"/>
          <w:lang w:val="tr-TR" w:eastAsia="tr-TR" w:bidi="tr-TR"/>
        </w:rPr>
        <w:t xml:space="preserve"> 53 (4), 316-332. 5 Şubat 2018 tarihinde</w:t>
      </w:r>
      <w:r>
        <w:fldChar w:fldCharType="begin"/>
      </w:r>
      <w:r>
        <w:rPr/>
        <w:instrText> HYPERLINK "https://www.ncbi"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https://www.ncbi</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spacing w:val="0"/>
          <w:w w:val="100"/>
          <w:position w:val="0"/>
          <w:shd w:val="clear" w:color="auto" w:fill="auto"/>
          <w:lang w:val="tr-TR" w:eastAsia="tr-TR" w:bidi="tr-TR"/>
        </w:rPr>
        <w:t>nlm.nih.gov/pubmed/22612589</w:t>
      </w:r>
      <w:r>
        <w:rPr>
          <w:rFonts w:ascii="Arial Unicode MS" w:eastAsia="Arial Unicode MS" w:hAnsi="Arial Unicode MS" w:cs="Arial Unicode MS"/>
          <w:spacing w:val="0"/>
          <w:w w:val="100"/>
          <w:position w:val="0"/>
          <w:shd w:val="clear" w:color="auto" w:fill="auto"/>
          <w:lang w:val="tr-TR" w:eastAsia="tr-TR" w:bidi="tr-TR"/>
        </w:rPr>
        <w:t xml:space="preserve"> adresinden erişilmiştir.</w:t>
      </w:r>
    </w:p>
    <w:p>
      <w:pPr>
        <w:pStyle w:val="Style57"/>
        <w:keepNext w:val="0"/>
        <w:keepLines w:val="0"/>
        <w:widowControl w:val="0"/>
        <w:shd w:val="clear" w:color="auto" w:fill="auto"/>
        <w:bidi w:val="0"/>
        <w:spacing w:before="0" w:after="0" w:line="295"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Thurston, W. E. (2003). Gendered Expectations: Migration and Stress Among Wo- men. Presentation to the 8th International Metropolis Conference, Vienna, Austria, September 18. 27 Şubat 2018 tarihinde </w:t>
      </w:r>
      <w:r>
        <w:fldChar w:fldCharType="begin"/>
      </w:r>
      <w:r>
        <w:rPr/>
        <w:instrText> HYPERLINK "http://citeseerx.ist.psu.edu/"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http://citeseerx.ist.psu.edu/</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viewdoc/summary?doi=10.1.1.524.642 adresinden alınmıştır.</w:t>
      </w:r>
    </w:p>
    <w:p>
      <w:pPr>
        <w:pStyle w:val="Style57"/>
        <w:keepNext w:val="0"/>
        <w:keepLines w:val="0"/>
        <w:widowControl w:val="0"/>
        <w:shd w:val="clear" w:color="auto" w:fill="auto"/>
        <w:bidi w:val="0"/>
        <w:spacing w:before="0" w:after="0" w:line="319" w:lineRule="auto"/>
        <w:ind w:left="760" w:right="0"/>
        <w:jc w:val="both"/>
      </w:pPr>
      <w:r>
        <w:rPr>
          <w:rFonts w:ascii="Arial Unicode MS" w:eastAsia="Arial Unicode MS" w:hAnsi="Arial Unicode MS" w:cs="Arial Unicode MS"/>
          <w:spacing w:val="0"/>
          <w:w w:val="100"/>
          <w:position w:val="0"/>
          <w:shd w:val="clear" w:color="auto" w:fill="auto"/>
          <w:lang w:val="tr-TR" w:eastAsia="tr-TR" w:bidi="tr-TR"/>
        </w:rPr>
        <w:t xml:space="preserve">Tuzcu, A. ve Bademli, K. (2014). Göçün psikososyal boyutu. </w:t>
      </w:r>
      <w:r>
        <w:rPr>
          <w:rFonts w:ascii="Arial Unicode MS" w:eastAsia="Arial Unicode MS" w:hAnsi="Arial Unicode MS" w:cs="Arial Unicode MS"/>
          <w:i/>
          <w:iCs/>
          <w:spacing w:val="0"/>
          <w:w w:val="100"/>
          <w:position w:val="0"/>
          <w:shd w:val="clear" w:color="auto" w:fill="auto"/>
          <w:lang w:val="tr-TR" w:eastAsia="tr-TR" w:bidi="tr-TR"/>
        </w:rPr>
        <w:t>Psikiyatride Güncel Yak- laşımlar,6</w:t>
      </w:r>
      <w:r>
        <w:rPr>
          <w:rFonts w:ascii="Arial Unicode MS" w:eastAsia="Arial Unicode MS" w:hAnsi="Arial Unicode MS" w:cs="Arial Unicode MS"/>
          <w:spacing w:val="0"/>
          <w:w w:val="100"/>
          <w:position w:val="0"/>
          <w:shd w:val="clear" w:color="auto" w:fill="auto"/>
          <w:lang w:val="tr-TR" w:eastAsia="tr-TR" w:bidi="tr-TR"/>
        </w:rPr>
        <w:t xml:space="preserve"> (1), 56-66</w:t>
      </w:r>
    </w:p>
    <w:p>
      <w:pPr>
        <w:pStyle w:val="Style57"/>
        <w:keepNext w:val="0"/>
        <w:keepLines w:val="0"/>
        <w:widowControl w:val="0"/>
        <w:shd w:val="clear" w:color="auto" w:fill="auto"/>
        <w:bidi w:val="0"/>
        <w:spacing w:before="0" w:after="0"/>
        <w:ind w:left="1660" w:right="0"/>
        <w:jc w:val="both"/>
      </w:pPr>
      <w:r>
        <w:rPr>
          <w:rFonts w:ascii="Arial Unicode MS" w:eastAsia="Arial Unicode MS" w:hAnsi="Arial Unicode MS" w:cs="Arial Unicode MS"/>
          <w:spacing w:val="0"/>
          <w:w w:val="100"/>
          <w:position w:val="0"/>
          <w:shd w:val="clear" w:color="auto" w:fill="auto"/>
          <w:lang w:val="tr-TR" w:eastAsia="tr-TR" w:bidi="tr-TR"/>
        </w:rPr>
        <w:t>Türkiye İstatistik Kurumu [TUİK] (2018). Uluslararası Göç İstatistikleri. 6 Eylül 2018 ta</w:t>
        <w:softHyphen/>
        <w:t xml:space="preserve">rihinde </w:t>
      </w:r>
      <w:r>
        <w:fldChar w:fldCharType="begin"/>
      </w:r>
      <w:r>
        <w:rPr/>
        <w:instrText> HYPERLINK "http://www.tuik.gov.tr/PreHaberBultenleri.do?id=30607"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http://www.tuik.gov.tr/PreHaberBultenleri.do?id=30607</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adresinden alınmıştır.</w:t>
      </w:r>
    </w:p>
    <w:p>
      <w:pPr>
        <w:pStyle w:val="Style57"/>
        <w:keepNext w:val="0"/>
        <w:keepLines w:val="0"/>
        <w:widowControl w:val="0"/>
        <w:shd w:val="clear" w:color="auto" w:fill="auto"/>
        <w:bidi w:val="0"/>
        <w:spacing w:before="0" w:after="0"/>
        <w:ind w:left="1660" w:right="0"/>
        <w:jc w:val="both"/>
      </w:pPr>
      <w:r>
        <w:rPr>
          <w:rFonts w:ascii="Arial Unicode MS" w:eastAsia="Arial Unicode MS" w:hAnsi="Arial Unicode MS" w:cs="Arial Unicode MS"/>
          <w:spacing w:val="0"/>
          <w:w w:val="100"/>
          <w:position w:val="0"/>
          <w:shd w:val="clear" w:color="auto" w:fill="auto"/>
          <w:lang w:val="tr-TR" w:eastAsia="tr-TR" w:bidi="tr-TR"/>
        </w:rPr>
        <w:t>Türkiye İstatistik Kurumu [TUİK] (2018). Yıllara göre nüfus. 5 Mart 2018 tarihinde ht- tp://</w:t>
      </w:r>
      <w:r>
        <w:fldChar w:fldCharType="begin"/>
      </w:r>
      <w:r>
        <w:rPr/>
        <w:instrText> HYPERLINK "http://www.tuik.gov.tr/UstMenu.do?metod=temelist"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www.tuik.gov.tr/UstMenu.do?metod=temelist</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adresinden alınmıştır.</w:t>
      </w:r>
    </w:p>
    <w:p>
      <w:pPr>
        <w:pStyle w:val="Style57"/>
        <w:keepNext w:val="0"/>
        <w:keepLines w:val="0"/>
        <w:widowControl w:val="0"/>
        <w:shd w:val="clear" w:color="auto" w:fill="auto"/>
        <w:bidi w:val="0"/>
        <w:spacing w:before="0" w:after="0"/>
        <w:ind w:left="1660" w:right="0"/>
        <w:jc w:val="both"/>
      </w:pPr>
      <w:r>
        <w:rPr>
          <w:rFonts w:ascii="Arial Unicode MS" w:eastAsia="Arial Unicode MS" w:hAnsi="Arial Unicode MS" w:cs="Arial Unicode MS"/>
          <w:spacing w:val="0"/>
          <w:w w:val="100"/>
          <w:position w:val="0"/>
          <w:shd w:val="clear" w:color="auto" w:fill="auto"/>
          <w:lang w:val="tr-TR" w:eastAsia="tr-TR" w:bidi="tr-TR"/>
        </w:rPr>
        <w:t xml:space="preserve">UNHCR (The UN Refugee Agency) (2017). </w:t>
      </w:r>
      <w:r>
        <w:rPr>
          <w:rFonts w:ascii="Arial Unicode MS" w:eastAsia="Arial Unicode MS" w:hAnsi="Arial Unicode MS" w:cs="Arial Unicode MS"/>
          <w:i/>
          <w:iCs/>
          <w:spacing w:val="0"/>
          <w:w w:val="100"/>
          <w:position w:val="0"/>
          <w:shd w:val="clear" w:color="auto" w:fill="auto"/>
          <w:lang w:val="tr-TR" w:eastAsia="tr-TR" w:bidi="tr-TR"/>
        </w:rPr>
        <w:t>Teaching about refugees: Guidance on working with refugee children struggling with stress and trauma</w:t>
      </w:r>
      <w:r>
        <w:rPr>
          <w:rFonts w:ascii="Arial Unicode MS" w:eastAsia="Arial Unicode MS" w:hAnsi="Arial Unicode MS" w:cs="Arial Unicode MS"/>
          <w:spacing w:val="0"/>
          <w:w w:val="100"/>
          <w:position w:val="0"/>
          <w:shd w:val="clear" w:color="auto" w:fill="auto"/>
          <w:lang w:val="tr-TR" w:eastAsia="tr-TR" w:bidi="tr-TR"/>
        </w:rPr>
        <w:t xml:space="preserve">. 25 Ocak 2018 tarihinde </w:t>
      </w:r>
      <w:r>
        <w:fldChar w:fldCharType="begin"/>
      </w:r>
      <w:r>
        <w:rPr/>
        <w:instrText> HYPERLINK "http://www.unhcr.org/pages/4ab346796.html"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http://www.unhcr.org/pages/4ab346796.html</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adresinden eri</w:t>
        <w:softHyphen/>
        <w:t>şilmiştir.</w:t>
      </w:r>
    </w:p>
    <w:p>
      <w:pPr>
        <w:pStyle w:val="Style57"/>
        <w:keepNext w:val="0"/>
        <w:keepLines w:val="0"/>
        <w:widowControl w:val="0"/>
        <w:shd w:val="clear" w:color="auto" w:fill="auto"/>
        <w:bidi w:val="0"/>
        <w:spacing w:before="0" w:after="0"/>
        <w:ind w:left="1660" w:right="0"/>
        <w:jc w:val="both"/>
      </w:pPr>
      <w:r>
        <w:rPr>
          <w:rFonts w:ascii="Arial Unicode MS" w:eastAsia="Arial Unicode MS" w:hAnsi="Arial Unicode MS" w:cs="Arial Unicode MS"/>
          <w:spacing w:val="0"/>
          <w:w w:val="100"/>
          <w:position w:val="0"/>
          <w:shd w:val="clear" w:color="auto" w:fill="auto"/>
          <w:lang w:val="tr-TR" w:eastAsia="tr-TR" w:bidi="tr-TR"/>
        </w:rPr>
        <w:t>Ünal, A. Z. (2013). Yerinden Olmuşların Yoksulluğunu Yeniden Üreten Habitus.</w:t>
      </w:r>
      <w:r>
        <w:rPr>
          <w:rFonts w:ascii="Arial Unicode MS" w:eastAsia="Arial Unicode MS" w:hAnsi="Arial Unicode MS" w:cs="Arial Unicode MS"/>
          <w:i/>
          <w:iCs/>
          <w:spacing w:val="0"/>
          <w:w w:val="100"/>
          <w:position w:val="0"/>
          <w:shd w:val="clear" w:color="auto" w:fill="auto"/>
          <w:lang w:val="tr-TR" w:eastAsia="tr-TR" w:bidi="tr-TR"/>
        </w:rPr>
        <w:t>KMÜ Sosyal ve Ekonomik Araştırmalar Dergisi,</w:t>
      </w:r>
      <w:r>
        <w:rPr>
          <w:rFonts w:ascii="Arial Unicode MS" w:eastAsia="Arial Unicode MS" w:hAnsi="Arial Unicode MS" w:cs="Arial Unicode MS"/>
          <w:spacing w:val="0"/>
          <w:w w:val="100"/>
          <w:position w:val="0"/>
          <w:shd w:val="clear" w:color="auto" w:fill="auto"/>
          <w:lang w:val="tr-TR" w:eastAsia="tr-TR" w:bidi="tr-TR"/>
        </w:rPr>
        <w:t xml:space="preserve"> 15 (25),105-112.</w:t>
      </w:r>
    </w:p>
    <w:p>
      <w:pPr>
        <w:pStyle w:val="Style57"/>
        <w:keepNext w:val="0"/>
        <w:keepLines w:val="0"/>
        <w:widowControl w:val="0"/>
        <w:shd w:val="clear" w:color="auto" w:fill="auto"/>
        <w:bidi w:val="0"/>
        <w:spacing w:before="0" w:after="0"/>
        <w:ind w:left="1660" w:right="0"/>
        <w:jc w:val="both"/>
      </w:pPr>
      <w:r>
        <w:rPr>
          <w:rFonts w:ascii="Arial Unicode MS" w:eastAsia="Arial Unicode MS" w:hAnsi="Arial Unicode MS" w:cs="Arial Unicode MS"/>
          <w:spacing w:val="0"/>
          <w:w w:val="100"/>
          <w:position w:val="0"/>
          <w:shd w:val="clear" w:color="auto" w:fill="auto"/>
          <w:lang w:val="tr-TR" w:eastAsia="tr-TR" w:bidi="tr-TR"/>
        </w:rPr>
        <w:t xml:space="preserve">Virupaksha, H. G., Kumar, A., &amp; Nirmala, B. P. (2014). Migration and mental health: An interface. </w:t>
      </w:r>
      <w:r>
        <w:rPr>
          <w:rFonts w:ascii="Arial Unicode MS" w:eastAsia="Arial Unicode MS" w:hAnsi="Arial Unicode MS" w:cs="Arial Unicode MS"/>
          <w:i/>
          <w:iCs/>
          <w:spacing w:val="0"/>
          <w:w w:val="100"/>
          <w:position w:val="0"/>
          <w:shd w:val="clear" w:color="auto" w:fill="auto"/>
          <w:lang w:val="tr-TR" w:eastAsia="tr-TR" w:bidi="tr-TR"/>
        </w:rPr>
        <w:t>Journal of natural science, biology, and medicine</w:t>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i/>
          <w:iCs/>
          <w:spacing w:val="0"/>
          <w:w w:val="100"/>
          <w:position w:val="0"/>
          <w:shd w:val="clear" w:color="auto" w:fill="auto"/>
          <w:lang w:val="tr-TR" w:eastAsia="tr-TR" w:bidi="tr-TR"/>
        </w:rPr>
        <w:t>5</w:t>
      </w:r>
      <w:r>
        <w:rPr>
          <w:rFonts w:ascii="Arial Unicode MS" w:eastAsia="Arial Unicode MS" w:hAnsi="Arial Unicode MS" w:cs="Arial Unicode MS"/>
          <w:spacing w:val="0"/>
          <w:w w:val="100"/>
          <w:position w:val="0"/>
          <w:shd w:val="clear" w:color="auto" w:fill="auto"/>
          <w:lang w:val="tr-TR" w:eastAsia="tr-TR" w:bidi="tr-TR"/>
        </w:rPr>
        <w:t>(2), 233</w:t>
        <w:softHyphen/>
        <w:t xml:space="preserve">239.1 Şubat 2018 tarihinde </w:t>
      </w:r>
      <w:r>
        <w:fldChar w:fldCharType="begin"/>
      </w:r>
      <w:r>
        <w:rPr/>
        <w:instrText> HYPERLINK "https://www.ncbi.nlm.nih.gov/pmc/articles/"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https://www.ncbi.nlm.nih.gov/pmc/articles/</w:t>
      </w:r>
      <w:r>
        <w:fldChar w:fldCharType="end"/>
      </w:r>
      <w:r>
        <w:rPr>
          <w:rFonts w:ascii="Arial Unicode MS" w:eastAsia="Arial Unicode MS" w:hAnsi="Arial Unicode MS" w:cs="Arial Unicode MS"/>
          <w:spacing w:val="0"/>
          <w:w w:val="100"/>
          <w:position w:val="0"/>
          <w:shd w:val="clear" w:color="auto" w:fill="auto"/>
          <w:lang w:val="tr-TR" w:eastAsia="tr-TR" w:bidi="tr-TR"/>
        </w:rPr>
        <w:t xml:space="preserve"> PMC4121889/adresinden erişilmiştir.</w:t>
      </w:r>
    </w:p>
    <w:p>
      <w:pPr>
        <w:pStyle w:val="Style57"/>
        <w:keepNext w:val="0"/>
        <w:keepLines w:val="0"/>
        <w:widowControl w:val="0"/>
        <w:shd w:val="clear" w:color="auto" w:fill="auto"/>
        <w:bidi w:val="0"/>
        <w:spacing w:before="0" w:after="0"/>
        <w:ind w:left="1660" w:right="0"/>
        <w:jc w:val="both"/>
      </w:pPr>
      <w:r>
        <w:rPr>
          <w:rFonts w:ascii="Arial Unicode MS" w:eastAsia="Arial Unicode MS" w:hAnsi="Arial Unicode MS" w:cs="Arial Unicode MS"/>
          <w:spacing w:val="0"/>
          <w:w w:val="100"/>
          <w:position w:val="0"/>
          <w:shd w:val="clear" w:color="auto" w:fill="auto"/>
          <w:lang w:val="tr-TR" w:eastAsia="tr-TR" w:bidi="tr-TR"/>
        </w:rPr>
        <w:t xml:space="preserve">Vollebergh, W. A., ten Have, M., Dekovic, M., Oosterwegel, A., Pels, T., Veenstra, R., ... &amp; Verhulst, F. (2005). Mental health in immigrant children in the Netherlan- ds. </w:t>
      </w:r>
      <w:r>
        <w:rPr>
          <w:rFonts w:ascii="Arial Unicode MS" w:eastAsia="Arial Unicode MS" w:hAnsi="Arial Unicode MS" w:cs="Arial Unicode MS"/>
          <w:i/>
          <w:iCs/>
          <w:spacing w:val="0"/>
          <w:w w:val="100"/>
          <w:position w:val="0"/>
          <w:shd w:val="clear" w:color="auto" w:fill="auto"/>
          <w:lang w:val="tr-TR" w:eastAsia="tr-TR" w:bidi="tr-TR"/>
        </w:rPr>
        <w:t>Social psychiatry and psychiatric epidemiology, 40</w:t>
      </w:r>
      <w:r>
        <w:rPr>
          <w:rFonts w:ascii="Arial Unicode MS" w:eastAsia="Arial Unicode MS" w:hAnsi="Arial Unicode MS" w:cs="Arial Unicode MS"/>
          <w:spacing w:val="0"/>
          <w:w w:val="100"/>
          <w:position w:val="0"/>
          <w:shd w:val="clear" w:color="auto" w:fill="auto"/>
          <w:lang w:val="tr-TR" w:eastAsia="tr-TR" w:bidi="tr-TR"/>
        </w:rPr>
        <w:t xml:space="preserve">(6), 489-496.5 Şubat 2018 tarihinde </w:t>
      </w:r>
      <w:r>
        <w:fldChar w:fldCharType="begin"/>
      </w:r>
      <w:r>
        <w:rPr/>
        <w:instrText> HYPERLINK "https://www.researchgate.net/profile/Annerieke_Oosterwegel/" </w:instrText>
      </w:r>
      <w:r>
        <w:fldChar w:fldCharType="separate"/>
      </w:r>
      <w:r>
        <w:rPr>
          <w:rFonts w:ascii="Arial Unicode MS" w:eastAsia="Arial Unicode MS" w:hAnsi="Arial Unicode MS" w:cs="Arial Unicode MS"/>
          <w:spacing w:val="0"/>
          <w:w w:val="100"/>
          <w:position w:val="0"/>
          <w:shd w:val="clear" w:color="auto" w:fill="auto"/>
          <w:lang w:val="en-US" w:eastAsia="en-US" w:bidi="en-US"/>
        </w:rPr>
        <w:t>https://www.researchgate.net/profile/Annerieke_Oosterwegel/</w:t>
      </w:r>
      <w:r>
        <w:fldChar w:fldCharType="end"/>
      </w:r>
      <w:r>
        <w:rPr>
          <w:rFonts w:ascii="Arial Unicode MS" w:eastAsia="Arial Unicode MS" w:hAnsi="Arial Unicode MS" w:cs="Arial Unicode MS"/>
          <w:spacing w:val="0"/>
          <w:w w:val="100"/>
          <w:position w:val="0"/>
          <w:shd w:val="clear" w:color="auto" w:fill="auto"/>
          <w:lang w:val="en-US" w:eastAsia="en-US" w:bidi="en-US"/>
        </w:rPr>
        <w:t xml:space="preserve"> </w:t>
      </w:r>
      <w:r>
        <w:rPr>
          <w:rFonts w:ascii="Arial Unicode MS" w:eastAsia="Arial Unicode MS" w:hAnsi="Arial Unicode MS" w:cs="Arial Unicode MS"/>
          <w:spacing w:val="0"/>
          <w:w w:val="100"/>
          <w:position w:val="0"/>
          <w:shd w:val="clear" w:color="auto" w:fill="auto"/>
          <w:lang w:val="tr-TR" w:eastAsia="tr-TR" w:bidi="tr-TR"/>
        </w:rPr>
        <w:t>publication/46663653_Mental_ealth_in_immigrant_children_in_the_Nether- lands/links/0912f51192444693f6000000/Mentalhealth-in-immigrant-child- ren-in-the-Netherlands.pdfadresinden erişilmiştir.</w:t>
      </w:r>
    </w:p>
    <w:p>
      <w:pPr>
        <w:pStyle w:val="Style57"/>
        <w:keepNext w:val="0"/>
        <w:keepLines w:val="0"/>
        <w:widowControl w:val="0"/>
        <w:shd w:val="clear" w:color="auto" w:fill="auto"/>
        <w:bidi w:val="0"/>
        <w:spacing w:before="0" w:after="0"/>
        <w:ind w:left="1660" w:right="0"/>
        <w:jc w:val="both"/>
      </w:pPr>
      <w:r>
        <w:rPr>
          <w:rFonts w:ascii="Arial Unicode MS" w:eastAsia="Arial Unicode MS" w:hAnsi="Arial Unicode MS" w:cs="Arial Unicode MS"/>
          <w:spacing w:val="0"/>
          <w:w w:val="100"/>
          <w:position w:val="0"/>
          <w:shd w:val="clear" w:color="auto" w:fill="auto"/>
          <w:lang w:val="tr-TR" w:eastAsia="tr-TR" w:bidi="tr-TR"/>
        </w:rPr>
        <w:t xml:space="preserve">Williams, C. L., &amp; Berry, J. W. (1991). Primary prevention of acculturative stress among refugees: Application of psychological theory and practice. </w:t>
      </w:r>
      <w:r>
        <w:rPr>
          <w:rFonts w:ascii="Arial Unicode MS" w:eastAsia="Arial Unicode MS" w:hAnsi="Arial Unicode MS" w:cs="Arial Unicode MS"/>
          <w:i/>
          <w:iCs/>
          <w:spacing w:val="0"/>
          <w:w w:val="100"/>
          <w:position w:val="0"/>
          <w:shd w:val="clear" w:color="auto" w:fill="auto"/>
          <w:lang w:val="tr-TR" w:eastAsia="tr-TR" w:bidi="tr-TR"/>
        </w:rPr>
        <w:t>American psy- chologist</w:t>
      </w:r>
      <w:r>
        <w:rPr>
          <w:rFonts w:ascii="Arial Unicode MS" w:eastAsia="Arial Unicode MS" w:hAnsi="Arial Unicode MS" w:cs="Arial Unicode MS"/>
          <w:spacing w:val="0"/>
          <w:w w:val="100"/>
          <w:position w:val="0"/>
          <w:shd w:val="clear" w:color="auto" w:fill="auto"/>
          <w:lang w:val="tr-TR" w:eastAsia="tr-TR" w:bidi="tr-TR"/>
        </w:rPr>
        <w:t xml:space="preserve">, </w:t>
      </w:r>
      <w:r>
        <w:rPr>
          <w:rFonts w:ascii="Arial Unicode MS" w:eastAsia="Arial Unicode MS" w:hAnsi="Arial Unicode MS" w:cs="Arial Unicode MS"/>
          <w:i/>
          <w:iCs/>
          <w:spacing w:val="0"/>
          <w:w w:val="100"/>
          <w:position w:val="0"/>
          <w:shd w:val="clear" w:color="auto" w:fill="auto"/>
          <w:lang w:val="tr-TR" w:eastAsia="tr-TR" w:bidi="tr-TR"/>
        </w:rPr>
        <w:t>46</w:t>
      </w:r>
      <w:r>
        <w:rPr>
          <w:rFonts w:ascii="Arial Unicode MS" w:eastAsia="Arial Unicode MS" w:hAnsi="Arial Unicode MS" w:cs="Arial Unicode MS"/>
          <w:spacing w:val="0"/>
          <w:w w:val="100"/>
          <w:position w:val="0"/>
          <w:shd w:val="clear" w:color="auto" w:fill="auto"/>
          <w:lang w:val="tr-TR" w:eastAsia="tr-TR" w:bidi="tr-TR"/>
        </w:rPr>
        <w:t xml:space="preserve"> (6), 632-641. 2 Şubat 2018 tarihinde</w:t>
      </w:r>
      <w:r>
        <w:fldChar w:fldCharType="begin"/>
      </w:r>
      <w:r>
        <w:rPr/>
        <w:instrText> HYPERLINK "https://www.ncbi.nlm.nih" </w:instrText>
      </w:r>
      <w:r>
        <w:fldChar w:fldCharType="separate"/>
      </w:r>
      <w:r>
        <w:rPr>
          <w:rFonts w:ascii="Arial Unicode MS" w:eastAsia="Arial Unicode MS" w:hAnsi="Arial Unicode MS" w:cs="Arial Unicode MS"/>
          <w:spacing w:val="0"/>
          <w:w w:val="100"/>
          <w:position w:val="0"/>
          <w:shd w:val="clear" w:color="auto" w:fill="auto"/>
          <w:lang w:val="tr-TR" w:eastAsia="tr-TR" w:bidi="tr-TR"/>
        </w:rPr>
        <w:t>https://www.ncbi.nlm.nih</w:t>
      </w:r>
      <w:r>
        <w:fldChar w:fldCharType="end"/>
      </w:r>
      <w:r>
        <w:rPr>
          <w:rFonts w:ascii="Arial Unicode MS" w:eastAsia="Arial Unicode MS" w:hAnsi="Arial Unicode MS" w:cs="Arial Unicode MS"/>
          <w:spacing w:val="0"/>
          <w:w w:val="100"/>
          <w:position w:val="0"/>
          <w:shd w:val="clear" w:color="auto" w:fill="auto"/>
          <w:lang w:val="tr-TR" w:eastAsia="tr-TR" w:bidi="tr-TR"/>
        </w:rPr>
        <w:t>. gov/pubmed/1952422adresinden erişilmiştir.</w:t>
      </w:r>
    </w:p>
    <w:p>
      <w:pPr>
        <w:pStyle w:val="Style57"/>
        <w:keepNext w:val="0"/>
        <w:keepLines w:val="0"/>
        <w:widowControl w:val="0"/>
        <w:shd w:val="clear" w:color="auto" w:fill="auto"/>
        <w:bidi w:val="0"/>
        <w:spacing w:before="0" w:after="0" w:line="338" w:lineRule="auto"/>
        <w:ind w:left="1660" w:right="0"/>
        <w:jc w:val="both"/>
        <w:sectPr>
          <w:footnotePr>
            <w:pos w:val="pageBottom"/>
            <w:numFmt w:val="decimal"/>
            <w:numRestart w:val="continuous"/>
          </w:footnotePr>
          <w:pgSz w:w="11900" w:h="16840"/>
          <w:pgMar w:top="1827" w:right="1898" w:bottom="1515" w:left="1761" w:header="0" w:footer="3" w:gutter="0"/>
          <w:cols w:space="720"/>
          <w:noEndnote/>
          <w:rtlGutter w:val="0"/>
          <w:docGrid w:linePitch="360"/>
        </w:sectPr>
      </w:pPr>
      <w:r>
        <w:rPr>
          <w:rFonts w:ascii="Arial Unicode MS" w:eastAsia="Arial Unicode MS" w:hAnsi="Arial Unicode MS" w:cs="Arial Unicode MS"/>
          <w:spacing w:val="0"/>
          <w:w w:val="100"/>
          <w:position w:val="0"/>
          <w:shd w:val="clear" w:color="auto" w:fill="auto"/>
          <w:lang w:val="tr-TR" w:eastAsia="tr-TR" w:bidi="tr-TR"/>
        </w:rPr>
        <w:t>Yıldırım, Ş. (2016). Sosyal hizmette krize müdahale yaklaşımının kullanımı</w:t>
      </w:r>
      <w:r>
        <w:rPr>
          <w:rFonts w:ascii="Arial Unicode MS" w:eastAsia="Arial Unicode MS" w:hAnsi="Arial Unicode MS" w:cs="Arial Unicode MS"/>
          <w:i/>
          <w:iCs/>
          <w:spacing w:val="0"/>
          <w:w w:val="100"/>
          <w:position w:val="0"/>
          <w:shd w:val="clear" w:color="auto" w:fill="auto"/>
          <w:lang w:val="tr-TR" w:eastAsia="tr-TR" w:bidi="tr-TR"/>
        </w:rPr>
        <w:t>Celal Ba- yar Üniversitesi Sağlık Bilimleri Enstitüsü Dergisi, 3</w:t>
      </w:r>
      <w:r>
        <w:rPr>
          <w:rFonts w:ascii="Arial Unicode MS" w:eastAsia="Arial Unicode MS" w:hAnsi="Arial Unicode MS" w:cs="Arial Unicode MS"/>
          <w:spacing w:val="0"/>
          <w:w w:val="100"/>
          <w:position w:val="0"/>
          <w:shd w:val="clear" w:color="auto" w:fill="auto"/>
          <w:lang w:val="tr-TR" w:eastAsia="tr-TR" w:bidi="tr-TR"/>
        </w:rPr>
        <w:t xml:space="preserve"> (4),481-486.</w:t>
      </w:r>
    </w:p>
    <w:p>
      <w:pPr>
        <w:widowControl w:val="0"/>
        <w:jc w:val="center"/>
        <w:rPr>
          <w:sz w:val="2"/>
          <w:szCs w:val="2"/>
        </w:rPr>
        <w:sectPr>
          <w:headerReference w:type="default" r:id="rId35"/>
          <w:headerReference w:type="even" r:id="rId36"/>
          <w:footnotePr>
            <w:pos w:val="pageBottom"/>
            <w:numFmt w:val="decimal"/>
            <w:numRestart w:val="continuous"/>
          </w:footnotePr>
          <w:pgSz w:w="12318" w:h="17723"/>
          <w:pgMar w:top="193" w:right="121" w:bottom="193" w:left="121" w:header="0" w:footer="3" w:gutter="0"/>
          <w:cols w:space="720"/>
          <w:noEndnote/>
          <w:rtlGutter w:val="0"/>
          <w:docGrid w:linePitch="360"/>
        </w:sectPr>
      </w:pPr>
      <w:r>
        <w:drawing>
          <wp:inline>
            <wp:extent cx="7668895" cy="10881360"/>
            <wp:docPr id="26" name="Picutre 26"/>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7"/>
                    <a:stretch/>
                  </pic:blipFill>
                  <pic:spPr>
                    <a:xfrm>
                      <a:ext cx="7668895" cy="10881360"/>
                    </a:xfrm>
                    <a:prstGeom prst="rect"/>
                  </pic:spPr>
                </pic:pic>
              </a:graphicData>
            </a:graphic>
          </wp:inline>
        </w:drawing>
      </w:r>
    </w:p>
    <w:p>
      <w:pPr>
        <w:pStyle w:val="Style22"/>
        <w:keepNext/>
        <w:keepLines/>
        <w:widowControl w:val="0"/>
        <w:pBdr>
          <w:top w:val="single" w:sz="0" w:space="1" w:color="F67D2C"/>
          <w:left w:val="single" w:sz="0" w:space="0" w:color="F67D2C"/>
          <w:bottom w:val="single" w:sz="0" w:space="7" w:color="F67D2C"/>
          <w:right w:val="single" w:sz="0" w:space="0" w:color="F67D2C"/>
        </w:pBdr>
        <w:shd w:val="clear" w:color="auto" w:fill="F67D2C"/>
        <w:bidi w:val="0"/>
        <w:spacing w:before="0" w:after="0" w:line="240" w:lineRule="auto"/>
        <w:ind w:left="1180" w:right="0" w:firstLine="0"/>
        <w:jc w:val="left"/>
      </w:pPr>
      <w:bookmarkStart w:id="35" w:name="bookmark35"/>
      <w:r>
        <w:rPr>
          <w:color w:val="FFFFFF"/>
          <w:spacing w:val="0"/>
          <w:w w:val="100"/>
          <w:position w:val="0"/>
          <w:shd w:val="clear" w:color="auto" w:fill="auto"/>
          <w:lang w:val="tr-TR" w:eastAsia="tr-TR" w:bidi="tr-TR"/>
        </w:rPr>
        <w:t>GÖÇ TRAVMASI</w:t>
      </w:r>
      <w:bookmarkEnd w:id="35"/>
    </w:p>
    <w:p>
      <w:pPr>
        <w:pStyle w:val="Style22"/>
        <w:keepNext/>
        <w:keepLines/>
        <w:widowControl w:val="0"/>
        <w:pBdr>
          <w:top w:val="single" w:sz="0" w:space="1" w:color="F67D2C"/>
          <w:left w:val="single" w:sz="0" w:space="0" w:color="F67D2C"/>
          <w:bottom w:val="single" w:sz="0" w:space="7" w:color="F67D2C"/>
          <w:right w:val="single" w:sz="0" w:space="0" w:color="F67D2C"/>
        </w:pBdr>
        <w:shd w:val="clear" w:color="auto" w:fill="F67D2C"/>
        <w:bidi w:val="0"/>
        <w:spacing w:before="0" w:after="0" w:line="180" w:lineRule="auto"/>
        <w:ind w:left="1180" w:right="0" w:firstLine="0"/>
        <w:jc w:val="left"/>
        <w:sectPr>
          <w:footnotePr>
            <w:pos w:val="pageBottom"/>
            <w:numFmt w:val="chicago"/>
            <w:numStart w:val="1"/>
            <w:numRestart w:val="continuous"/>
            <w15:footnoteColumns w:val="1"/>
          </w:footnotePr>
          <w:pgSz w:w="11900" w:h="16840"/>
          <w:pgMar w:top="6554" w:right="3059" w:bottom="1498" w:left="1703" w:header="0" w:footer="3" w:gutter="0"/>
          <w:cols w:space="720"/>
          <w:noEndnote/>
          <w:rtlGutter w:val="0"/>
          <w:docGrid w:linePitch="360"/>
        </w:sectPr>
      </w:pPr>
      <w:r>
        <w:rPr>
          <w:color w:val="FFFFFF"/>
          <w:spacing w:val="0"/>
          <w:w w:val="100"/>
          <w:position w:val="0"/>
          <w:shd w:val="clear" w:color="auto" w:fill="auto"/>
          <w:lang w:val="tr-TR" w:eastAsia="tr-TR" w:bidi="tr-TR"/>
        </w:rPr>
        <w:t>ÖNLEYİCİ ETKİNLİKLERİ</w:t>
      </w:r>
      <w:r>
        <w:rPr>
          <w:color w:val="FFFFFF"/>
          <w:spacing w:val="0"/>
          <w:w w:val="100"/>
          <w:position w:val="0"/>
          <w:shd w:val="clear" w:color="auto" w:fill="auto"/>
          <w:lang w:val="tr-TR" w:eastAsia="tr-TR" w:bidi="tr-TR"/>
        </w:rPr>
        <w:footnoteReference w:id="2"/>
      </w:r>
    </w:p>
    <w:p>
      <w:pPr>
        <w:widowControl w:val="0"/>
        <w:jc w:val="center"/>
        <w:rPr>
          <w:sz w:val="2"/>
          <w:szCs w:val="2"/>
        </w:rPr>
        <w:sectPr>
          <w:footnotePr>
            <w:pos w:val="pageBottom"/>
            <w:numFmt w:val="chicago"/>
            <w:numStart w:val="1"/>
            <w:numRestart w:val="continuous"/>
            <w15:footnoteColumns w:val="1"/>
          </w:footnotePr>
          <w:pgSz w:w="12318" w:h="17723"/>
          <w:pgMar w:top="272" w:right="121" w:bottom="272" w:left="121" w:header="0" w:footer="3" w:gutter="0"/>
          <w:cols w:space="720"/>
          <w:noEndnote/>
          <w:rtlGutter w:val="0"/>
          <w:docGrid w:linePitch="360"/>
        </w:sectPr>
      </w:pPr>
      <w:r>
        <w:drawing>
          <wp:inline>
            <wp:extent cx="7668895" cy="10582910"/>
            <wp:docPr id="27" name="Picutre 27"/>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a:stretch/>
                  </pic:blipFill>
                  <pic:spPr>
                    <a:xfrm>
                      <a:ext cx="7668895" cy="10582910"/>
                    </a:xfrm>
                    <a:prstGeom prst="rect"/>
                  </pic:spPr>
                </pic:pic>
              </a:graphicData>
            </a:graphic>
          </wp:inline>
        </w:drawing>
      </w:r>
    </w:p>
    <w:p>
      <w:pPr>
        <w:pStyle w:val="Style36"/>
        <w:keepNext/>
        <w:keepLines/>
        <w:widowControl w:val="0"/>
        <w:shd w:val="clear" w:color="auto" w:fill="auto"/>
        <w:bidi w:val="0"/>
        <w:spacing w:before="6040" w:after="600" w:line="240" w:lineRule="auto"/>
        <w:ind w:left="0" w:right="0" w:firstLine="0"/>
        <w:jc w:val="center"/>
      </w:pPr>
      <w:bookmarkStart w:id="38" w:name="bookmark38"/>
      <w:r>
        <w:rPr>
          <w:spacing w:val="0"/>
          <w:w w:val="100"/>
          <w:position w:val="0"/>
          <w:shd w:val="clear" w:color="auto" w:fill="auto"/>
          <w:lang w:val="tr-TR" w:eastAsia="tr-TR" w:bidi="tr-TR"/>
        </w:rPr>
        <w:t>A. OKUL ÖNCESİ - İLKOKUL ÖĞRENCİ ETKİNLİKLERİ</w:t>
      </w:r>
      <w:r>
        <w:rPr>
          <w:spacing w:val="0"/>
          <w:w w:val="100"/>
          <w:position w:val="0"/>
          <w:shd w:val="clear" w:color="auto" w:fill="auto"/>
          <w:lang w:val="tr-TR" w:eastAsia="tr-TR" w:bidi="tr-TR"/>
        </w:rPr>
        <w:footnoteReference w:id="3"/>
      </w:r>
      <w:bookmarkEnd w:id="38"/>
    </w:p>
    <w:tbl>
      <w:tblPr>
        <w:tblOverlap w:val="never"/>
        <w:jc w:val="center"/>
        <w:tblLayout w:type="fixed"/>
      </w:tblPr>
      <w:tblGrid>
        <w:gridCol w:w="2933"/>
        <w:gridCol w:w="5506"/>
      </w:tblGrid>
      <w:tr>
        <w:trPr>
          <w:trHeight w:val="437" w:hRule="exact"/>
        </w:trPr>
        <w:tc>
          <w:tcPr>
            <w:tcBorders/>
            <w:shd w:val="clear" w:color="auto" w:fill="FCE9DA"/>
            <w:vAlign w:val="top"/>
          </w:tcPr>
          <w:p>
            <w:pPr>
              <w:pStyle w:val="Style8"/>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FCE9DA"/>
            <w:vAlign w:val="top"/>
          </w:tcPr>
          <w:p>
            <w:pPr>
              <w:pStyle w:val="Style8"/>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Kazanımlar:</w:t>
            </w:r>
          </w:p>
        </w:tc>
      </w:tr>
      <w:tr>
        <w:trPr>
          <w:trHeight w:val="1526" w:hRule="exact"/>
        </w:trPr>
        <w:tc>
          <w:tcPr>
            <w:tcBorders/>
            <w:shd w:val="clear" w:color="auto" w:fill="FDD4B4"/>
            <w:vAlign w:val="top"/>
          </w:tcPr>
          <w:p>
            <w:pPr>
              <w:pStyle w:val="Style8"/>
              <w:keepNext w:val="0"/>
              <w:keepLines w:val="0"/>
              <w:widowControl w:val="0"/>
              <w:shd w:val="clear" w:color="auto" w:fill="auto"/>
              <w:bidi w:val="0"/>
              <w:spacing w:before="340" w:after="0" w:line="240" w:lineRule="auto"/>
              <w:ind w:left="0" w:right="0" w:firstLine="0"/>
              <w:jc w:val="left"/>
            </w:pPr>
            <w:r>
              <w:rPr>
                <w:spacing w:val="0"/>
                <w:w w:val="100"/>
                <w:position w:val="0"/>
                <w:shd w:val="clear" w:color="auto" w:fill="auto"/>
                <w:lang w:val="tr-TR" w:eastAsia="tr-TR" w:bidi="tr-TR"/>
              </w:rPr>
              <w:t>Arkadaşımın Hayatı</w:t>
            </w:r>
          </w:p>
        </w:tc>
        <w:tc>
          <w:tcPr>
            <w:tcBorders/>
            <w:shd w:val="clear" w:color="auto" w:fill="FDD4B4"/>
            <w:vAlign w:val="bottom"/>
          </w:tcPr>
          <w:p>
            <w:pPr>
              <w:pStyle w:val="Style8"/>
              <w:keepNext w:val="0"/>
              <w:keepLines w:val="0"/>
              <w:widowControl w:val="0"/>
              <w:numPr>
                <w:ilvl w:val="0"/>
                <w:numId w:val="5"/>
              </w:numPr>
              <w:shd w:val="clear" w:color="auto" w:fill="auto"/>
              <w:tabs>
                <w:tab w:pos="274" w:val="left"/>
              </w:tabs>
              <w:bidi w:val="0"/>
              <w:spacing w:before="0" w:after="80" w:line="240" w:lineRule="auto"/>
              <w:ind w:left="0" w:right="0" w:firstLine="0"/>
              <w:jc w:val="left"/>
            </w:pPr>
            <w:r>
              <w:rPr>
                <w:spacing w:val="0"/>
                <w:w w:val="100"/>
                <w:position w:val="0"/>
                <w:shd w:val="clear" w:color="auto" w:fill="auto"/>
                <w:lang w:val="tr-TR" w:eastAsia="tr-TR" w:bidi="tr-TR"/>
              </w:rPr>
              <w:t>Arkadaşlarıyla etkileşimi ve iletişimi artar.</w:t>
            </w:r>
          </w:p>
          <w:p>
            <w:pPr>
              <w:pStyle w:val="Style8"/>
              <w:keepNext w:val="0"/>
              <w:keepLines w:val="0"/>
              <w:widowControl w:val="0"/>
              <w:numPr>
                <w:ilvl w:val="0"/>
                <w:numId w:val="5"/>
              </w:numPr>
              <w:shd w:val="clear" w:color="auto" w:fill="auto"/>
              <w:tabs>
                <w:tab w:pos="274" w:val="left"/>
              </w:tabs>
              <w:bidi w:val="0"/>
              <w:spacing w:before="0" w:after="380" w:line="240" w:lineRule="auto"/>
              <w:ind w:left="0" w:right="0" w:firstLine="0"/>
              <w:jc w:val="left"/>
            </w:pPr>
            <w:r>
              <w:rPr>
                <w:spacing w:val="0"/>
                <w:w w:val="100"/>
                <w:position w:val="0"/>
                <w:shd w:val="clear" w:color="auto" w:fill="auto"/>
                <w:lang w:val="tr-TR" w:eastAsia="tr-TR" w:bidi="tr-TR"/>
              </w:rPr>
              <w:t>Okula uyum ve aidiyeti gelişir.</w:t>
            </w:r>
          </w:p>
          <w:p>
            <w:pPr>
              <w:pStyle w:val="Style8"/>
              <w:keepNext w:val="0"/>
              <w:keepLines w:val="0"/>
              <w:widowControl w:val="0"/>
              <w:numPr>
                <w:ilvl w:val="0"/>
                <w:numId w:val="5"/>
              </w:numPr>
              <w:shd w:val="clear" w:color="auto" w:fill="auto"/>
              <w:tabs>
                <w:tab w:pos="274" w:val="left"/>
              </w:tabs>
              <w:bidi w:val="0"/>
              <w:spacing w:before="0" w:after="240" w:line="240" w:lineRule="auto"/>
              <w:ind w:left="0" w:right="0" w:firstLine="0"/>
              <w:jc w:val="left"/>
            </w:pPr>
            <w:r>
              <w:rPr>
                <w:spacing w:val="0"/>
                <w:w w:val="100"/>
                <w:position w:val="0"/>
                <w:shd w:val="clear" w:color="auto" w:fill="auto"/>
                <w:lang w:val="tr-TR" w:eastAsia="tr-TR" w:bidi="tr-TR"/>
              </w:rPr>
              <w:t>Göçe bağlı olarak ortaya çıkan olumsuzlukların far</w:t>
              <w:softHyphen/>
            </w:r>
          </w:p>
        </w:tc>
      </w:tr>
      <w:tr>
        <w:trPr>
          <w:trHeight w:val="989" w:hRule="exact"/>
        </w:trPr>
        <w:tc>
          <w:tcPr>
            <w:tcBorders/>
            <w:shd w:val="clear" w:color="auto" w:fill="FCE9DA"/>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Göçebe Tavşan</w:t>
            </w:r>
          </w:p>
        </w:tc>
        <w:tc>
          <w:tcPr>
            <w:tcBorders/>
            <w:shd w:val="clear" w:color="auto" w:fill="FCE9DA"/>
            <w:vAlign w:val="bottom"/>
          </w:tcPr>
          <w:p>
            <w:pPr>
              <w:pStyle w:val="Style8"/>
              <w:keepNext w:val="0"/>
              <w:keepLines w:val="0"/>
              <w:widowControl w:val="0"/>
              <w:shd w:val="clear" w:color="auto" w:fill="auto"/>
              <w:bidi w:val="0"/>
              <w:spacing w:before="0" w:after="0"/>
              <w:ind w:left="0" w:right="0" w:firstLine="340"/>
              <w:jc w:val="left"/>
            </w:pPr>
            <w:r>
              <w:rPr>
                <w:spacing w:val="0"/>
                <w:w w:val="100"/>
                <w:position w:val="0"/>
                <w:shd w:val="clear" w:color="auto" w:fill="auto"/>
                <w:lang w:val="tr-TR" w:eastAsia="tr-TR" w:bidi="tr-TR"/>
              </w:rPr>
              <w:t>kında olur.</w:t>
            </w:r>
          </w:p>
          <w:p>
            <w:pPr>
              <w:pStyle w:val="Style8"/>
              <w:keepNext w:val="0"/>
              <w:keepLines w:val="0"/>
              <w:widowControl w:val="0"/>
              <w:shd w:val="clear" w:color="auto" w:fill="auto"/>
              <w:bidi w:val="0"/>
              <w:spacing w:before="0" w:after="0"/>
              <w:ind w:left="340" w:right="0" w:hanging="340"/>
              <w:jc w:val="left"/>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Göç ile gelen arkadaşları ile empati kurma becerisi kazanır.</w:t>
            </w:r>
          </w:p>
        </w:tc>
      </w:tr>
    </w:tbl>
    <w:p>
      <w:pPr>
        <w:widowControl w:val="0"/>
        <w:spacing w:after="379" w:line="1" w:lineRule="exact"/>
      </w:pP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tabs>
          <w:tab w:pos="1963" w:val="left"/>
        </w:tabs>
        <w:bidi w:val="0"/>
        <w:spacing w:before="0" w:after="0" w:line="240" w:lineRule="auto"/>
        <w:ind w:left="0" w:right="0" w:firstLine="0"/>
        <w:jc w:val="center"/>
      </w:pPr>
      <w:r>
        <w:rPr>
          <w:spacing w:val="0"/>
          <w:w w:val="100"/>
          <w:position w:val="0"/>
          <w:shd w:val="clear" w:color="auto" w:fill="auto"/>
          <w:lang w:val="tr-TR" w:eastAsia="tr-TR" w:bidi="tr-TR"/>
        </w:rPr>
        <w:t>.</w:t>
        <w:tab/>
        <w:t>• İnsanları göçe zorlayan nedenlerin farkına varır.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185" w:lineRule="auto"/>
        <w:ind w:left="0" w:right="0" w:firstLine="0"/>
        <w:jc w:val="left"/>
      </w:pPr>
      <w:r>
        <w:rPr>
          <w:spacing w:val="0"/>
          <w:w w:val="100"/>
          <w:position w:val="0"/>
          <w:shd w:val="clear" w:color="auto" w:fill="auto"/>
          <w:lang w:val="tr-TR" w:eastAsia="tr-TR" w:bidi="tr-TR"/>
        </w:rPr>
        <w:t>Leylekler İnsanlar ve Göç .</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480" w:line="199" w:lineRule="auto"/>
        <w:ind w:left="3000" w:right="0" w:firstLine="0"/>
        <w:jc w:val="left"/>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İnsanları göçe zorlayan nedenleri açıklar.</w:t>
      </w:r>
    </w:p>
    <w:tbl>
      <w:tblPr>
        <w:tblOverlap w:val="never"/>
        <w:jc w:val="center"/>
        <w:tblLayout w:type="fixed"/>
      </w:tblPr>
      <w:tblGrid>
        <w:gridCol w:w="2933"/>
        <w:gridCol w:w="5506"/>
      </w:tblGrid>
      <w:tr>
        <w:trPr>
          <w:trHeight w:val="250" w:hRule="exact"/>
        </w:trPr>
        <w:tc>
          <w:tcPr>
            <w:tcBorders/>
            <w:shd w:val="clear" w:color="auto" w:fill="FCE9DA"/>
            <w:vAlign w:val="bottom"/>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Sevgi Küpü</w:t>
            </w:r>
          </w:p>
        </w:tc>
        <w:tc>
          <w:tcPr>
            <w:tcBorders/>
            <w:shd w:val="clear" w:color="auto" w:fill="FCE9DA"/>
            <w:vAlign w:val="bottom"/>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Geleceğe yönelik olumlu duygular geliştirir.</w:t>
            </w:r>
          </w:p>
        </w:tc>
      </w:tr>
    </w:tbl>
    <w:p>
      <w:pPr>
        <w:sectPr>
          <w:footnotePr>
            <w:pos w:val="pageBottom"/>
            <w:numFmt w:val="chicago"/>
            <w:numRestart w:val="continuous"/>
            <w15:footnoteColumns w:val="1"/>
          </w:footnotePr>
          <w:pgSz w:w="11900" w:h="16840"/>
          <w:pgMar w:top="1974" w:right="1714" w:bottom="1503" w:left="1714" w:header="0" w:footer="3" w:gutter="0"/>
          <w:cols w:space="720"/>
          <w:noEndnote/>
          <w:rtlGutter w:val="0"/>
          <w:docGrid w:linePitch="360"/>
        </w:sectPr>
      </w:pP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center"/>
      </w:pPr>
      <w:r>
        <w:rPr>
          <w:b/>
          <w:bCs/>
          <w:spacing w:val="0"/>
          <w:w w:val="100"/>
          <w:position w:val="0"/>
          <w:shd w:val="clear" w:color="auto" w:fill="auto"/>
          <w:lang w:val="tr-TR" w:eastAsia="tr-TR" w:bidi="tr-TR"/>
        </w:rPr>
        <w:t>ETKİNLİK ADI</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center"/>
      </w:pPr>
      <w:r>
        <w:rPr>
          <w:spacing w:val="0"/>
          <w:w w:val="100"/>
          <w:position w:val="0"/>
          <w:shd w:val="clear" w:color="auto" w:fill="auto"/>
          <w:lang w:val="tr-TR" w:eastAsia="tr-TR" w:bidi="tr-TR"/>
        </w:rPr>
        <w:t>ARKADAŞIMIN HAYATI</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left"/>
      </w:pPr>
      <w:r>
        <w:rPr>
          <w:b/>
          <w:bCs/>
          <w:spacing w:val="0"/>
          <w:w w:val="100"/>
          <w:position w:val="0"/>
          <w:shd w:val="clear" w:color="auto" w:fill="auto"/>
          <w:lang w:val="tr-TR" w:eastAsia="tr-TR" w:bidi="tr-TR"/>
        </w:rPr>
        <w:t>TRAVMA TÜRÜ</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left"/>
      </w:pPr>
      <w:r>
        <w:rPr>
          <w:spacing w:val="0"/>
          <w:w w:val="100"/>
          <w:position w:val="0"/>
          <w:shd w:val="clear" w:color="auto" w:fill="auto"/>
          <w:lang w:val="tr-TR" w:eastAsia="tr-TR" w:bidi="tr-TR"/>
        </w:rPr>
        <w:t>Göç</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left"/>
      </w:pPr>
      <w:r>
        <w:rPr>
          <w:b/>
          <w:bCs/>
          <w:spacing w:val="0"/>
          <w:w w:val="100"/>
          <w:position w:val="0"/>
          <w:shd w:val="clear" w:color="auto" w:fill="auto"/>
          <w:lang w:val="tr-TR" w:eastAsia="tr-TR" w:bidi="tr-TR"/>
        </w:rPr>
        <w:t>AMACI</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left"/>
      </w:pPr>
      <w:r>
        <w:rPr>
          <w:spacing w:val="0"/>
          <w:w w:val="100"/>
          <w:position w:val="0"/>
          <w:shd w:val="clear" w:color="auto" w:fill="auto"/>
          <w:lang w:val="tr-TR" w:eastAsia="tr-TR" w:bidi="tr-TR"/>
        </w:rPr>
        <w:t>Önleyici</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left"/>
      </w:pPr>
      <w:r>
        <w:rPr>
          <w:b/>
          <w:bCs/>
          <w:spacing w:val="0"/>
          <w:w w:val="100"/>
          <w:position w:val="0"/>
          <w:shd w:val="clear" w:color="auto" w:fill="auto"/>
          <w:lang w:val="tr-TR" w:eastAsia="tr-TR" w:bidi="tr-TR"/>
        </w:rPr>
        <w:t>HEDEF KİTLE VE KADEME</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left"/>
      </w:pPr>
      <w:r>
        <w:rPr>
          <w:spacing w:val="0"/>
          <w:w w:val="100"/>
          <w:position w:val="0"/>
          <w:shd w:val="clear" w:color="auto" w:fill="auto"/>
          <w:lang w:val="tr-TR" w:eastAsia="tr-TR" w:bidi="tr-TR"/>
        </w:rPr>
        <w:t>ÖĞRENCİ - Okul Öncesi, İlkokul</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left"/>
      </w:pPr>
      <w:r>
        <w:rPr>
          <w:b/>
          <w:bCs/>
          <w:spacing w:val="0"/>
          <w:w w:val="100"/>
          <w:position w:val="0"/>
          <w:shd w:val="clear" w:color="auto" w:fill="auto"/>
          <w:lang w:val="tr-TR" w:eastAsia="tr-TR" w:bidi="tr-TR"/>
        </w:rPr>
        <w:t>UYGULAYACAK KİŞİ</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left"/>
      </w:pPr>
      <w:r>
        <w:rPr>
          <w:b/>
          <w:bCs/>
          <w:spacing w:val="0"/>
          <w:w w:val="100"/>
          <w:position w:val="0"/>
          <w:shd w:val="clear" w:color="auto" w:fill="auto"/>
          <w:lang w:val="tr-TR" w:eastAsia="tr-TR" w:bidi="tr-TR"/>
        </w:rPr>
        <w:t>KAZANIMLAR</w:t>
      </w:r>
    </w:p>
    <w:p>
      <w:pPr>
        <w:pStyle w:val="Style13"/>
        <w:keepNext w:val="0"/>
        <w:keepLines w:val="0"/>
        <w:widowControl w:val="0"/>
        <w:numPr>
          <w:ilvl w:val="0"/>
          <w:numId w:val="7"/>
        </w:numPr>
        <w:pBdr>
          <w:top w:val="single" w:sz="0" w:space="0" w:color="FDEFE2"/>
          <w:left w:val="single" w:sz="0" w:space="4" w:color="FDEFE2"/>
          <w:bottom w:val="single" w:sz="0" w:space="9" w:color="FDEFE2"/>
          <w:right w:val="single" w:sz="0" w:space="4" w:color="FDEFE2"/>
        </w:pBdr>
        <w:shd w:val="clear" w:color="auto" w:fill="FDEFE2"/>
        <w:tabs>
          <w:tab w:pos="274" w:val="left"/>
        </w:tabs>
        <w:bidi w:val="0"/>
        <w:spacing w:before="0" w:after="0" w:line="386" w:lineRule="auto"/>
        <w:ind w:left="0" w:right="0" w:firstLine="0"/>
        <w:jc w:val="left"/>
      </w:pPr>
      <w:r>
        <w:rPr>
          <w:spacing w:val="0"/>
          <w:w w:val="100"/>
          <w:position w:val="0"/>
          <w:shd w:val="clear" w:color="auto" w:fill="auto"/>
          <w:lang w:val="tr-TR" w:eastAsia="tr-TR" w:bidi="tr-TR"/>
        </w:rPr>
        <w:t>Arkadaşlarıyla etkileşimi ve iletişimi artar.</w:t>
      </w:r>
    </w:p>
    <w:p>
      <w:pPr>
        <w:pStyle w:val="Style13"/>
        <w:keepNext w:val="0"/>
        <w:keepLines w:val="0"/>
        <w:widowControl w:val="0"/>
        <w:numPr>
          <w:ilvl w:val="0"/>
          <w:numId w:val="7"/>
        </w:numPr>
        <w:pBdr>
          <w:top w:val="single" w:sz="0" w:space="0" w:color="FDEFE2"/>
          <w:left w:val="single" w:sz="0" w:space="4" w:color="FDEFE2"/>
          <w:bottom w:val="single" w:sz="0" w:space="9" w:color="FDEFE2"/>
          <w:right w:val="single" w:sz="0" w:space="4" w:color="FDEFE2"/>
        </w:pBdr>
        <w:shd w:val="clear" w:color="auto" w:fill="FDEFE2"/>
        <w:tabs>
          <w:tab w:pos="274" w:val="left"/>
        </w:tabs>
        <w:bidi w:val="0"/>
        <w:spacing w:before="0" w:after="0" w:line="386" w:lineRule="auto"/>
        <w:ind w:left="0" w:right="0" w:firstLine="0"/>
        <w:jc w:val="left"/>
      </w:pPr>
      <w:r>
        <w:rPr>
          <w:spacing w:val="0"/>
          <w:w w:val="100"/>
          <w:position w:val="0"/>
          <w:shd w:val="clear" w:color="auto" w:fill="auto"/>
          <w:lang w:val="tr-TR" w:eastAsia="tr-TR" w:bidi="tr-TR"/>
        </w:rPr>
        <w:t>Okula uyum ve aidiyeti gelişir.</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left"/>
      </w:pPr>
      <w:r>
        <w:rPr>
          <w:b/>
          <w:bCs/>
          <w:spacing w:val="0"/>
          <w:w w:val="100"/>
          <w:position w:val="0"/>
          <w:shd w:val="clear" w:color="auto" w:fill="auto"/>
          <w:lang w:val="tr-TR" w:eastAsia="tr-TR" w:bidi="tr-TR"/>
        </w:rPr>
        <w:t>ÖNERİLEN MATERYALLER</w:t>
      </w:r>
    </w:p>
    <w:p>
      <w:pPr>
        <w:pStyle w:val="Style13"/>
        <w:keepNext w:val="0"/>
        <w:keepLines w:val="0"/>
        <w:widowControl w:val="0"/>
        <w:numPr>
          <w:ilvl w:val="0"/>
          <w:numId w:val="7"/>
        </w:numPr>
        <w:pBdr>
          <w:top w:val="single" w:sz="0" w:space="0" w:color="FDEFE2"/>
          <w:left w:val="single" w:sz="0" w:space="4" w:color="FDEFE2"/>
          <w:bottom w:val="single" w:sz="0" w:space="9" w:color="FDEFE2"/>
          <w:right w:val="single" w:sz="0" w:space="4" w:color="FDEFE2"/>
        </w:pBdr>
        <w:shd w:val="clear" w:color="auto" w:fill="FDEFE2"/>
        <w:tabs>
          <w:tab w:pos="274" w:val="left"/>
        </w:tabs>
        <w:bidi w:val="0"/>
        <w:spacing w:before="0" w:after="0" w:line="386" w:lineRule="auto"/>
        <w:ind w:left="0" w:right="0" w:firstLine="0"/>
        <w:jc w:val="left"/>
      </w:pPr>
      <w:r>
        <w:rPr>
          <w:spacing w:val="0"/>
          <w:w w:val="100"/>
          <w:position w:val="0"/>
          <w:shd w:val="clear" w:color="auto" w:fill="auto"/>
          <w:lang w:val="tr-TR" w:eastAsia="tr-TR" w:bidi="tr-TR"/>
        </w:rPr>
        <w:t>Resim kâğıtları</w:t>
      </w:r>
    </w:p>
    <w:p>
      <w:pPr>
        <w:pStyle w:val="Style13"/>
        <w:keepNext w:val="0"/>
        <w:keepLines w:val="0"/>
        <w:widowControl w:val="0"/>
        <w:numPr>
          <w:ilvl w:val="0"/>
          <w:numId w:val="7"/>
        </w:numPr>
        <w:pBdr>
          <w:top w:val="single" w:sz="0" w:space="0" w:color="FDEFE2"/>
          <w:left w:val="single" w:sz="0" w:space="4" w:color="FDEFE2"/>
          <w:bottom w:val="single" w:sz="0" w:space="9" w:color="FDEFE2"/>
          <w:right w:val="single" w:sz="0" w:space="4" w:color="FDEFE2"/>
        </w:pBdr>
        <w:shd w:val="clear" w:color="auto" w:fill="FDEFE2"/>
        <w:tabs>
          <w:tab w:pos="274" w:val="left"/>
        </w:tabs>
        <w:bidi w:val="0"/>
        <w:spacing w:before="0" w:after="0" w:line="386" w:lineRule="auto"/>
        <w:ind w:left="0" w:right="0" w:firstLine="0"/>
        <w:jc w:val="left"/>
      </w:pPr>
      <w:r>
        <w:rPr>
          <w:spacing w:val="0"/>
          <w:w w:val="100"/>
          <w:position w:val="0"/>
          <w:shd w:val="clear" w:color="auto" w:fill="auto"/>
          <w:lang w:val="tr-TR" w:eastAsia="tr-TR" w:bidi="tr-TR"/>
        </w:rPr>
        <w:t>Boya kalemleri</w:t>
      </w:r>
    </w:p>
    <w:p>
      <w:pPr>
        <w:pStyle w:val="Style13"/>
        <w:keepNext w:val="0"/>
        <w:keepLines w:val="0"/>
        <w:widowControl w:val="0"/>
        <w:numPr>
          <w:ilvl w:val="0"/>
          <w:numId w:val="7"/>
        </w:numPr>
        <w:pBdr>
          <w:top w:val="single" w:sz="0" w:space="0" w:color="FDEFE2"/>
          <w:left w:val="single" w:sz="0" w:space="4" w:color="FDEFE2"/>
          <w:bottom w:val="single" w:sz="0" w:space="9" w:color="FDEFE2"/>
          <w:right w:val="single" w:sz="0" w:space="4" w:color="FDEFE2"/>
        </w:pBdr>
        <w:shd w:val="clear" w:color="auto" w:fill="FDEFE2"/>
        <w:tabs>
          <w:tab w:pos="274" w:val="left"/>
        </w:tabs>
        <w:bidi w:val="0"/>
        <w:spacing w:before="0" w:after="0" w:line="386" w:lineRule="auto"/>
        <w:ind w:left="0" w:right="0" w:firstLine="0"/>
        <w:jc w:val="left"/>
      </w:pPr>
      <w:r>
        <w:rPr>
          <w:spacing w:val="0"/>
          <w:w w:val="100"/>
          <w:position w:val="0"/>
          <w:shd w:val="clear" w:color="auto" w:fill="auto"/>
          <w:lang w:val="tr-TR" w:eastAsia="tr-TR" w:bidi="tr-TR"/>
        </w:rPr>
        <w:t>Sakız yapıştırıcı ya da bant</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left"/>
      </w:pPr>
      <w:r>
        <w:rPr>
          <w:b/>
          <w:bCs/>
          <w:spacing w:val="0"/>
          <w:w w:val="100"/>
          <w:position w:val="0"/>
          <w:shd w:val="clear" w:color="auto" w:fill="auto"/>
          <w:lang w:val="tr-TR" w:eastAsia="tr-TR" w:bidi="tr-TR"/>
        </w:rPr>
        <w:t>SÜRE</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140" w:line="386" w:lineRule="auto"/>
        <w:ind w:left="0" w:right="0" w:firstLine="0"/>
        <w:jc w:val="left"/>
      </w:pPr>
      <w:r>
        <w:rPr>
          <w:spacing w:val="0"/>
          <w:w w:val="100"/>
          <w:position w:val="0"/>
          <w:shd w:val="clear" w:color="auto" w:fill="auto"/>
          <w:lang w:val="tr-TR" w:eastAsia="tr-TR" w:bidi="tr-TR"/>
        </w:rPr>
        <w:t>1 ders saati</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0"/>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çocuklar, zaman zaman girdiğimiz ortamlarda gruba en son katılan kişi olabiliyoruz ya da bulunduğumuz ortama yeni gelen arkadaşlarımız olabiliyor. Biliyorsunuz sınıfımıza da yeni gelen bir arkadaşımız var, bugün de sizlerle yeni gelen arkadaşımızı daha iyi tanıyabilmek için bir etkinlik yapacağız.”</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4" w:color="FDEFE2"/>
          <w:bottom w:val="single" w:sz="0" w:space="0" w:color="FDEFE2"/>
          <w:right w:val="single" w:sz="0" w:space="4" w:color="FDEFE2"/>
        </w:pBdr>
        <w:shd w:val="clear" w:color="auto" w:fill="FDEFE2"/>
        <w:tabs>
          <w:tab w:leader="dot" w:pos="840" w:val="left"/>
        </w:tabs>
        <w:bidi w:val="0"/>
        <w:spacing w:before="0" w:after="0" w:line="35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w:t>
        <w:tab/>
      </w:r>
      <w:r>
        <w:rPr>
          <w:spacing w:val="0"/>
          <w:w w:val="100"/>
          <w:position w:val="0"/>
          <w:shd w:val="clear" w:color="auto" w:fill="auto"/>
          <w:lang w:val="tr-TR" w:eastAsia="tr-TR" w:bidi="tr-TR"/>
        </w:rPr>
        <w:t xml:space="preserve">(Çocuğa ismiyle hitap edilir.) </w:t>
      </w:r>
      <w:r>
        <w:rPr>
          <w:b/>
          <w:bCs/>
          <w:i/>
          <w:iCs/>
          <w:spacing w:val="0"/>
          <w:w w:val="100"/>
          <w:position w:val="0"/>
          <w:shd w:val="clear" w:color="auto" w:fill="auto"/>
          <w:lang w:val="tr-TR" w:eastAsia="tr-TR" w:bidi="tr-TR"/>
        </w:rPr>
        <w:t>sınıfımıza hoş geldin. Ben ve arkadaşların</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86" w:lineRule="auto"/>
        <w:ind w:left="300" w:right="0" w:firstLine="0"/>
        <w:jc w:val="both"/>
      </w:pPr>
      <w:r>
        <w:rPr>
          <w:b/>
          <w:bCs/>
          <w:i/>
          <w:iCs/>
          <w:spacing w:val="0"/>
          <w:w w:val="100"/>
          <w:position w:val="0"/>
          <w:shd w:val="clear" w:color="auto" w:fill="auto"/>
          <w:lang w:val="tr-TR" w:eastAsia="tr-TR" w:bidi="tr-TR"/>
        </w:rPr>
        <w:t>seni daha yakından tanımak istiyoruz. Bize kendinden bahsetmek ister mi</w:t>
        <w:softHyphen/>
        <w:t>sin?"</w:t>
      </w:r>
      <w:r>
        <w:rPr>
          <w:spacing w:val="0"/>
          <w:w w:val="100"/>
          <w:position w:val="0"/>
          <w:shd w:val="clear" w:color="auto" w:fill="auto"/>
          <w:lang w:val="tr-TR" w:eastAsia="tr-TR" w:bidi="tr-TR"/>
        </w:rPr>
        <w:t xml:space="preserve"> der. Adını, soyadını, yaşını ve geldiği yeri sorar.</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 xml:space="preserve">Öğrencinin gönüllü olması halinde </w:t>
      </w:r>
      <w:r>
        <w:rPr>
          <w:b/>
          <w:bCs/>
          <w:i/>
          <w:iCs/>
          <w:spacing w:val="0"/>
          <w:w w:val="100"/>
          <w:position w:val="0"/>
          <w:shd w:val="clear" w:color="auto" w:fill="auto"/>
          <w:lang w:val="tr-TR" w:eastAsia="tr-TR" w:bidi="tr-TR"/>
        </w:rPr>
        <w:t>“Biz senin geldiğin yerdeki okulunu ve arka</w:t>
        <w:softHyphen/>
        <w:t>daşlarını merak ediyoruz. Her şeyi hatırlayamayabilirsin. İşini kolaylaştırmak için ben sana bazı sorular soracağım.”</w:t>
      </w:r>
      <w:r>
        <w:rPr>
          <w:spacing w:val="0"/>
          <w:w w:val="100"/>
          <w:position w:val="0"/>
          <w:shd w:val="clear" w:color="auto" w:fill="auto"/>
          <w:lang w:val="tr-TR" w:eastAsia="tr-TR" w:bidi="tr-TR"/>
        </w:rPr>
        <w:t xml:space="preserve"> der ve aşağıdaki soruları sorar (Uygulayıcı bu soruların dışında başka sorular sormamalıdır.):</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line="360" w:lineRule="auto"/>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“Bize geldiğin yerdeki okulunu anlatır mısın?”</w:t>
      </w:r>
      <w:r>
        <w:rPr>
          <w:spacing w:val="0"/>
          <w:w w:val="100"/>
          <w:position w:val="0"/>
          <w:shd w:val="clear" w:color="auto" w:fill="auto"/>
          <w:lang w:val="tr-TR" w:eastAsia="tr-TR" w:bidi="tr-TR"/>
        </w:rPr>
        <w:t xml:space="preserve"> (Çocuk daha önce okula gitme</w:t>
        <w:softHyphen/>
        <w:t>mişse bu soru sorulmaz.).</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Arkadaşlarını anlatır mısın?"</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“Hangi oyunları oynardınız?”</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“Bize geldiğin yerdeki evini anlatır mısın?”</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“Geldiğin şehirde genel olarak hava nasıl olurdu</w:t>
      </w:r>
      <w:r>
        <w:rPr>
          <w:spacing w:val="0"/>
          <w:w w:val="100"/>
          <w:position w:val="0"/>
          <w:shd w:val="clear" w:color="auto" w:fill="auto"/>
          <w:lang w:val="tr-TR" w:eastAsia="tr-TR" w:bidi="tr-TR"/>
        </w:rPr>
        <w:t xml:space="preserve"> (iklim ve mevsim şartları)</w:t>
      </w:r>
      <w:r>
        <w:rPr>
          <w:b/>
          <w:bCs/>
          <w:i/>
          <w:iCs/>
          <w:spacing w:val="0"/>
          <w:w w:val="100"/>
          <w:position w:val="0"/>
          <w:shd w:val="clear" w:color="auto" w:fill="auto"/>
          <w:lang w:val="tr-TR" w:eastAsia="tr-TR" w:bidi="tr-TR"/>
        </w:rPr>
        <w:t>, en bilinen meyve ve sebzelerini, en sevdiğin yemeğini anlatır mısın?”</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 xml:space="preserve">“Bize geldiğin şehirdeki insanların vakitlerini nasıl geçirdiklerini anlatır mısın?” </w:t>
      </w:r>
      <w:r>
        <w:rPr>
          <w:spacing w:val="0"/>
          <w:w w:val="100"/>
          <w:position w:val="0"/>
          <w:shd w:val="clear" w:color="auto" w:fill="auto"/>
          <w:lang w:val="tr-TR" w:eastAsia="tr-TR" w:bidi="tr-TR"/>
        </w:rPr>
        <w:t>diye sorar.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Soruların cevaplanması için yaklaşık 10 dakika süre ayırır. Sonra sınıfı soru sayısı kadar gruba ayırır. (Sınıf gruba ayrılırken öğrenci sayısı kadar eşit miktarda renkli minik top</w:t>
        <w:softHyphen/>
        <w:t>lardan, renkli kalemlerden, renkli kağıtlardan yararlanılabilir. Her çocuk seçtiği renge göre bir araya gelir.) Her öğrencinin resmi bireysel olarak çizmesini sağlar.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280"/>
        <w:jc w:val="both"/>
      </w:pPr>
      <w:r>
        <w:rPr>
          <w:spacing w:val="0"/>
          <w:w w:val="100"/>
          <w:position w:val="0"/>
          <w:shd w:val="clear" w:color="auto" w:fill="auto"/>
          <w:lang w:val="tr-TR" w:eastAsia="tr-TR" w:bidi="tr-TR"/>
        </w:rPr>
        <w:t>Birinci gruba;</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 xml:space="preserve">“Arkadaşınızın anlattığı okulu hayal etmenizi ve resmini çizmenizi istiyorum.” </w:t>
      </w:r>
      <w:r>
        <w:rPr>
          <w:spacing w:val="0"/>
          <w:w w:val="100"/>
          <w:position w:val="0"/>
          <w:shd w:val="clear" w:color="auto" w:fill="auto"/>
          <w:lang w:val="tr-TR" w:eastAsia="tr-TR" w:bidi="tr-TR"/>
        </w:rPr>
        <w:t>der (Çocuk daha önce okula gitmemişse, bu grup oluşturulmaz.).</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280"/>
        <w:jc w:val="both"/>
      </w:pPr>
      <w:r>
        <w:rPr>
          <w:spacing w:val="0"/>
          <w:w w:val="100"/>
          <w:position w:val="0"/>
          <w:shd w:val="clear" w:color="auto" w:fill="auto"/>
          <w:lang w:val="tr-TR" w:eastAsia="tr-TR" w:bidi="tr-TR"/>
        </w:rPr>
        <w:t>İkinci gruba;</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“Arkadaşınızın anlattığı arkadaşlık ilişkilerini hayal etmenizi ve resmini çizme</w:t>
        <w:softHyphen/>
        <w:t>nizi istiyorum.”</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280"/>
        <w:jc w:val="both"/>
      </w:pPr>
      <w:r>
        <w:rPr>
          <w:spacing w:val="0"/>
          <w:w w:val="100"/>
          <w:position w:val="0"/>
          <w:shd w:val="clear" w:color="auto" w:fill="auto"/>
          <w:lang w:val="tr-TR" w:eastAsia="tr-TR" w:bidi="tr-TR"/>
        </w:rPr>
        <w:t>Üçüncü gruba;</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“Arkadaşınızın anlattığı, arkadaşlarıyla oynadığı oyunları hayal etmenizi ve resmini çizmenizi istiyorum.”</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280"/>
        <w:jc w:val="both"/>
      </w:pPr>
      <w:r>
        <w:rPr>
          <w:spacing w:val="0"/>
          <w:w w:val="100"/>
          <w:position w:val="0"/>
          <w:shd w:val="clear" w:color="auto" w:fill="auto"/>
          <w:lang w:val="tr-TR" w:eastAsia="tr-TR" w:bidi="tr-TR"/>
        </w:rPr>
        <w:t>Dördüncü gruba;</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“Arkadaşınızın anlattığı evini hayal etmenizi ve resmini çizmenizi istiyorum.”</w:t>
      </w:r>
      <w:r>
        <w:rPr>
          <w:spacing w:val="0"/>
          <w:w w:val="100"/>
          <w:position w:val="0"/>
          <w:shd w:val="clear" w:color="auto" w:fill="auto"/>
          <w:lang w:val="tr-TR" w:eastAsia="tr-TR" w:bidi="tr-TR"/>
        </w:rPr>
        <w:t xml:space="preserve"> der. Beşinci gruba;</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“Arkadaşınızın anlattığı şehrin genel olarak havasını</w:t>
      </w:r>
      <w:r>
        <w:rPr>
          <w:spacing w:val="0"/>
          <w:w w:val="100"/>
          <w:position w:val="0"/>
          <w:shd w:val="clear" w:color="auto" w:fill="auto"/>
          <w:lang w:val="tr-TR" w:eastAsia="tr-TR" w:bidi="tr-TR"/>
        </w:rPr>
        <w:t xml:space="preserve"> (iklim ve mevsim şartları)</w:t>
      </w:r>
      <w:r>
        <w:rPr>
          <w:b/>
          <w:bCs/>
          <w:i/>
          <w:iCs/>
          <w:spacing w:val="0"/>
          <w:w w:val="100"/>
          <w:position w:val="0"/>
          <w:shd w:val="clear" w:color="auto" w:fill="auto"/>
          <w:lang w:val="tr-TR" w:eastAsia="tr-TR" w:bidi="tr-TR"/>
        </w:rPr>
        <w:t>, en bilinen meyve ve sebzelerini, en sevdiğin yemeğini hayal etmenizi ve resmini çizmenizi istiyorum.”</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280"/>
        <w:jc w:val="both"/>
      </w:pPr>
      <w:r>
        <w:rPr>
          <w:spacing w:val="0"/>
          <w:w w:val="100"/>
          <w:position w:val="0"/>
          <w:shd w:val="clear" w:color="auto" w:fill="auto"/>
          <w:lang w:val="tr-TR" w:eastAsia="tr-TR" w:bidi="tr-TR"/>
        </w:rPr>
        <w:t>Altıncı gruba;</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“Arkadaşınızın anlattığı şehirdeki insanların vakitlerini nasıl geçirdiklerini ha</w:t>
        <w:softHyphen/>
        <w:t>yal etmenizi ve resmini çizmenizi istiyorum.”</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Resimlerin tamamlanması için yaklaşık 20 dakika süre verir. Rehberlik öğretmeni öğrencilerin çizdiği resimleri sınıfın duvarına asarak sergiler. Yaşantısını anlatan öğrencinin süreçle ilgili duygularını paylaşmasını sağlayarak etkinliği sonlandırır.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“Sevgili çocuklar, hepimiz bugün farklı bir yerden gelen arkadaşınızı tanıdık. Gör</w:t>
        <w:softHyphen/>
        <w:t>dük ki yemeklerimizin, evlerimizin, oyunlarımızın farklılıkları ve benzerlikleri var. Önemli olan bu farklılıkların bizlerin yaşantısına zenginlik katmasına izin verme</w:t>
        <w:softHyphen/>
        <w:t>miz. Hepimiz adına arkadaşımıza bizimle geçmiş hayatını paylaştığı ve onu daha iyi tanımamızı sağladığı için çok teşekkür ediyoruz.”</w:t>
      </w:r>
      <w:r>
        <w:rPr>
          <w:spacing w:val="0"/>
          <w:w w:val="100"/>
          <w:position w:val="0"/>
          <w:shd w:val="clear" w:color="auto" w:fill="auto"/>
          <w:lang w:val="tr-TR" w:eastAsia="tr-TR" w:bidi="tr-TR"/>
        </w:rPr>
        <w:t xml:space="preserve"> der ve etkinliği sonlandırır.</w:t>
      </w:r>
    </w:p>
    <w:p>
      <w:pPr>
        <w:pStyle w:val="Style70"/>
        <w:keepNext/>
        <w:keepLines/>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0"/>
        <w:ind w:left="0" w:right="0" w:firstLine="0"/>
        <w:jc w:val="both"/>
      </w:pPr>
      <w:bookmarkStart w:id="40" w:name="bookmark40"/>
      <w:r>
        <w:rPr>
          <w:spacing w:val="0"/>
          <w:w w:val="100"/>
          <w:position w:val="0"/>
          <w:shd w:val="clear" w:color="auto" w:fill="auto"/>
          <w:lang w:val="tr-TR" w:eastAsia="tr-TR" w:bidi="tr-TR"/>
        </w:rPr>
        <w:t>İLAVE BİLGİ VE UYARILAR</w:t>
      </w:r>
      <w:bookmarkEnd w:id="40"/>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Etkinliğe başlamadan önce sınıfta yapılacak olan resimlerin güzelliği ve çirkinliği</w:t>
        <w:softHyphen/>
        <w:t>ne göre değerlendirme yapılmayacağı özellikle vurgulanır. Ayrıca resim yapmak istemeyen öğrenciler olursa onlara zorla resim yaptırma yoluna gidilmemelidir. Fa</w:t>
        <w:softHyphen/>
        <w:t>kat resim yapmak istemeyen öğrencilere sınıf disiplinini bozmamaları için gerekli uyarılar yapılmalıdır.</w:t>
      </w:r>
    </w:p>
    <w:p>
      <w:pPr>
        <w:pStyle w:val="Style13"/>
        <w:keepNext w:val="0"/>
        <w:keepLines w:val="0"/>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0"/>
        <w:ind w:left="0" w:right="0" w:firstLine="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Ara sınıflarda okul değişimlerinde de bu etkinliğin uygulanması tavsiye edilir.</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ind w:left="0" w:right="0" w:firstLine="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Hazırlanan resimlerin sınıfta 1 hafta boyunca asılması sağlanmalıdır.</w:t>
      </w:r>
    </w:p>
    <w:p>
      <w:pPr>
        <w:pStyle w:val="Style13"/>
        <w:keepNext w:val="0"/>
        <w:keepLines w:val="0"/>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Resimler çizilirken sınıfa yeni gelen çocuğun grupları dolaşarak arkadaşlarından gelen sorulara cevap vermesi, resimlere katkı sağlaması sağlanır (Rehberlik öğret</w:t>
        <w:softHyphen/>
        <w:t>meni çocuğu resimleri teknik ve estetik açıdan eleştirmeden, yalnızca soruları ce</w:t>
        <w:softHyphen/>
        <w:t>vaplayarak katkı sağlaması konusunda bilgilendirmelidir.).</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Okul öncesi, özel eğitime ihtiyacı olan ve ilkokul 1. sınıf öğrencilerine uygulama yapılırken sorular sadeleştirilebilir ya da azaltılabilir.</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13"/>
        <w:keepNext w:val="0"/>
        <w:keepLines w:val="0"/>
        <w:widowControl w:val="0"/>
        <w:numPr>
          <w:ilvl w:val="0"/>
          <w:numId w:val="9"/>
        </w:numPr>
        <w:pBdr>
          <w:top w:val="single" w:sz="0" w:space="0" w:color="FDD4B4"/>
          <w:left w:val="single" w:sz="0" w:space="0" w:color="FDD4B4"/>
          <w:bottom w:val="single" w:sz="0" w:space="0" w:color="FDD4B4"/>
          <w:right w:val="single" w:sz="0" w:space="0" w:color="FDD4B4"/>
        </w:pBdr>
        <w:shd w:val="clear" w:color="auto" w:fill="FDD4B4"/>
        <w:tabs>
          <w:tab w:pos="624" w:val="left"/>
        </w:tabs>
        <w:bidi w:val="0"/>
        <w:spacing w:before="0" w:after="0" w:line="360" w:lineRule="auto"/>
        <w:ind w:left="520" w:right="0" w:hanging="240"/>
        <w:jc w:val="both"/>
      </w:pPr>
      <w:r>
        <w:rPr>
          <w:spacing w:val="0"/>
          <w:w w:val="100"/>
          <w:position w:val="0"/>
          <w:shd w:val="clear" w:color="auto" w:fill="auto"/>
          <w:lang w:val="tr-TR" w:eastAsia="tr-TR" w:bidi="tr-TR"/>
        </w:rPr>
        <w:t>Sınıfta birden fazla özel eğitime ihtiyacı olan öğrenci varsa gruplara eşit şekilde dağıtılabilir.</w:t>
      </w:r>
    </w:p>
    <w:p>
      <w:pPr>
        <w:pStyle w:val="Style13"/>
        <w:keepNext w:val="0"/>
        <w:keepLines w:val="0"/>
        <w:widowControl w:val="0"/>
        <w:numPr>
          <w:ilvl w:val="0"/>
          <w:numId w:val="9"/>
        </w:numPr>
        <w:pBdr>
          <w:top w:val="single" w:sz="0" w:space="0" w:color="FDD4B4"/>
          <w:left w:val="single" w:sz="0" w:space="0" w:color="FDD4B4"/>
          <w:bottom w:val="single" w:sz="0" w:space="0" w:color="FDD4B4"/>
          <w:right w:val="single" w:sz="0" w:space="0" w:color="FDD4B4"/>
        </w:pBdr>
        <w:shd w:val="clear" w:color="auto" w:fill="FDD4B4"/>
        <w:tabs>
          <w:tab w:pos="624" w:val="left"/>
        </w:tabs>
        <w:bidi w:val="0"/>
        <w:spacing w:before="0" w:after="0" w:line="360" w:lineRule="auto"/>
        <w:ind w:left="520" w:right="0" w:hanging="240"/>
        <w:jc w:val="both"/>
      </w:pPr>
      <w:r>
        <w:rPr>
          <w:spacing w:val="0"/>
          <w:w w:val="100"/>
          <w:position w:val="0"/>
          <w:shd w:val="clear" w:color="auto" w:fill="auto"/>
          <w:lang w:val="tr-TR" w:eastAsia="tr-TR" w:bidi="tr-TR"/>
        </w:rPr>
        <w:t>Özel eğitime ihtiyacı olan öğrencinin bulunduğu gruptaki öğrencilerin iletişime açık, yardımsever özelliklere sahip olmasına özen gösterilmelidir.</w:t>
      </w:r>
    </w:p>
    <w:p>
      <w:pPr>
        <w:pStyle w:val="Style13"/>
        <w:keepNext w:val="0"/>
        <w:keepLines w:val="0"/>
        <w:widowControl w:val="0"/>
        <w:numPr>
          <w:ilvl w:val="0"/>
          <w:numId w:val="9"/>
        </w:numPr>
        <w:pBdr>
          <w:top w:val="single" w:sz="0" w:space="0" w:color="FDD4B4"/>
          <w:left w:val="single" w:sz="0" w:space="0" w:color="FDD4B4"/>
          <w:bottom w:val="single" w:sz="0" w:space="9" w:color="FDD4B4"/>
          <w:right w:val="single" w:sz="0" w:space="0" w:color="FDD4B4"/>
        </w:pBdr>
        <w:shd w:val="clear" w:color="auto" w:fill="FDD4B4"/>
        <w:tabs>
          <w:tab w:pos="584" w:val="left"/>
        </w:tabs>
        <w:bidi w:val="0"/>
        <w:spacing w:before="0" w:after="0" w:line="341" w:lineRule="auto"/>
        <w:ind w:left="0" w:right="0" w:firstLine="240"/>
        <w:jc w:val="both"/>
        <w:sectPr>
          <w:headerReference w:type="default" r:id="rId41"/>
          <w:headerReference w:type="even" r:id="rId42"/>
          <w:footnotePr>
            <w:pos w:val="pageBottom"/>
            <w:numFmt w:val="chicago"/>
            <w:numRestart w:val="continuous"/>
            <w15:footnoteColumns w:val="1"/>
          </w:footnotePr>
          <w:type w:val="continuous"/>
          <w:pgSz w:w="11900" w:h="16840"/>
          <w:pgMar w:top="1974" w:right="1714" w:bottom="1503" w:left="1714" w:header="0" w:footer="3" w:gutter="0"/>
          <w:cols w:space="720"/>
          <w:noEndnote/>
          <w:rtlGutter w:val="0"/>
          <w:docGrid w:linePitch="360"/>
        </w:sectPr>
      </w:pPr>
      <w:r>
        <w:rPr>
          <w:spacing w:val="0"/>
          <w:w w:val="100"/>
          <w:position w:val="0"/>
          <w:shd w:val="clear" w:color="auto" w:fill="auto"/>
          <w:lang w:val="tr-TR" w:eastAsia="tr-TR" w:bidi="tr-TR"/>
        </w:rPr>
        <w:t>Öğrenciler etkinliğe katılmak anlamında daha fazla teşvik edilmelidir.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ETKİNLİK ADI</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80"/>
        <w:ind w:left="0" w:right="0" w:firstLine="0"/>
        <w:jc w:val="center"/>
      </w:pPr>
      <w:r>
        <w:rPr>
          <w:spacing w:val="0"/>
          <w:w w:val="100"/>
          <w:position w:val="0"/>
          <w:shd w:val="clear" w:color="auto" w:fill="auto"/>
          <w:lang w:val="tr-TR" w:eastAsia="tr-TR" w:bidi="tr-TR"/>
        </w:rPr>
        <w:t>GÖÇEBE TAVŞAN</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TRAVMA TÜRÜ</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80"/>
        <w:ind w:left="0" w:right="0" w:firstLine="0"/>
        <w:jc w:val="left"/>
      </w:pPr>
      <w:r>
        <w:rPr>
          <w:spacing w:val="0"/>
          <w:w w:val="100"/>
          <w:position w:val="0"/>
          <w:shd w:val="clear" w:color="auto" w:fill="auto"/>
          <w:lang w:val="tr-TR" w:eastAsia="tr-TR" w:bidi="tr-TR"/>
        </w:rPr>
        <w:t>Göç</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AMACI</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80"/>
        <w:ind w:left="0" w:right="0" w:firstLine="0"/>
        <w:jc w:val="left"/>
      </w:pPr>
      <w:r>
        <w:rPr>
          <w:spacing w:val="0"/>
          <w:w w:val="100"/>
          <w:position w:val="0"/>
          <w:shd w:val="clear" w:color="auto" w:fill="auto"/>
          <w:lang w:val="tr-TR" w:eastAsia="tr-TR" w:bidi="tr-TR"/>
        </w:rPr>
        <w:t>Önleyici</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80"/>
        <w:ind w:left="0" w:right="0" w:firstLine="0"/>
        <w:jc w:val="left"/>
      </w:pPr>
      <w:r>
        <w:rPr>
          <w:spacing w:val="0"/>
          <w:w w:val="100"/>
          <w:position w:val="0"/>
          <w:shd w:val="clear" w:color="auto" w:fill="auto"/>
          <w:lang w:val="tr-TR" w:eastAsia="tr-TR" w:bidi="tr-TR"/>
        </w:rPr>
        <w:t>ÖĞRENCİ - Okul Öncesi, İlkokul</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80"/>
        <w:ind w:left="0" w:right="0" w:firstLine="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KAZANIMLAR</w:t>
      </w:r>
    </w:p>
    <w:p>
      <w:pPr>
        <w:pStyle w:val="Style13"/>
        <w:keepNext w:val="0"/>
        <w:keepLines w:val="0"/>
        <w:widowControl w:val="0"/>
        <w:numPr>
          <w:ilvl w:val="0"/>
          <w:numId w:val="11"/>
        </w:numPr>
        <w:pBdr>
          <w:top w:val="single" w:sz="0" w:space="0" w:color="FDEFE2"/>
          <w:left w:val="single" w:sz="0" w:space="0" w:color="FDEFE2"/>
          <w:bottom w:val="single" w:sz="0" w:space="6" w:color="FDEFE2"/>
          <w:right w:val="single" w:sz="0" w:space="0" w:color="FDEFE2"/>
        </w:pBdr>
        <w:shd w:val="clear" w:color="auto" w:fill="FDEFE2"/>
        <w:tabs>
          <w:tab w:pos="288" w:val="left"/>
        </w:tabs>
        <w:bidi w:val="0"/>
        <w:spacing w:before="0" w:after="0"/>
        <w:ind w:left="0" w:right="0" w:firstLine="0"/>
        <w:jc w:val="left"/>
      </w:pPr>
      <w:r>
        <w:rPr>
          <w:spacing w:val="0"/>
          <w:w w:val="100"/>
          <w:position w:val="0"/>
          <w:shd w:val="clear" w:color="auto" w:fill="auto"/>
          <w:lang w:val="tr-TR" w:eastAsia="tr-TR" w:bidi="tr-TR"/>
        </w:rPr>
        <w:t>Göçe bağlı olarak ortaya çıkan olumsuzlukların farkında olur.</w:t>
      </w:r>
    </w:p>
    <w:p>
      <w:pPr>
        <w:pStyle w:val="Style13"/>
        <w:keepNext w:val="0"/>
        <w:keepLines w:val="0"/>
        <w:widowControl w:val="0"/>
        <w:numPr>
          <w:ilvl w:val="0"/>
          <w:numId w:val="11"/>
        </w:numPr>
        <w:pBdr>
          <w:top w:val="single" w:sz="0" w:space="0" w:color="FDEFE2"/>
          <w:left w:val="single" w:sz="0" w:space="0" w:color="FDEFE2"/>
          <w:bottom w:val="single" w:sz="0" w:space="6" w:color="FDEFE2"/>
          <w:right w:val="single" w:sz="0" w:space="0" w:color="FDEFE2"/>
        </w:pBdr>
        <w:shd w:val="clear" w:color="auto" w:fill="FDEFE2"/>
        <w:tabs>
          <w:tab w:pos="288" w:val="left"/>
        </w:tabs>
        <w:bidi w:val="0"/>
        <w:spacing w:before="0" w:after="80"/>
        <w:ind w:left="0" w:right="0" w:firstLine="0"/>
        <w:jc w:val="left"/>
      </w:pPr>
      <w:r>
        <w:rPr>
          <w:spacing w:val="0"/>
          <w:w w:val="100"/>
          <w:position w:val="0"/>
          <w:shd w:val="clear" w:color="auto" w:fill="auto"/>
          <w:lang w:val="tr-TR" w:eastAsia="tr-TR" w:bidi="tr-TR"/>
        </w:rPr>
        <w:t>Göç ile gelen arkadaşları ile empati kurma becerisi kazanır.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13"/>
        <w:keepNext w:val="0"/>
        <w:keepLines w:val="0"/>
        <w:widowControl w:val="0"/>
        <w:numPr>
          <w:ilvl w:val="0"/>
          <w:numId w:val="11"/>
        </w:numPr>
        <w:pBdr>
          <w:top w:val="single" w:sz="0" w:space="0" w:color="FDEFE2"/>
          <w:left w:val="single" w:sz="0" w:space="0" w:color="FDEFE2"/>
          <w:bottom w:val="single" w:sz="0" w:space="6" w:color="FDEFE2"/>
          <w:right w:val="single" w:sz="0" w:space="0" w:color="FDEFE2"/>
        </w:pBdr>
        <w:shd w:val="clear" w:color="auto" w:fill="FDEFE2"/>
        <w:tabs>
          <w:tab w:pos="288" w:val="left"/>
        </w:tabs>
        <w:bidi w:val="0"/>
        <w:spacing w:before="0" w:after="80"/>
        <w:ind w:left="0" w:right="0" w:firstLine="0"/>
        <w:jc w:val="left"/>
      </w:pPr>
      <w:r>
        <w:rPr>
          <w:spacing w:val="0"/>
          <w:w w:val="100"/>
          <w:position w:val="0"/>
          <w:shd w:val="clear" w:color="auto" w:fill="auto"/>
          <w:lang w:val="tr-TR" w:eastAsia="tr-TR" w:bidi="tr-TR"/>
        </w:rPr>
        <w:t>EK-1 (Tavşan Ailesi Görseli)</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0"/>
        <w:jc w:val="both"/>
      </w:pPr>
      <w:r>
        <w:rPr>
          <w:b/>
          <w:bCs/>
          <w:spacing w:val="0"/>
          <w:w w:val="100"/>
          <w:position w:val="0"/>
          <w:shd w:val="clear" w:color="auto" w:fill="auto"/>
          <w:lang w:val="tr-TR" w:eastAsia="tr-TR" w:bidi="tr-TR"/>
        </w:rPr>
        <w:t>SÜRE</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0"/>
        <w:jc w:val="both"/>
      </w:pPr>
      <w:r>
        <w:rPr>
          <w:spacing w:val="0"/>
          <w:w w:val="100"/>
          <w:position w:val="0"/>
          <w:shd w:val="clear" w:color="auto" w:fill="auto"/>
          <w:lang w:val="tr-TR" w:eastAsia="tr-TR" w:bidi="tr-TR"/>
        </w:rPr>
        <w:t>1 ders saati</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8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çocuklar, şimdi sizlere bir hikâye okuyacağım. Ardından size hikâye ile ilgili sorular soracağım. Sizden beni dikkatlice dinlemenizi istiyorum.”</w:t>
      </w:r>
      <w:r>
        <w:rPr>
          <w:spacing w:val="0"/>
          <w:w w:val="100"/>
          <w:position w:val="0"/>
          <w:shd w:val="clear" w:color="auto" w:fill="auto"/>
          <w:lang w:val="tr-TR" w:eastAsia="tr-TR" w:bidi="tr-TR"/>
        </w:rPr>
        <w:t xml:space="preserve"> der ve aşağıdaki hikâyeyi okur.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0"/>
        <w:jc w:val="center"/>
      </w:pPr>
      <w:r>
        <w:rPr>
          <w:b/>
          <w:bCs/>
          <w:i/>
          <w:iCs/>
          <w:spacing w:val="0"/>
          <w:w w:val="100"/>
          <w:position w:val="0"/>
          <w:shd w:val="clear" w:color="auto" w:fill="auto"/>
          <w:lang w:val="tr-TR" w:eastAsia="tr-TR" w:bidi="tr-TR"/>
        </w:rPr>
        <w:t>GÖÇEBE TAVŞAN</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280" w:right="0" w:firstLine="20"/>
        <w:jc w:val="both"/>
      </w:pPr>
      <w:r>
        <w:rPr>
          <w:b/>
          <w:bCs/>
          <w:i/>
          <w:iCs/>
          <w:spacing w:val="0"/>
          <w:w w:val="100"/>
          <w:position w:val="0"/>
          <w:shd w:val="clear" w:color="auto" w:fill="auto"/>
          <w:lang w:val="tr-TR" w:eastAsia="tr-TR" w:bidi="tr-TR"/>
        </w:rPr>
        <w:t xml:space="preserve">Ülkenin birinde kırmızı tavşanların yaşadığı küçük bir orman varmış. Güneş her sabah ilk olarak kırmızı tavşanların ormanına selam verirmiş. Bu ormanda yaşayan tavşanlar çalışmayı çok severlermiş ve her zaman bahçelerinde onlara yıllarca yetecek kadar havuçları olurmuş. Sino adında küçük bir kırmızı tavşan anne babası ve kardeşi Pino ile bu ormanda yaşarmış. Küçük tavşanların babası sabahları erkenden uyanır, Sino ve Pino’nun okuluna gitmeden önce yiyecekleri havuçları hazırlar, sonra da onları uyandırırmış. Uyanıp kahvaltılarını yapan Sino ve Pino zıplayarak okullarına giderlermiş. Okulda gün boyu arkadaşlarıyla oynar, öğretmenlerini dinlerlermiş. Baba tavşan bir sabah yine aynı şekilde uyanmış. Sino ve Pino’nun havuçlarını almak </w:t>
      </w:r>
      <w:r>
        <w:rPr>
          <w:b/>
          <w:bCs/>
          <w:i/>
          <w:iCs/>
          <w:spacing w:val="0"/>
          <w:w w:val="100"/>
          <w:position w:val="0"/>
          <w:shd w:val="clear" w:color="auto" w:fill="auto"/>
          <w:lang w:val="tr-TR" w:eastAsia="tr-TR" w:bidi="tr-TR"/>
        </w:rPr>
        <w:t>için yuvanın kapısını açmış ki bir de ne görsün tüm orman simsiyah bulutlarla kaplanmış, nefes almak neredeyse imkânsızmış, havuçların hiç biri de yerinde yok. Kara bulutların ardından gelen fırtına ormandaki birçok yuvayı dağıtmış. Yuvalarının dağılmasından korkan baba tavşan ne yapacağını da bilmiyor ve kara kara düşünüyormuş.</w:t>
      </w:r>
    </w:p>
    <w:p>
      <w:pPr>
        <w:pStyle w:val="Style13"/>
        <w:keepNext w:val="0"/>
        <w:keepLines w:val="0"/>
        <w:widowControl w:val="0"/>
        <w:pBdr>
          <w:top w:val="single" w:sz="0" w:space="2" w:color="FDEFE2"/>
          <w:left w:val="single" w:sz="0" w:space="0" w:color="FDEFE2"/>
          <w:bottom w:val="single" w:sz="0" w:space="7" w:color="FDEFE2"/>
          <w:right w:val="single" w:sz="0" w:space="0" w:color="FDEFE2"/>
        </w:pBdr>
        <w:shd w:val="clear" w:color="auto" w:fill="FDEFE2"/>
        <w:bidi w:val="0"/>
        <w:spacing w:before="0" w:after="0"/>
        <w:ind w:left="260" w:right="0" w:firstLine="20"/>
        <w:jc w:val="both"/>
      </w:pPr>
      <w:r>
        <w:rPr>
          <w:b/>
          <w:bCs/>
          <w:i/>
          <w:iCs/>
          <w:spacing w:val="0"/>
          <w:w w:val="100"/>
          <w:position w:val="0"/>
          <w:shd w:val="clear" w:color="auto" w:fill="auto"/>
          <w:lang w:val="tr-TR" w:eastAsia="tr-TR" w:bidi="tr-TR"/>
        </w:rPr>
        <w:t>Birkaç gün sonra küçük ormanın postacısı hızlı kaplumbağa gelmiş ve baba tavşana ‘Sana büyük ormandan mektup var baba tavşan’ demiş. Mektup fır</w:t>
        <w:softHyphen/>
        <w:t>tınadan önce büyük ormana göç eden amcalarındanmış. Amca mektubunda büyük ormanda havaların hep güneşli olduğunu, hiç üşümediklerini ve bol bol havuçları olduğunu anlatıyormuş. Bu mektuptan sonra anne ve baba tavşan büyük ormana göç etmeye karar vermişler. Ancak baba tavşan ‘ben çok fazla eşya taşıyamam herkes kendi çantasını taşımalı’ demiş.</w:t>
      </w:r>
    </w:p>
    <w:p>
      <w:pPr>
        <w:pStyle w:val="Style13"/>
        <w:keepNext w:val="0"/>
        <w:keepLines w:val="0"/>
        <w:widowControl w:val="0"/>
        <w:pBdr>
          <w:top w:val="single" w:sz="0" w:space="2" w:color="FDEFE2"/>
          <w:left w:val="single" w:sz="0" w:space="0" w:color="FDEFE2"/>
          <w:bottom w:val="single" w:sz="0" w:space="0" w:color="FDEFE2"/>
          <w:right w:val="single" w:sz="0" w:space="0" w:color="FDEFE2"/>
        </w:pBdr>
        <w:shd w:val="clear" w:color="auto" w:fill="FDEFE2"/>
        <w:bidi w:val="0"/>
        <w:spacing w:before="0" w:after="0"/>
        <w:ind w:left="260" w:right="0" w:firstLine="20"/>
        <w:jc w:val="both"/>
      </w:pPr>
      <w:r>
        <w:rPr>
          <w:b/>
          <w:bCs/>
          <w:i/>
          <w:iCs/>
          <w:spacing w:val="0"/>
          <w:w w:val="100"/>
          <w:position w:val="0"/>
          <w:shd w:val="clear" w:color="auto" w:fill="auto"/>
          <w:lang w:val="tr-TR" w:eastAsia="tr-TR" w:bidi="tr-TR"/>
        </w:rPr>
        <w:t>Sino ve Pino yanlarına ne alacaklarına bir türlü karar veremiyorlarmış. Çünkü çantaları çok küçükmüş. Hikâye kitaplarını koysalar oyuncaklarına, oyuncak</w:t>
        <w:softHyphen/>
        <w:t>larını koysalar hikâye kitaplarına çantalarında yer kalmıyormuş. Sino babası</w:t>
        <w:softHyphen/>
        <w:t>nın doğum gününde hediye ettiği arabayı çantasında yer olmadığı için yanına alamamış. Çaresiz çantalarının alabildiği kadar eşya alıp yola çıkmışlar. Uzun ve yorucu yolculuktan sonra büyük ormana amcalarının yuvasına ulaşmışlar. Amca tavşanın dört yavrusu ile küçük bir yuvada toplam on iki tavşan olarak yaşamak zorunda kalmışlar.</w:t>
      </w:r>
    </w:p>
    <w:p>
      <w:pPr>
        <w:pStyle w:val="Style13"/>
        <w:keepNext w:val="0"/>
        <w:keepLines w:val="0"/>
        <w:widowControl w:val="0"/>
        <w:pBdr>
          <w:top w:val="single" w:sz="0" w:space="2" w:color="FDEFE2"/>
          <w:left w:val="single" w:sz="0" w:space="0" w:color="FDEFE2"/>
          <w:bottom w:val="single" w:sz="0" w:space="0" w:color="FDEFE2"/>
          <w:right w:val="single" w:sz="0" w:space="0" w:color="FDEFE2"/>
        </w:pBdr>
        <w:shd w:val="clear" w:color="auto" w:fill="FDEFE2"/>
        <w:bidi w:val="0"/>
        <w:spacing w:before="0" w:after="0"/>
        <w:ind w:left="260" w:right="0" w:firstLine="20"/>
        <w:jc w:val="both"/>
      </w:pPr>
      <w:r>
        <w:rPr>
          <w:b/>
          <w:bCs/>
          <w:i/>
          <w:iCs/>
          <w:spacing w:val="0"/>
          <w:w w:val="100"/>
          <w:position w:val="0"/>
          <w:shd w:val="clear" w:color="auto" w:fill="auto"/>
          <w:lang w:val="tr-TR" w:eastAsia="tr-TR" w:bidi="tr-TR"/>
        </w:rPr>
        <w:t>Büyük ormandaki yaşamlarına alışmaya çalışan Sino ve Pino buraya yerleştik</w:t>
        <w:softHyphen/>
        <w:t>ten ancak bir yıl sonra orman okuluna başlayabilmişler. Okula başladıkların</w:t>
        <w:softHyphen/>
        <w:t>da uzun beyaz tüylü yavru tavşanlarla tanışmışlar. Kırmızı ve beyaz tavşanlar okul bahçesinde zıp zıp oynamayı çok seviyorlarmış. Sino ve Pino kuzenleriyle bir arada olduğu için çok mutluymuş ancak küçük ormandaki arkadaşlarını, yuvalarını, okullarını, oyuncaklarını çok özlüyor ve üzülüyorlarmış.</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260"/>
        <w:jc w:val="both"/>
      </w:pPr>
      <w:r>
        <w:rPr>
          <w:spacing w:val="0"/>
          <w:w w:val="100"/>
          <w:position w:val="0"/>
          <w:shd w:val="clear" w:color="auto" w:fill="auto"/>
          <w:lang w:val="tr-TR" w:eastAsia="tr-TR" w:bidi="tr-TR"/>
        </w:rPr>
        <w:t>Hikâyeyi okuduktan sonra aşağıdaki soruları sorar;</w:t>
      </w:r>
    </w:p>
    <w:p>
      <w:pPr>
        <w:pStyle w:val="Style13"/>
        <w:keepNext w:val="0"/>
        <w:keepLines w:val="0"/>
        <w:widowControl w:val="0"/>
        <w:pBdr>
          <w:top w:val="single" w:sz="0" w:space="2" w:color="FDEFE2"/>
          <w:left w:val="single" w:sz="0" w:space="0" w:color="FDEFE2"/>
          <w:bottom w:val="single" w:sz="0" w:space="7" w:color="FDEFE2"/>
          <w:right w:val="single" w:sz="0" w:space="0"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Sino ve Pino ailesi ile birlikte nerede yaşıyordu?”</w:t>
      </w:r>
    </w:p>
    <w:p>
      <w:pPr>
        <w:pStyle w:val="Style13"/>
        <w:keepNext w:val="0"/>
        <w:keepLines w:val="0"/>
        <w:widowControl w:val="0"/>
        <w:pBdr>
          <w:top w:val="single" w:sz="0" w:space="2" w:color="FDEFE2"/>
          <w:left w:val="single" w:sz="0" w:space="0" w:color="FDEFE2"/>
          <w:bottom w:val="single" w:sz="0" w:space="7" w:color="FDEFE2"/>
          <w:right w:val="single" w:sz="0" w:space="0"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“Sino ve Pino’nun ailesi neden göç etmek zorunda kaldılar?”</w:t>
      </w:r>
    </w:p>
    <w:p>
      <w:pPr>
        <w:pStyle w:val="Style13"/>
        <w:keepNext w:val="0"/>
        <w:keepLines w:val="0"/>
        <w:widowControl w:val="0"/>
        <w:pBdr>
          <w:top w:val="single" w:sz="0" w:space="2" w:color="FDEFE2"/>
          <w:left w:val="single" w:sz="0" w:space="0" w:color="FDEFE2"/>
          <w:bottom w:val="single" w:sz="0" w:space="7" w:color="FDEFE2"/>
          <w:right w:val="single" w:sz="0" w:space="0"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“Sino ve Pino’nun babası ve annesi göç etmeye nasıl karar verdiler?”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60" w:right="0" w:hanging="2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“Sino ve Pino ailesi ile birlikte göç ettikten sonra neler yaşadılar?”</w:t>
      </w:r>
      <w:r>
        <w:rPr>
          <w:spacing w:val="0"/>
          <w:w w:val="100"/>
          <w:position w:val="0"/>
          <w:shd w:val="clear" w:color="auto" w:fill="auto"/>
          <w:lang w:val="tr-TR" w:eastAsia="tr-TR" w:bidi="tr-TR"/>
        </w:rPr>
        <w:t xml:space="preserve"> diye sorar ve etkinliği yeniden hatırlatır.</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260"/>
        <w:jc w:val="both"/>
      </w:pPr>
      <w:r>
        <w:rPr>
          <w:spacing w:val="0"/>
          <w:w w:val="100"/>
          <w:position w:val="0"/>
          <w:shd w:val="clear" w:color="auto" w:fill="auto"/>
          <w:lang w:val="tr-TR" w:eastAsia="tr-TR" w:bidi="tr-TR"/>
        </w:rPr>
        <w:t>Ardından empati kurmalarını sağlamak amacıyla aşağıdaki soruları sorar;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60" w:right="0" w:hanging="2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“Siz Sino ve Pino’nun yerinde olsaydınız, küçük ormandan gelirken yanınıza ne</w:t>
        <w:softHyphen/>
        <w:t>ler alırdınız? Yanınıza aldığınız eşyaları seçmekte zorlanır mıydınız?”</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“Kalabalık bir ev ortamında yaşam sizce nasıl olur?”</w:t>
      </w:r>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Hiç bilmediğiniz bir yere taşınmak zorunda kalsaydınız neler yaşardınız?”</w:t>
      </w:r>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“Siz başka ülkeye/şehre gitseydiniz nasıl karşılanmak isterdiniz?”</w:t>
      </w:r>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“Sino ve Pino sizin arkadaşınız olsaydı onlara nasıl yardımcı olurdunuz?”</w:t>
      </w:r>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“Siz Sino ve Pino’nun yerinde olsaydınız göç ettikten sonra neler hissederdiniz?”</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30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“Sevgili çocuklar, bugün sizlerle bir hikâye okuduk. Bu hikâyede evinden ayrı</w:t>
        <w:softHyphen/>
        <w:t>larak başka bir yerde yaşamak zorunda kalan tavşanlar vardı. Hikâyemizde evinden, arkadaşlarından ayrılmanın zorluklarını gördük. Yeni bir yerde yaşa</w:t>
        <w:softHyphen/>
        <w:t>manın nasıl olduğunu ve bu durumda olanlarla nasıl arkadaşlık yapacağımızı konuştuk."</w:t>
      </w:r>
      <w:r>
        <w:rPr>
          <w:spacing w:val="0"/>
          <w:w w:val="100"/>
          <w:position w:val="0"/>
          <w:shd w:val="clear" w:color="auto" w:fill="auto"/>
          <w:lang w:val="tr-TR" w:eastAsia="tr-TR" w:bidi="tr-TR"/>
        </w:rPr>
        <w:t xml:space="preserve"> der ve etkinliği sonlandırır.</w:t>
      </w:r>
    </w:p>
    <w:p>
      <w:pPr>
        <w:pStyle w:val="Style70"/>
        <w:keepNext/>
        <w:keepLines/>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ind w:left="0" w:right="0" w:firstLine="0"/>
        <w:jc w:val="both"/>
      </w:pPr>
      <w:bookmarkStart w:id="42" w:name="bookmark42"/>
      <w:r>
        <w:rPr>
          <w:spacing w:val="0"/>
          <w:w w:val="100"/>
          <w:position w:val="0"/>
          <w:shd w:val="clear" w:color="auto" w:fill="auto"/>
          <w:lang w:val="tr-TR" w:eastAsia="tr-TR" w:bidi="tr-TR"/>
        </w:rPr>
        <w:t>İLAVE BİLGİ VE UYARILAR</w:t>
      </w:r>
      <w:bookmarkEnd w:id="42"/>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Uygulama yapılırken çocukların dikkat süresi göz önünde bulundurularak, hikâye vurgulara dikkat edilerek, canlandırılarak okunmalıdır.</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Özellikle okul öncesi grup ile çalışılırken, hikâye okunurken EK-1 ‘de yer alan gör</w:t>
        <w:softHyphen/>
        <w:t>selden yararlanılır.</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360" w:lineRule="auto"/>
        <w:ind w:left="520" w:right="0" w:hanging="240"/>
        <w:jc w:val="both"/>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Rehberlik öğretmeni masalı anlatırken görsellerden, kuklalardan veya oyuncak</w:t>
        <w:softHyphen/>
        <w:t>lardan faydalanabilir.</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341" w:lineRule="auto"/>
        <w:ind w:left="0" w:right="0" w:firstLine="240"/>
        <w:jc w:val="both"/>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Masal ihtiyaç duyulması halinde birkaç kez tekrarlanabilir.</w:t>
      </w:r>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line="360" w:lineRule="auto"/>
        <w:ind w:left="520" w:right="0" w:hanging="240"/>
        <w:jc w:val="both"/>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Etkinlik içinde yer alan sorular öğrencilerin ihtiyaçlarına göre sadeleştirilebilir veya azaltılabilir.</w:t>
      </w:r>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line="360" w:lineRule="auto"/>
        <w:ind w:left="520" w:right="0" w:hanging="240"/>
        <w:jc w:val="both"/>
        <w:sectPr>
          <w:headerReference w:type="default" r:id="rId43"/>
          <w:headerReference w:type="even" r:id="rId44"/>
          <w:footnotePr>
            <w:pos w:val="pageBottom"/>
            <w:numFmt w:val="chicago"/>
            <w:numRestart w:val="continuous"/>
            <w15:footnoteColumns w:val="1"/>
          </w:footnotePr>
          <w:pgSz w:w="11900" w:h="16840"/>
          <w:pgMar w:top="2031" w:right="1869" w:bottom="1657" w:left="1765" w:header="0" w:footer="3" w:gutter="0"/>
          <w:cols w:space="720"/>
          <w:noEndnote/>
          <w:rtlGutter w:val="0"/>
          <w:docGrid w:linePitch="360"/>
        </w:sectPr>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Soruların cevaplanması aşamasında öğrencilere daha fazla fırsat tanınmalı veya teşvik edilmelidir.</w:t>
      </w:r>
    </w:p>
    <w:p>
      <w:pPr>
        <w:widowControl w:val="0"/>
        <w:spacing w:before="99" w:after="99" w:line="240" w:lineRule="exact"/>
        <w:rPr>
          <w:sz w:val="19"/>
          <w:szCs w:val="19"/>
        </w:rPr>
      </w:pPr>
    </w:p>
    <w:p>
      <w:pPr>
        <w:widowControl w:val="0"/>
        <w:spacing w:line="1" w:lineRule="exact"/>
        <w:sectPr>
          <w:headerReference w:type="default" r:id="rId45"/>
          <w:headerReference w:type="even" r:id="rId46"/>
          <w:footnotePr>
            <w:pos w:val="pageBottom"/>
            <w:numFmt w:val="chicago"/>
            <w:numRestart w:val="continuous"/>
            <w15:footnoteColumns w:val="1"/>
          </w:footnotePr>
          <w:pgSz w:w="11900" w:h="16840"/>
          <w:pgMar w:top="1400" w:right="1468" w:bottom="1400" w:left="1355" w:header="0" w:footer="3" w:gutter="0"/>
          <w:cols w:space="720"/>
          <w:noEndnote/>
          <w:rtlGutter w:val="0"/>
          <w:docGrid w:linePitch="360"/>
        </w:sectPr>
      </w:pPr>
    </w:p>
    <w:p>
      <w:pPr>
        <w:pStyle w:val="Style36"/>
        <w:keepNext/>
        <w:keepLines/>
        <w:framePr w:w="514" w:h="379" w:wrap="none" w:vAnchor="text" w:hAnchor="page" w:x="10086" w:y="21"/>
        <w:widowControl w:val="0"/>
        <w:shd w:val="clear" w:color="auto" w:fill="auto"/>
        <w:bidi w:val="0"/>
        <w:spacing w:before="0" w:after="0" w:line="240" w:lineRule="auto"/>
        <w:ind w:left="0" w:right="0" w:firstLine="0"/>
        <w:jc w:val="right"/>
      </w:pPr>
      <w:bookmarkStart w:id="44" w:name="bookmark44"/>
      <w:r>
        <w:rPr>
          <w:spacing w:val="0"/>
          <w:w w:val="100"/>
          <w:position w:val="0"/>
          <w:shd w:val="clear" w:color="auto" w:fill="auto"/>
          <w:lang w:val="tr-TR" w:eastAsia="tr-TR" w:bidi="tr-TR"/>
        </w:rPr>
        <w:t>EK-1</w:t>
      </w:r>
      <w:bookmarkEnd w:id="44"/>
    </w:p>
    <w:p>
      <w:pPr>
        <w:widowControl w:val="0"/>
        <w:spacing w:line="360" w:lineRule="exact"/>
      </w:pPr>
      <w:r>
        <w:drawing>
          <wp:anchor distT="0" distB="0" distL="0" distR="0" simplePos="0" relativeHeight="62914715" behindDoc="1" locked="0" layoutInCell="1" allowOverlap="1">
            <wp:simplePos x="0" y="0"/>
            <wp:positionH relativeFrom="page">
              <wp:posOffset>984885</wp:posOffset>
            </wp:positionH>
            <wp:positionV relativeFrom="paragraph">
              <wp:posOffset>353695</wp:posOffset>
            </wp:positionV>
            <wp:extent cx="5767070" cy="7839710"/>
            <wp:wrapNone/>
            <wp:docPr id="40" name="Shape 40"/>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47"/>
                    <a:stretch/>
                  </pic:blipFill>
                  <pic:spPr>
                    <a:xfrm>
                      <a:ext cx="5767070" cy="78397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chicago"/>
            <w:numRestart w:val="continuous"/>
            <w15:footnoteColumns w:val="1"/>
          </w:footnotePr>
          <w:type w:val="continuous"/>
          <w:pgSz w:w="11900" w:h="16840"/>
          <w:pgMar w:top="1400" w:right="1468" w:bottom="1400" w:left="1355" w:header="0" w:footer="3" w:gutter="0"/>
          <w:cols w:space="720"/>
          <w:noEndnote/>
          <w:rtlGutter w:val="0"/>
          <w:docGrid w:linePitch="360"/>
        </w:sectPr>
      </w:pP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ETKİNLİK ADI</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center"/>
      </w:pPr>
      <w:r>
        <w:rPr>
          <w:spacing w:val="0"/>
          <w:w w:val="100"/>
          <w:position w:val="0"/>
          <w:shd w:val="clear" w:color="auto" w:fill="auto"/>
          <w:lang w:val="tr-TR" w:eastAsia="tr-TR" w:bidi="tr-TR"/>
        </w:rPr>
        <w:t>LEYLEKLER - İNSANLAR VE GÖÇ</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TRAVMA TÜRÜ</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Göç</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AMACI</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Önleyici</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ÖĞRENCİ- Okul Öncesi, İlkokul</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KAZANIMLAR</w:t>
      </w:r>
    </w:p>
    <w:p>
      <w:pPr>
        <w:pStyle w:val="Style13"/>
        <w:keepNext w:val="0"/>
        <w:keepLines w:val="0"/>
        <w:widowControl w:val="0"/>
        <w:numPr>
          <w:ilvl w:val="0"/>
          <w:numId w:val="13"/>
        </w:numPr>
        <w:pBdr>
          <w:top w:val="single" w:sz="0" w:space="0" w:color="FDEFE2"/>
          <w:left w:val="single" w:sz="0" w:space="0" w:color="FDEFE2"/>
          <w:bottom w:val="single" w:sz="0" w:space="9" w:color="FDEFE2"/>
          <w:right w:val="single" w:sz="0" w:space="0" w:color="FDEFE2"/>
        </w:pBdr>
        <w:shd w:val="clear" w:color="auto" w:fill="FDEFE2"/>
        <w:tabs>
          <w:tab w:pos="293" w:val="left"/>
        </w:tabs>
        <w:bidi w:val="0"/>
        <w:spacing w:before="0" w:after="0"/>
        <w:ind w:left="0" w:right="0" w:firstLine="0"/>
        <w:jc w:val="left"/>
      </w:pPr>
      <w:r>
        <w:rPr>
          <w:spacing w:val="0"/>
          <w:w w:val="100"/>
          <w:position w:val="0"/>
          <w:shd w:val="clear" w:color="auto" w:fill="auto"/>
          <w:lang w:val="tr-TR" w:eastAsia="tr-TR" w:bidi="tr-TR"/>
        </w:rPr>
        <w:t>İnsanları göçe zorlayan nedenlerin farkına varır.</w:t>
      </w:r>
    </w:p>
    <w:p>
      <w:pPr>
        <w:pStyle w:val="Style13"/>
        <w:keepNext w:val="0"/>
        <w:keepLines w:val="0"/>
        <w:widowControl w:val="0"/>
        <w:numPr>
          <w:ilvl w:val="0"/>
          <w:numId w:val="13"/>
        </w:numPr>
        <w:pBdr>
          <w:top w:val="single" w:sz="0" w:space="0" w:color="FDEFE2"/>
          <w:left w:val="single" w:sz="0" w:space="0" w:color="FDEFE2"/>
          <w:bottom w:val="single" w:sz="0" w:space="9" w:color="FDEFE2"/>
          <w:right w:val="single" w:sz="0" w:space="0" w:color="FDEFE2"/>
        </w:pBdr>
        <w:shd w:val="clear" w:color="auto" w:fill="FDEFE2"/>
        <w:tabs>
          <w:tab w:pos="293" w:val="left"/>
        </w:tabs>
        <w:bidi w:val="0"/>
        <w:spacing w:before="0" w:after="0"/>
        <w:ind w:left="0" w:right="0" w:firstLine="0"/>
        <w:jc w:val="left"/>
      </w:pPr>
      <w:r>
        <w:rPr>
          <w:spacing w:val="0"/>
          <w:w w:val="100"/>
          <w:position w:val="0"/>
          <w:shd w:val="clear" w:color="auto" w:fill="auto"/>
          <w:lang w:val="tr-TR" w:eastAsia="tr-TR" w:bidi="tr-TR"/>
        </w:rPr>
        <w:t>İnsanları göçe zorlayan nedenleri açıklar.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13"/>
        <w:keepNext w:val="0"/>
        <w:keepLines w:val="0"/>
        <w:widowControl w:val="0"/>
        <w:numPr>
          <w:ilvl w:val="0"/>
          <w:numId w:val="13"/>
        </w:numPr>
        <w:pBdr>
          <w:top w:val="single" w:sz="0" w:space="0" w:color="FDEFE2"/>
          <w:left w:val="single" w:sz="0" w:space="0" w:color="FDEFE2"/>
          <w:bottom w:val="single" w:sz="0" w:space="9" w:color="FDEFE2"/>
          <w:right w:val="single" w:sz="0" w:space="0" w:color="FDEFE2"/>
        </w:pBdr>
        <w:shd w:val="clear" w:color="auto" w:fill="FDEFE2"/>
        <w:tabs>
          <w:tab w:pos="293" w:val="left"/>
        </w:tabs>
        <w:bidi w:val="0"/>
        <w:spacing w:before="0" w:after="0"/>
        <w:ind w:left="0" w:right="0" w:firstLine="0"/>
        <w:jc w:val="left"/>
      </w:pPr>
      <w:r>
        <w:rPr>
          <w:spacing w:val="0"/>
          <w:w w:val="100"/>
          <w:position w:val="0"/>
          <w:shd w:val="clear" w:color="auto" w:fill="auto"/>
          <w:lang w:val="tr-TR" w:eastAsia="tr-TR" w:bidi="tr-TR"/>
        </w:rPr>
        <w:t>Leylek (leyleklerin göçü) ile ilgili video/belgesel</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300"/>
        <w:jc w:val="both"/>
      </w:pPr>
      <w:r>
        <w:fldChar w:fldCharType="begin"/>
      </w:r>
      <w:r>
        <w:rPr/>
        <w:instrText> HYPERLINK "https://www.youtube.com/watch?v=s5-ZTm_9Q6s" </w:instrText>
      </w:r>
      <w:r>
        <w:fldChar w:fldCharType="separate"/>
      </w:r>
      <w:r>
        <w:rPr>
          <w:spacing w:val="0"/>
          <w:w w:val="100"/>
          <w:position w:val="0"/>
          <w:shd w:val="clear" w:color="auto" w:fill="auto"/>
          <w:lang w:val="tr-TR" w:eastAsia="tr-TR" w:bidi="tr-TR"/>
        </w:rPr>
        <w:t>https://www.youtube.com/watch?v=s5-ZTm_9Q6s</w:t>
      </w:r>
      <w:r>
        <w:fldChar w:fldCharType="end"/>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both"/>
      </w:pPr>
      <w:r>
        <w:rPr>
          <w:b/>
          <w:bCs/>
          <w:spacing w:val="0"/>
          <w:w w:val="100"/>
          <w:position w:val="0"/>
          <w:shd w:val="clear" w:color="auto" w:fill="auto"/>
          <w:lang w:val="tr-TR" w:eastAsia="tr-TR" w:bidi="tr-TR"/>
        </w:rPr>
        <w:t>SÜRE</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20"/>
        <w:ind w:left="0" w:right="0" w:firstLine="0"/>
        <w:jc w:val="both"/>
      </w:pPr>
      <w:r>
        <w:rPr>
          <w:spacing w:val="0"/>
          <w:w w:val="100"/>
          <w:position w:val="0"/>
          <w:shd w:val="clear" w:color="auto" w:fill="auto"/>
          <w:lang w:val="tr-TR" w:eastAsia="tr-TR" w:bidi="tr-TR"/>
        </w:rPr>
        <w:t>1 ders saati</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çocuklar, şimdi sîzlerle bir çizgi film izleyelim, daha sonra izlediğimiz çizgi filmle ilgili size bazı sorular soracağım. Bu yüzden sizden çizgi filmimizi dikkatlice izlemenizi istiyorum.”</w:t>
      </w:r>
      <w:r>
        <w:rPr>
          <w:spacing w:val="0"/>
          <w:w w:val="100"/>
          <w:position w:val="0"/>
          <w:shd w:val="clear" w:color="auto" w:fill="auto"/>
          <w:lang w:val="tr-TR" w:eastAsia="tr-TR" w:bidi="tr-TR"/>
        </w:rPr>
        <w:t xml:space="preserve"> der ve izletir.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“Çizgi filmde Pepe ve Leylek hangi konu hakkında konuştular?”</w:t>
      </w:r>
      <w:r>
        <w:rPr>
          <w:spacing w:val="0"/>
          <w:w w:val="100"/>
          <w:position w:val="0"/>
          <w:shd w:val="clear" w:color="auto" w:fill="auto"/>
          <w:lang w:val="tr-TR" w:eastAsia="tr-TR" w:bidi="tr-TR"/>
        </w:rPr>
        <w:t xml:space="preserve"> diye sorar ve gönüllü öğrencilere söz hakkı verir.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“Evet çizgi filmimizde Pepe ve Leylek göç hakkında konuştular.”</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“Leylekler neden göç ederler?”</w:t>
      </w:r>
      <w:r>
        <w:rPr>
          <w:spacing w:val="0"/>
          <w:w w:val="100"/>
          <w:position w:val="0"/>
          <w:shd w:val="clear" w:color="auto" w:fill="auto"/>
          <w:lang w:val="tr-TR" w:eastAsia="tr-TR" w:bidi="tr-TR"/>
        </w:rPr>
        <w:t xml:space="preserve"> diye sorar. Çocuklar leyleklerin neden göç ettikle</w:t>
        <w:softHyphen/>
        <w:t>rini anladıktan sonra;</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“İnsanlar da göç eder mi?"</w:t>
      </w:r>
      <w:r>
        <w:rPr>
          <w:spacing w:val="0"/>
          <w:w w:val="100"/>
          <w:position w:val="0"/>
          <w:shd w:val="clear" w:color="auto" w:fill="auto"/>
          <w:lang w:val="tr-TR" w:eastAsia="tr-TR" w:bidi="tr-TR"/>
        </w:rPr>
        <w:t xml:space="preserve"> diye sorar.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60" w:lineRule="auto"/>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“Sizce insanlar neden göç ediyorlar?”</w:t>
      </w:r>
      <w:r>
        <w:rPr>
          <w:spacing w:val="0"/>
          <w:w w:val="100"/>
          <w:position w:val="0"/>
          <w:shd w:val="clear" w:color="auto" w:fill="auto"/>
          <w:lang w:val="tr-TR" w:eastAsia="tr-TR" w:bidi="tr-TR"/>
        </w:rPr>
        <w:t xml:space="preserve"> der ve yanıtları aldıktan sonra </w:t>
      </w:r>
      <w:r>
        <w:rPr>
          <w:b/>
          <w:bCs/>
          <w:i/>
          <w:iCs/>
          <w:spacing w:val="0"/>
          <w:w w:val="100"/>
          <w:position w:val="0"/>
          <w:shd w:val="clear" w:color="auto" w:fill="auto"/>
          <w:lang w:val="tr-TR" w:eastAsia="tr-TR" w:bidi="tr-TR"/>
        </w:rPr>
        <w:t>“Göç; insan</w:t>
        <w:softHyphen/>
        <w:t>ların, evlenme, iş bulma, savaş veya sel, deprem, gibi doğal afetlerden dolayı bir yerden başka bir yere yaşamak için gitmeleri biçiminde tanımlanır.”</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60" w:lineRule="auto"/>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“Peki sizin çevrenizde göç ederek farklı bir yerde yaşamaya başlayan insanlar var mı, bu insanlar neden göç etmişlerdi?”</w:t>
      </w:r>
      <w:r>
        <w:rPr>
          <w:spacing w:val="0"/>
          <w:w w:val="100"/>
          <w:position w:val="0"/>
          <w:shd w:val="clear" w:color="auto" w:fill="auto"/>
          <w:lang w:val="tr-TR" w:eastAsia="tr-TR" w:bidi="tr-TR"/>
        </w:rPr>
        <w:t xml:space="preserve"> diye sorular yöneltilir ve yanıtlarını alır.</w:t>
      </w:r>
    </w:p>
    <w:p>
      <w:pPr>
        <w:pStyle w:val="Style13"/>
        <w:keepNext w:val="0"/>
        <w:keepLines w:val="0"/>
        <w:widowControl w:val="0"/>
        <w:pBdr>
          <w:top w:val="single" w:sz="0" w:space="0" w:color="FDD4B4"/>
          <w:left w:val="single" w:sz="0" w:space="6" w:color="FDD4B4"/>
          <w:bottom w:val="single" w:sz="0" w:space="0" w:color="FDD4B4"/>
          <w:right w:val="single" w:sz="0" w:space="6" w:color="FDD4B4"/>
        </w:pBdr>
        <w:shd w:val="clear" w:color="auto" w:fill="FDD4B4"/>
        <w:bidi w:val="0"/>
        <w:spacing w:before="0" w:after="8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Bugün göç ve nedenleri hakkında bilgiler edindik. Şimdi bu öğrendiklerimiz nelerdir?Kim bizlere hatırlatmak/anlatmakister?”</w:t>
      </w:r>
      <w:r>
        <w:rPr>
          <w:spacing w:val="0"/>
          <w:w w:val="100"/>
          <w:position w:val="0"/>
          <w:shd w:val="clear" w:color="auto" w:fill="auto"/>
          <w:lang w:val="tr-TR" w:eastAsia="tr-TR" w:bidi="tr-TR"/>
        </w:rPr>
        <w:t>diye sorar. Öncelikle gönüllü öğrencilere söz hakkı verir ve bugünkü bilgilerini tekrar gözden geçirmelerini sağ</w:t>
        <w:softHyphen/>
        <w:t>layarak etkinliği sonlandırır.</w:t>
      </w:r>
    </w:p>
    <w:p>
      <w:pPr>
        <w:pStyle w:val="Style70"/>
        <w:keepNext/>
        <w:keepLines/>
        <w:widowControl w:val="0"/>
        <w:pBdr>
          <w:top w:val="single" w:sz="0" w:space="0" w:color="FDD4B4"/>
          <w:left w:val="single" w:sz="0" w:space="6" w:color="FDD4B4"/>
          <w:bottom w:val="single" w:sz="0" w:space="0" w:color="FDD4B4"/>
          <w:right w:val="single" w:sz="0" w:space="6" w:color="FDD4B4"/>
        </w:pBdr>
        <w:shd w:val="clear" w:color="auto" w:fill="FDD4B4"/>
        <w:bidi w:val="0"/>
        <w:spacing w:before="0" w:after="0"/>
        <w:ind w:left="0" w:right="0" w:firstLine="0"/>
        <w:jc w:val="both"/>
      </w:pPr>
      <w:bookmarkStart w:id="46" w:name="bookmark46"/>
      <w:r>
        <w:rPr>
          <w:spacing w:val="0"/>
          <w:w w:val="100"/>
          <w:position w:val="0"/>
          <w:shd w:val="clear" w:color="auto" w:fill="auto"/>
          <w:lang w:val="tr-TR" w:eastAsia="tr-TR" w:bidi="tr-TR"/>
        </w:rPr>
        <w:t>İLAVE BİLGİ VE UYARILAR</w:t>
      </w:r>
      <w:bookmarkEnd w:id="46"/>
    </w:p>
    <w:p>
      <w:pPr>
        <w:pStyle w:val="Style13"/>
        <w:keepNext w:val="0"/>
        <w:keepLines w:val="0"/>
        <w:widowControl w:val="0"/>
        <w:pBdr>
          <w:top w:val="single" w:sz="0" w:space="0" w:color="FDD4B4"/>
          <w:left w:val="single" w:sz="0" w:space="6" w:color="FDD4B4"/>
          <w:bottom w:val="single" w:sz="0" w:space="0" w:color="FDD4B4"/>
          <w:right w:val="single" w:sz="0" w:space="6" w:color="FDD4B4"/>
        </w:pBdr>
        <w:shd w:val="clear" w:color="auto" w:fill="FDD4B4"/>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Çocuklar birbirini tekrar eden paylaşımlarda bulunuyorsa uygulayıcı cevapları çeşitlen</w:t>
        <w:softHyphen/>
        <w:t>dirmek adına öğrenciyi yönlendirebilir, ipucu verebilir. Örneğin cevaplar savaş, doğal afet, terör gibi başlıklarda tekrarlanıyorsa “İnsanlar sosyal sebeplerle de göç edebilir, ör</w:t>
        <w:softHyphen/>
        <w:t>neğin çalışmak için de başka bir şehirde yaşamaya başlayabilir.” diyerek katkı sağlar.</w:t>
      </w:r>
    </w:p>
    <w:p>
      <w:pPr>
        <w:pStyle w:val="Style13"/>
        <w:keepNext w:val="0"/>
        <w:keepLines w:val="0"/>
        <w:widowControl w:val="0"/>
        <w:pBdr>
          <w:top w:val="single" w:sz="0" w:space="0" w:color="FDD4B4"/>
          <w:left w:val="single" w:sz="0" w:space="6" w:color="FDD4B4"/>
          <w:bottom w:val="single" w:sz="0" w:space="0" w:color="FDD4B4"/>
          <w:right w:val="single" w:sz="0" w:space="6" w:color="FDD4B4"/>
        </w:pBdr>
        <w:shd w:val="clear" w:color="auto" w:fill="FDD4B4"/>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13"/>
        <w:keepNext w:val="0"/>
        <w:keepLines w:val="0"/>
        <w:widowControl w:val="0"/>
        <w:numPr>
          <w:ilvl w:val="0"/>
          <w:numId w:val="15"/>
        </w:numPr>
        <w:pBdr>
          <w:top w:val="single" w:sz="0" w:space="0" w:color="FDD4B4"/>
          <w:left w:val="single" w:sz="0" w:space="6" w:color="FDD4B4"/>
          <w:bottom w:val="single" w:sz="0" w:space="7" w:color="FDD4B4"/>
          <w:right w:val="single" w:sz="0" w:space="6" w:color="FDD4B4"/>
        </w:pBdr>
        <w:shd w:val="clear" w:color="auto" w:fill="FDD4B4"/>
        <w:tabs>
          <w:tab w:pos="602" w:val="left"/>
        </w:tabs>
        <w:bidi w:val="0"/>
        <w:spacing w:before="0" w:after="0" w:line="360" w:lineRule="auto"/>
        <w:ind w:left="520" w:right="0" w:hanging="240"/>
        <w:jc w:val="both"/>
      </w:pPr>
      <w:r>
        <w:rPr>
          <w:spacing w:val="0"/>
          <w:w w:val="100"/>
          <w:position w:val="0"/>
          <w:shd w:val="clear" w:color="auto" w:fill="auto"/>
          <w:lang w:val="tr-TR" w:eastAsia="tr-TR" w:bidi="tr-TR"/>
        </w:rPr>
        <w:t>Etkinlik içinde yer alan sorular öğrencilerin ihtiyaçlarına göre sadeleştirilebilir veya azaltılabilir.</w:t>
      </w:r>
    </w:p>
    <w:p>
      <w:pPr>
        <w:pStyle w:val="Style13"/>
        <w:keepNext w:val="0"/>
        <w:keepLines w:val="0"/>
        <w:widowControl w:val="0"/>
        <w:numPr>
          <w:ilvl w:val="0"/>
          <w:numId w:val="15"/>
        </w:numPr>
        <w:pBdr>
          <w:top w:val="single" w:sz="0" w:space="0" w:color="FDD4B4"/>
          <w:left w:val="single" w:sz="0" w:space="6" w:color="FDD4B4"/>
          <w:bottom w:val="single" w:sz="0" w:space="7" w:color="FDD4B4"/>
          <w:right w:val="single" w:sz="0" w:space="6" w:color="FDD4B4"/>
        </w:pBdr>
        <w:shd w:val="clear" w:color="auto" w:fill="FDD4B4"/>
        <w:tabs>
          <w:tab w:pos="602" w:val="left"/>
        </w:tabs>
        <w:bidi w:val="0"/>
        <w:spacing w:before="0" w:after="0" w:line="360" w:lineRule="auto"/>
        <w:ind w:left="520" w:right="0" w:hanging="240"/>
        <w:jc w:val="both"/>
        <w:sectPr>
          <w:footnotePr>
            <w:pos w:val="pageBottom"/>
            <w:numFmt w:val="chicago"/>
            <w:numRestart w:val="continuous"/>
            <w15:footnoteColumns w:val="1"/>
          </w:footnotePr>
          <w:pgSz w:w="11900" w:h="16840"/>
          <w:pgMar w:top="1990" w:right="1842" w:bottom="1833" w:left="1851" w:header="0" w:footer="3" w:gutter="0"/>
          <w:cols w:space="720"/>
          <w:noEndnote/>
          <w:rtlGutter w:val="0"/>
          <w:docGrid w:linePitch="360"/>
        </w:sectPr>
      </w:pPr>
      <w:r>
        <w:rPr>
          <w:spacing w:val="0"/>
          <w:w w:val="100"/>
          <w:position w:val="0"/>
          <w:shd w:val="clear" w:color="auto" w:fill="auto"/>
          <w:lang w:val="tr-TR" w:eastAsia="tr-TR" w:bidi="tr-TR"/>
        </w:rPr>
        <w:t>Etkinlik için materyallerde belirtilen çizgi film, internet problemi yaşanabilme olasılığına karşı, etkinlik öncesinde indirilerek sınıfı ortamına getirilmelidir.</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140" w:after="0"/>
        <w:ind w:left="0" w:right="0" w:firstLine="0"/>
        <w:jc w:val="center"/>
      </w:pPr>
      <w:r>
        <w:rPr>
          <w:b/>
          <w:bCs/>
          <w:spacing w:val="0"/>
          <w:w w:val="100"/>
          <w:position w:val="0"/>
          <w:shd w:val="clear" w:color="auto" w:fill="auto"/>
          <w:lang w:val="tr-TR" w:eastAsia="tr-TR" w:bidi="tr-TR"/>
        </w:rPr>
        <w:t>ETKİNLİK ADI</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0" w:after="240"/>
        <w:ind w:left="0" w:right="0" w:firstLine="0"/>
        <w:jc w:val="center"/>
      </w:pPr>
      <w:r>
        <w:rPr>
          <w:spacing w:val="0"/>
          <w:w w:val="100"/>
          <w:position w:val="0"/>
          <w:shd w:val="clear" w:color="auto" w:fill="auto"/>
          <w:lang w:val="tr-TR" w:eastAsia="tr-TR" w:bidi="tr-TR"/>
        </w:rPr>
        <w:t>SEVGİ KÜPÜ</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TRAVMA TÜRÜ</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0" w:after="240"/>
        <w:ind w:left="0" w:right="0" w:firstLine="0"/>
        <w:jc w:val="left"/>
      </w:pPr>
      <w:r>
        <w:rPr>
          <w:spacing w:val="0"/>
          <w:w w:val="100"/>
          <w:position w:val="0"/>
          <w:shd w:val="clear" w:color="auto" w:fill="auto"/>
          <w:lang w:val="tr-TR" w:eastAsia="tr-TR" w:bidi="tr-TR"/>
        </w:rPr>
        <w:t>Göç</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AMACI</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0" w:after="240"/>
        <w:ind w:left="0" w:right="0" w:firstLine="0"/>
        <w:jc w:val="left"/>
      </w:pPr>
      <w:r>
        <w:rPr>
          <w:spacing w:val="0"/>
          <w:w w:val="100"/>
          <w:position w:val="0"/>
          <w:shd w:val="clear" w:color="auto" w:fill="auto"/>
          <w:lang w:val="tr-TR" w:eastAsia="tr-TR" w:bidi="tr-TR"/>
        </w:rPr>
        <w:t>Önleyici</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0" w:after="240"/>
        <w:ind w:left="0" w:right="0" w:firstLine="0"/>
        <w:jc w:val="left"/>
      </w:pPr>
      <w:r>
        <w:rPr>
          <w:spacing w:val="0"/>
          <w:w w:val="100"/>
          <w:position w:val="0"/>
          <w:shd w:val="clear" w:color="auto" w:fill="auto"/>
          <w:lang w:val="tr-TR" w:eastAsia="tr-TR" w:bidi="tr-TR"/>
        </w:rPr>
        <w:t>ÖĞRENCİ - Okul Öncesi, İlkokul</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0" w:after="240"/>
        <w:ind w:left="0" w:right="0" w:firstLine="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KAZANIMLAR</w:t>
      </w:r>
    </w:p>
    <w:p>
      <w:pPr>
        <w:pStyle w:val="Style13"/>
        <w:keepNext w:val="0"/>
        <w:keepLines w:val="0"/>
        <w:widowControl w:val="0"/>
        <w:numPr>
          <w:ilvl w:val="0"/>
          <w:numId w:val="17"/>
        </w:numPr>
        <w:pBdr>
          <w:top w:val="single" w:sz="0" w:space="0" w:color="FDEFE2"/>
          <w:left w:val="single" w:sz="0" w:space="0" w:color="FDEFE2"/>
          <w:bottom w:val="single" w:sz="0" w:space="8" w:color="FDEFE2"/>
          <w:right w:val="single" w:sz="0" w:space="0" w:color="FDEFE2"/>
        </w:pBdr>
        <w:shd w:val="clear" w:color="auto" w:fill="FDEFE2"/>
        <w:tabs>
          <w:tab w:pos="290" w:val="left"/>
        </w:tabs>
        <w:bidi w:val="0"/>
        <w:spacing w:before="0" w:after="240"/>
        <w:ind w:left="0" w:right="0" w:firstLine="0"/>
        <w:jc w:val="left"/>
      </w:pPr>
      <w:r>
        <w:rPr>
          <w:spacing w:val="0"/>
          <w:w w:val="100"/>
          <w:position w:val="0"/>
          <w:shd w:val="clear" w:color="auto" w:fill="auto"/>
          <w:lang w:val="tr-TR" w:eastAsia="tr-TR" w:bidi="tr-TR"/>
        </w:rPr>
        <w:t>Geleceğe yönelik olumlu duygular geliştirir.</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13"/>
        <w:keepNext w:val="0"/>
        <w:keepLines w:val="0"/>
        <w:widowControl w:val="0"/>
        <w:numPr>
          <w:ilvl w:val="0"/>
          <w:numId w:val="17"/>
        </w:numPr>
        <w:pBdr>
          <w:top w:val="single" w:sz="0" w:space="0" w:color="FDEFE2"/>
          <w:left w:val="single" w:sz="0" w:space="0" w:color="FDEFE2"/>
          <w:bottom w:val="single" w:sz="0" w:space="8" w:color="FDEFE2"/>
          <w:right w:val="single" w:sz="0" w:space="0" w:color="FDEFE2"/>
        </w:pBdr>
        <w:shd w:val="clear" w:color="auto" w:fill="FDEFE2"/>
        <w:tabs>
          <w:tab w:pos="290" w:val="left"/>
        </w:tabs>
        <w:bidi w:val="0"/>
        <w:spacing w:before="0" w:after="240"/>
        <w:ind w:left="0" w:right="0" w:firstLine="0"/>
        <w:jc w:val="left"/>
      </w:pPr>
      <w:r>
        <w:rPr>
          <w:spacing w:val="0"/>
          <w:w w:val="100"/>
          <w:position w:val="0"/>
          <w:shd w:val="clear" w:color="auto" w:fill="auto"/>
          <w:lang w:val="tr-TR" w:eastAsia="tr-TR" w:bidi="tr-TR"/>
        </w:rPr>
        <w:t>EK-1 (Her yüzeyinde resimlerin bulunduğu açık küp görseli)</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SÜRE</w:t>
      </w:r>
    </w:p>
    <w:p>
      <w:pPr>
        <w:pStyle w:val="Style13"/>
        <w:keepNext w:val="0"/>
        <w:keepLines w:val="0"/>
        <w:widowControl w:val="0"/>
        <w:pBdr>
          <w:top w:val="single" w:sz="0" w:space="0" w:color="FDEFE2"/>
          <w:left w:val="single" w:sz="0" w:space="0" w:color="FDEFE2"/>
          <w:bottom w:val="single" w:sz="0" w:space="8" w:color="FDEFE2"/>
          <w:right w:val="single" w:sz="0" w:space="0" w:color="FDEFE2"/>
        </w:pBdr>
        <w:shd w:val="clear" w:color="auto" w:fill="FDEFE2"/>
        <w:bidi w:val="0"/>
        <w:spacing w:before="0" w:after="75"/>
        <w:ind w:left="0" w:right="0" w:firstLine="0"/>
        <w:jc w:val="left"/>
      </w:pPr>
      <w:r>
        <w:rPr>
          <w:spacing w:val="0"/>
          <w:w w:val="100"/>
          <w:position w:val="0"/>
          <w:shd w:val="clear" w:color="auto" w:fill="auto"/>
          <w:lang w:val="tr-TR" w:eastAsia="tr-TR" w:bidi="tr-TR"/>
        </w:rPr>
        <w:t>1 ders saati</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numPr>
          <w:ilvl w:val="0"/>
          <w:numId w:val="19"/>
        </w:numPr>
        <w:pBdr>
          <w:top w:val="single" w:sz="0" w:space="0" w:color="FDEFE2"/>
          <w:left w:val="single" w:sz="0" w:space="0" w:color="FDEFE2"/>
          <w:bottom w:val="single" w:sz="0" w:space="8" w:color="FDEFE2"/>
          <w:right w:val="single" w:sz="0" w:space="0" w:color="FDEFE2"/>
        </w:pBdr>
        <w:shd w:val="clear" w:color="auto" w:fill="FDEFE2"/>
        <w:tabs>
          <w:tab w:pos="325" w:val="left"/>
        </w:tabs>
        <w:bidi w:val="0"/>
        <w:spacing w:before="0" w:after="0" w:line="360" w:lineRule="auto"/>
        <w:ind w:left="300" w:right="0" w:hanging="300"/>
        <w:jc w:val="both"/>
      </w:pP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çocuklar, bugün sîzlerle ‘Sevgi Küpü’ adında bir etkinlik yapacağız. Gördüğünüz gibi, bu etkinliğimizde bir küpümüz var. Küpümüzün her yüzünde farklı bir resim var."</w:t>
      </w:r>
      <w:r>
        <w:rPr>
          <w:spacing w:val="0"/>
          <w:w w:val="100"/>
          <w:position w:val="0"/>
          <w:shd w:val="clear" w:color="auto" w:fill="auto"/>
          <w:lang w:val="tr-TR" w:eastAsia="tr-TR" w:bidi="tr-TR"/>
        </w:rPr>
        <w:t xml:space="preserve"> der ve küpün üstündeki resimleri sınıfa tanıtır.</w:t>
      </w:r>
    </w:p>
    <w:p>
      <w:pPr>
        <w:pStyle w:val="Style13"/>
        <w:keepNext w:val="0"/>
        <w:keepLines w:val="0"/>
        <w:widowControl w:val="0"/>
        <w:numPr>
          <w:ilvl w:val="0"/>
          <w:numId w:val="19"/>
        </w:numPr>
        <w:pBdr>
          <w:top w:val="single" w:sz="0" w:space="0" w:color="FDEFE2"/>
          <w:left w:val="single" w:sz="0" w:space="0" w:color="FDEFE2"/>
          <w:bottom w:val="single" w:sz="0" w:space="8" w:color="FDEFE2"/>
          <w:right w:val="single" w:sz="0" w:space="0" w:color="FDEFE2"/>
        </w:pBdr>
        <w:shd w:val="clear" w:color="auto" w:fill="FDEFE2"/>
        <w:tabs>
          <w:tab w:pos="325" w:val="left"/>
        </w:tabs>
        <w:bidi w:val="0"/>
        <w:spacing w:before="0" w:after="75" w:line="360" w:lineRule="auto"/>
        <w:ind w:left="300" w:right="0" w:hanging="300"/>
        <w:jc w:val="both"/>
        <w:sectPr>
          <w:footnotePr>
            <w:pos w:val="pageBottom"/>
            <w:numFmt w:val="chicago"/>
            <w:numRestart w:val="continuous"/>
            <w15:footnoteColumns w:val="1"/>
          </w:footnotePr>
          <w:pgSz w:w="11900" w:h="16840"/>
          <w:pgMar w:top="2154" w:right="2042" w:bottom="2154" w:left="1612" w:header="0" w:footer="3" w:gutter="0"/>
          <w:cols w:space="720"/>
          <w:noEndnote/>
          <w:rtlGutter w:val="0"/>
          <w:docGrid w:linePitch="360"/>
        </w:sectPr>
      </w:pPr>
      <w:r>
        <w:rPr>
          <w:b/>
          <w:bCs/>
          <w:i/>
          <w:iCs/>
          <w:spacing w:val="0"/>
          <w:w w:val="100"/>
          <w:position w:val="0"/>
          <w:shd w:val="clear" w:color="auto" w:fill="auto"/>
          <w:lang w:val="tr-TR" w:eastAsia="tr-TR" w:bidi="tr-TR"/>
        </w:rPr>
        <w:t>“Şimdi sırayla gelip küpü yere atacaksınız. Küpü yere attığımızda üst tarafa gelen resimle ilgili ne yapacağınızı sizlere söyleyeceğim.”</w:t>
      </w:r>
      <w:r>
        <w:rPr>
          <w:spacing w:val="0"/>
          <w:w w:val="100"/>
          <w:position w:val="0"/>
          <w:shd w:val="clear" w:color="auto" w:fill="auto"/>
          <w:lang w:val="tr-TR" w:eastAsia="tr-TR" w:bidi="tr-TR"/>
        </w:rPr>
        <w:t xml:space="preserve"> der ve oyunu başlatır.</w:t>
      </w:r>
    </w:p>
    <w:p>
      <w:pPr>
        <w:widowControl w:val="0"/>
        <w:spacing w:before="0" w:after="0"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958" w:right="1847" w:bottom="1490" w:left="1797" w:header="0" w:footer="3" w:gutter="0"/>
          <w:cols w:space="720"/>
          <w:noEndnote/>
          <w:rtlGutter w:val="0"/>
          <w:docGrid w:linePitch="360"/>
        </w:sectPr>
      </w:pPr>
    </w:p>
    <w:p>
      <w:pPr>
        <w:widowControl w:val="0"/>
        <w:spacing w:line="1" w:lineRule="exact"/>
      </w:pPr>
      <w:r>
        <w:drawing>
          <wp:anchor distT="0" distB="0" distL="114300" distR="114300" simplePos="0" relativeHeight="125829378" behindDoc="0" locked="0" layoutInCell="1" allowOverlap="1">
            <wp:simplePos x="0" y="0"/>
            <wp:positionH relativeFrom="page">
              <wp:posOffset>1988185</wp:posOffset>
            </wp:positionH>
            <wp:positionV relativeFrom="paragraph">
              <wp:posOffset>19685</wp:posOffset>
            </wp:positionV>
            <wp:extent cx="1456690" cy="3779520"/>
            <wp:wrapSquare wrapText="right"/>
            <wp:docPr id="42" name="Shape 42"/>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49"/>
                    <a:stretch/>
                  </pic:blipFill>
                  <pic:spPr>
                    <a:xfrm>
                      <a:ext cx="1456690" cy="3779520"/>
                    </a:xfrm>
                    <a:prstGeom prst="rect"/>
                  </pic:spPr>
                </pic:pic>
              </a:graphicData>
            </a:graphic>
          </wp:anchor>
        </w:drawing>
      </w:r>
      <w:r>
        <w:drawing>
          <wp:anchor distT="0" distB="0" distL="114300" distR="114300" simplePos="0" relativeHeight="125829379" behindDoc="0" locked="0" layoutInCell="1" allowOverlap="1">
            <wp:simplePos x="0" y="0"/>
            <wp:positionH relativeFrom="page">
              <wp:posOffset>2032635</wp:posOffset>
            </wp:positionH>
            <wp:positionV relativeFrom="paragraph">
              <wp:posOffset>3895725</wp:posOffset>
            </wp:positionV>
            <wp:extent cx="1377950" cy="3974465"/>
            <wp:wrapSquare wrapText="right"/>
            <wp:docPr id="44" name="Shape 44"/>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51"/>
                    <a:stretch/>
                  </pic:blipFill>
                  <pic:spPr>
                    <a:xfrm>
                      <a:ext cx="1377950" cy="3974465"/>
                    </a:xfrm>
                    <a:prstGeom prst="rect"/>
                  </pic:spPr>
                </pic:pic>
              </a:graphicData>
            </a:graphic>
          </wp:anchor>
        </w:drawing>
      </w:r>
      <w:r>
        <mc:AlternateContent>
          <mc:Choice Requires="wps">
            <w:drawing>
              <wp:anchor distT="0" distB="0" distL="114300" distR="114300" simplePos="0" relativeHeight="125829380" behindDoc="0" locked="0" layoutInCell="1" allowOverlap="1">
                <wp:simplePos x="0" y="0"/>
                <wp:positionH relativeFrom="page">
                  <wp:posOffset>4190365</wp:posOffset>
                </wp:positionH>
                <wp:positionV relativeFrom="paragraph">
                  <wp:posOffset>6545580</wp:posOffset>
                </wp:positionV>
                <wp:extent cx="1232535" cy="211455"/>
                <wp:wrapTopAndBottom/>
                <wp:docPr id="46" name="Shape 46"/>
                <a:graphic xmlns:a="http://schemas.openxmlformats.org/drawingml/2006/main">
                  <a:graphicData uri="http://schemas.microsoft.com/office/word/2010/wordprocessingShape">
                    <wps:wsp>
                      <wps:cNvSpPr txBox="1"/>
                      <wps:spPr>
                        <a:xfrm>
                          <a:ext cx="1232535" cy="211455"/>
                        </a:xfrm>
                        <a:prstGeom prst="rect"/>
                        <a:solidFill>
                          <a:srgbClr val="FDEFE2"/>
                        </a:solidFill>
                      </wps:spPr>
                      <wps:txbx>
                        <w:txbxContent>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240" w:lineRule="auto"/>
                              <w:ind w:left="0" w:right="0" w:firstLine="0"/>
                              <w:jc w:val="right"/>
                            </w:pPr>
                            <w:r>
                              <w:rPr>
                                <w:b/>
                                <w:bCs/>
                                <w:i/>
                                <w:iCs/>
                                <w:spacing w:val="0"/>
                                <w:w w:val="100"/>
                                <w:position w:val="0"/>
                                <w:shd w:val="clear" w:color="auto" w:fill="auto"/>
                                <w:lang w:val="tr-TR" w:eastAsia="tr-TR" w:bidi="tr-TR"/>
                              </w:rPr>
                              <w:t>Birlikte oynayalım.</w:t>
                            </w:r>
                          </w:p>
                        </w:txbxContent>
                      </wps:txbx>
                      <wps:bodyPr wrap="none" lIns="0" tIns="0" rIns="0" bIns="0">
                        <a:noAutoFit/>
                      </wps:bodyPr>
                    </wps:wsp>
                  </a:graphicData>
                </a:graphic>
              </wp:anchor>
            </w:drawing>
          </mc:Choice>
          <mc:Fallback>
            <w:pict>
              <v:shape id="_x0000_s1072" type="#_x0000_t202" style="position:absolute;margin-left:329.94999999999999pt;margin-top:515.39999999999998pt;width:97.049999999999997pt;height:16.649999999999999pt;z-index:-125829373;mso-wrap-distance-left:9.pt;mso-wrap-distance-right:9.pt;mso-position-horizontal-relative:page" fillcolor="#FDEFE2" stroked="f">
                <v:textbox inset="0,0,0,0">
                  <w:txbxContent>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240" w:lineRule="auto"/>
                        <w:ind w:left="0" w:right="0" w:firstLine="0"/>
                        <w:jc w:val="right"/>
                      </w:pPr>
                      <w:r>
                        <w:rPr>
                          <w:b/>
                          <w:bCs/>
                          <w:i/>
                          <w:iCs/>
                          <w:spacing w:val="0"/>
                          <w:w w:val="100"/>
                          <w:position w:val="0"/>
                          <w:shd w:val="clear" w:color="auto" w:fill="auto"/>
                          <w:lang w:val="tr-TR" w:eastAsia="tr-TR" w:bidi="tr-TR"/>
                        </w:rPr>
                        <w:t>Birlikte oynayalım.</w:t>
                      </w:r>
                    </w:p>
                  </w:txbxContent>
                </v:textbox>
                <w10:wrap type="topAndBottom" anchorx="page"/>
              </v:shape>
            </w:pict>
          </mc:Fallback>
        </mc:AlternateConten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1320" w:line="360" w:lineRule="auto"/>
        <w:ind w:left="1000" w:right="0" w:firstLine="40"/>
        <w:jc w:val="both"/>
      </w:pPr>
      <w:r>
        <w:rPr>
          <w:b/>
          <w:bCs/>
          <w:i/>
          <w:iCs/>
          <w:spacing w:val="0"/>
          <w:w w:val="100"/>
          <w:position w:val="0"/>
          <w:shd w:val="clear" w:color="auto" w:fill="auto"/>
          <w:lang w:val="tr-TR" w:eastAsia="tr-TR" w:bidi="tr-TR"/>
        </w:rPr>
        <w:t>“Ailen için gelecekte olmasını iste</w:t>
        <w:softHyphen/>
        <w:t>diğin üç dilek/isteksöyle.”</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1200"/>
        <w:ind w:left="1000" w:right="0" w:firstLine="40"/>
        <w:jc w:val="both"/>
      </w:pPr>
      <w:r>
        <w:rPr>
          <w:b/>
          <w:bCs/>
          <w:i/>
          <w:iCs/>
          <w:spacing w:val="0"/>
          <w:w w:val="100"/>
          <w:position w:val="0"/>
          <w:shd w:val="clear" w:color="auto" w:fill="auto"/>
          <w:lang w:val="tr-TR" w:eastAsia="tr-TR" w:bidi="tr-TR"/>
        </w:rPr>
        <w:t>“Kendin için gelecekte olmasını is</w:t>
        <w:softHyphen/>
        <w:t>tediğin üç dilek/isteksöyle.”</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1320"/>
        <w:ind w:left="1000" w:right="0" w:firstLine="40"/>
        <w:jc w:val="both"/>
      </w:pPr>
      <w:r>
        <w:rPr>
          <w:b/>
          <w:bCs/>
          <w:i/>
          <w:iCs/>
          <w:spacing w:val="0"/>
          <w:w w:val="100"/>
          <w:position w:val="0"/>
          <w:shd w:val="clear" w:color="auto" w:fill="auto"/>
          <w:lang w:val="tr-TR" w:eastAsia="tr-TR" w:bidi="tr-TR"/>
        </w:rPr>
        <w:t>“Arkadaşların için gelecekte olma</w:t>
        <w:softHyphen/>
        <w:t>sını istediğin üç dilek/isteksöyle.”</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1420"/>
        <w:ind w:left="1000" w:right="0" w:firstLine="40"/>
        <w:jc w:val="both"/>
      </w:pPr>
      <w:r>
        <w:rPr>
          <w:b/>
          <w:bCs/>
          <w:i/>
          <w:iCs/>
          <w:spacing w:val="0"/>
          <w:w w:val="100"/>
          <w:position w:val="0"/>
          <w:shd w:val="clear" w:color="auto" w:fill="auto"/>
          <w:lang w:val="tr-TR" w:eastAsia="tr-TR" w:bidi="tr-TR"/>
        </w:rPr>
        <w:t>“Kimseden yardım almadan yapa</w:t>
        <w:softHyphen/>
        <w:t>bildiğin üç şey söyle.”</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1000" w:right="0" w:firstLine="40"/>
        <w:jc w:val="both"/>
        <w:sectPr>
          <w:footnotePr>
            <w:pos w:val="pageBottom"/>
            <w:numFmt w:val="chicago"/>
            <w:numRestart w:val="continuous"/>
            <w15:footnoteColumns w:val="1"/>
          </w:footnotePr>
          <w:type w:val="continuous"/>
          <w:pgSz w:w="11900" w:h="16840"/>
          <w:pgMar w:top="1958" w:right="1847" w:bottom="1490" w:left="1797" w:header="0" w:footer="3" w:gutter="0"/>
          <w:cols w:space="720"/>
          <w:noEndnote/>
          <w:rtlGutter w:val="0"/>
          <w:docGrid w:linePitch="360"/>
        </w:sectPr>
      </w:pPr>
      <w:r>
        <w:rPr>
          <w:b/>
          <w:bCs/>
          <w:i/>
          <w:iCs/>
          <w:spacing w:val="0"/>
          <w:w w:val="100"/>
          <w:position w:val="0"/>
          <w:shd w:val="clear" w:color="auto" w:fill="auto"/>
          <w:lang w:val="tr-TR" w:eastAsia="tr-TR" w:bidi="tr-TR"/>
        </w:rPr>
        <w:t>“Sevdiğin diğer insanlar için gele</w:t>
        <w:softHyphen/>
        <w:t>cekte olmasını istediğin üç dilek/ istek söyle.”</w:t>
      </w:r>
    </w:p>
    <w:p>
      <w:pPr>
        <w:pStyle w:val="Style13"/>
        <w:keepNext w:val="0"/>
        <w:keepLines w:val="0"/>
        <w:widowControl w:val="0"/>
        <w:numPr>
          <w:ilvl w:val="0"/>
          <w:numId w:val="21"/>
        </w:numPr>
        <w:shd w:val="clear" w:color="auto" w:fill="auto"/>
        <w:tabs>
          <w:tab w:pos="298" w:val="left"/>
        </w:tabs>
        <w:bidi w:val="0"/>
        <w:spacing w:before="0" w:after="0" w:line="305" w:lineRule="auto"/>
        <w:ind w:left="0" w:right="0" w:firstLine="0"/>
        <w:jc w:val="both"/>
      </w:pPr>
      <w:r>
        <w:rPr>
          <w:b/>
          <w:bCs/>
          <w:i/>
          <w:iCs/>
          <w:spacing w:val="0"/>
          <w:w w:val="100"/>
          <w:position w:val="0"/>
          <w:shd w:val="clear" w:color="auto" w:fill="auto"/>
          <w:lang w:val="tr-TR" w:eastAsia="tr-TR" w:bidi="tr-TR"/>
        </w:rPr>
        <w:t>“Makine Taklidi Yapma Oyunu”</w:t>
      </w:r>
      <w:r>
        <w:rPr>
          <w:spacing w:val="0"/>
          <w:w w:val="100"/>
          <w:position w:val="0"/>
          <w:shd w:val="clear" w:color="auto" w:fill="auto"/>
          <w:lang w:val="tr-TR" w:eastAsia="tr-TR" w:bidi="tr-TR"/>
        </w:rPr>
        <w:t xml:space="preserve"> oyna.</w:t>
      </w:r>
    </w:p>
    <w:p>
      <w:pPr>
        <w:pStyle w:val="Style13"/>
        <w:keepNext w:val="0"/>
        <w:keepLines w:val="0"/>
        <w:widowControl w:val="0"/>
        <w:numPr>
          <w:ilvl w:val="0"/>
          <w:numId w:val="21"/>
        </w:numPr>
        <w:shd w:val="clear" w:color="auto" w:fill="auto"/>
        <w:tabs>
          <w:tab w:pos="298" w:val="left"/>
        </w:tabs>
        <w:bidi w:val="0"/>
        <w:spacing w:before="0" w:after="0" w:line="305" w:lineRule="auto"/>
        <w:ind w:left="0" w:right="0" w:firstLine="0"/>
        <w:jc w:val="both"/>
      </w:pPr>
      <w:r>
        <w:rPr>
          <w:b/>
          <w:bCs/>
          <w:i/>
          <w:iCs/>
          <w:spacing w:val="0"/>
          <w:w w:val="100"/>
          <w:position w:val="0"/>
          <w:shd w:val="clear" w:color="auto" w:fill="auto"/>
          <w:lang w:val="tr-TR" w:eastAsia="tr-TR" w:bidi="tr-TR"/>
        </w:rPr>
        <w:t>“Arı Vız Vız"</w:t>
      </w:r>
      <w:r>
        <w:rPr>
          <w:spacing w:val="0"/>
          <w:w w:val="100"/>
          <w:position w:val="0"/>
          <w:shd w:val="clear" w:color="auto" w:fill="auto"/>
          <w:lang w:val="tr-TR" w:eastAsia="tr-TR" w:bidi="tr-TR"/>
        </w:rPr>
        <w:t xml:space="preserve"> oyna</w:t>
      </w:r>
      <w:r>
        <w:rPr>
          <w:b/>
          <w:bCs/>
          <w:i/>
          <w:iCs/>
          <w:spacing w:val="0"/>
          <w:w w:val="100"/>
          <w:position w:val="0"/>
          <w:shd w:val="clear" w:color="auto" w:fill="auto"/>
          <w:lang w:val="tr-TR" w:eastAsia="tr-TR" w:bidi="tr-TR"/>
        </w:rPr>
        <w:t>.</w:t>
      </w:r>
    </w:p>
    <w:p>
      <w:pPr>
        <w:pStyle w:val="Style13"/>
        <w:keepNext w:val="0"/>
        <w:keepLines w:val="0"/>
        <w:widowControl w:val="0"/>
        <w:shd w:val="clear" w:color="auto" w:fill="auto"/>
        <w:bidi w:val="0"/>
        <w:spacing w:before="0" w:after="0" w:line="334" w:lineRule="auto"/>
        <w:ind w:left="240" w:right="0" w:firstLine="60"/>
        <w:jc w:val="both"/>
      </w:pPr>
      <w:r>
        <w:rPr>
          <w:spacing w:val="0"/>
          <w:w w:val="100"/>
          <w:position w:val="0"/>
          <w:shd w:val="clear" w:color="auto" w:fill="auto"/>
          <w:lang w:val="tr-TR" w:eastAsia="tr-TR" w:bidi="tr-TR"/>
        </w:rPr>
        <w:t>(Rehberlik öğretmeni, grubun özelliklerine göre, bu oyunlardan birini seçer ve oy</w:t>
        <w:softHyphen/>
        <w:t>natır. Oyunlar aşağıda tanıtılmıştır.)</w:t>
      </w:r>
    </w:p>
    <w:p>
      <w:pPr>
        <w:pStyle w:val="Style13"/>
        <w:keepNext w:val="0"/>
        <w:keepLines w:val="0"/>
        <w:widowControl w:val="0"/>
        <w:shd w:val="clear" w:color="auto" w:fill="auto"/>
        <w:bidi w:val="0"/>
        <w:spacing w:before="0" w:after="0" w:line="334" w:lineRule="auto"/>
        <w:ind w:left="240" w:right="0" w:hanging="240"/>
        <w:jc w:val="both"/>
      </w:pPr>
      <w:r>
        <w:rPr>
          <w:b/>
          <w:bCs/>
          <w:spacing w:val="0"/>
          <w:w w:val="100"/>
          <w:position w:val="0"/>
          <w:shd w:val="clear" w:color="auto" w:fill="auto"/>
          <w:lang w:val="tr-TR" w:eastAsia="tr-TR" w:bidi="tr-TR"/>
        </w:rPr>
        <w:t xml:space="preserve">1) Makine Taklidi Yapma Oyunu: </w:t>
      </w:r>
      <w:r>
        <w:rPr>
          <w:spacing w:val="0"/>
          <w:w w:val="100"/>
          <w:position w:val="0"/>
          <w:shd w:val="clear" w:color="auto" w:fill="auto"/>
          <w:lang w:val="tr-TR" w:eastAsia="tr-TR" w:bidi="tr-TR"/>
        </w:rPr>
        <w:t>Rehberlik öğretmeni, küpü atan çocuğun yanına 5 kişi ekler ve 6 kişilik öğrenci grubuna, diğer çocukların duymayacağı biçimde bir makine adı verir (elektrik süpürgesi, karıştırıcı/çırpıcı, çamaşır makinesi vb.). Altı kişilik bu grup sınıfın bir köşesinde, diğer çocukların duymayacağı biçimde maki</w:t>
        <w:softHyphen/>
        <w:t>neyi nasıl canlandıracaklarına karar verirler ve makineyi hep beraber canlandırırlar. Sınıfın bu makineyi tahmin etmesi beklenir.</w:t>
      </w:r>
    </w:p>
    <w:p>
      <w:pPr>
        <w:pStyle w:val="Style13"/>
        <w:keepNext w:val="0"/>
        <w:keepLines w:val="0"/>
        <w:widowControl w:val="0"/>
        <w:shd w:val="clear" w:color="auto" w:fill="auto"/>
        <w:bidi w:val="0"/>
        <w:spacing w:before="0" w:after="0" w:line="334" w:lineRule="auto"/>
        <w:ind w:left="240" w:right="0" w:hanging="240"/>
        <w:jc w:val="both"/>
      </w:pPr>
      <w:r>
        <w:rPr>
          <w:b/>
          <w:bCs/>
          <w:spacing w:val="0"/>
          <w:w w:val="100"/>
          <w:position w:val="0"/>
          <w:shd w:val="clear" w:color="auto" w:fill="auto"/>
          <w:lang w:val="tr-TR" w:eastAsia="tr-TR" w:bidi="tr-TR"/>
        </w:rPr>
        <w:t xml:space="preserve">2) Arı Vız Vız Oyunu: </w:t>
      </w:r>
      <w:r>
        <w:rPr>
          <w:spacing w:val="0"/>
          <w:w w:val="100"/>
          <w:position w:val="0"/>
          <w:shd w:val="clear" w:color="auto" w:fill="auto"/>
          <w:lang w:val="tr-TR" w:eastAsia="tr-TR" w:bidi="tr-TR"/>
        </w:rPr>
        <w:t>Küpü atan öğrenci dışarı çıkarılır. Sınıfta bir nesne seçilerek sak</w:t>
        <w:softHyphen/>
        <w:t>lanır. Dışarıdaki öğrenci sınıfta dolaşmaya başlar. Öğrenci nesneye yaklaştıkça çok yüksek sesle “vızzzzz” sesi çıkarılır; öğrenci saklanan nesneden uzaklaştıkça “vızzz- zz” sesi daha alçak ses olarak çıkarılır. Öğrenci nesneyi bulmaya çalışır.</w:t>
      </w:r>
    </w:p>
    <w:p>
      <w:pPr>
        <w:pStyle w:val="Style13"/>
        <w:keepNext w:val="0"/>
        <w:keepLines w:val="0"/>
        <w:widowControl w:val="0"/>
        <w:numPr>
          <w:ilvl w:val="0"/>
          <w:numId w:val="23"/>
        </w:numPr>
        <w:shd w:val="clear" w:color="auto" w:fill="auto"/>
        <w:tabs>
          <w:tab w:pos="295" w:val="left"/>
        </w:tabs>
        <w:bidi w:val="0"/>
        <w:spacing w:before="0" w:after="0" w:line="305" w:lineRule="auto"/>
        <w:ind w:left="0" w:right="0" w:firstLine="0"/>
        <w:jc w:val="both"/>
      </w:pPr>
      <w:r>
        <w:rPr>
          <w:spacing w:val="0"/>
          <w:w w:val="100"/>
          <w:position w:val="0"/>
          <w:shd w:val="clear" w:color="auto" w:fill="auto"/>
          <w:lang w:val="tr-TR" w:eastAsia="tr-TR" w:bidi="tr-TR"/>
        </w:rPr>
        <w:t>Her çocuğa en az bir kez küpü atma şansı verecek biçimde süreyi etkin kullanır.</w:t>
      </w:r>
    </w:p>
    <w:p>
      <w:pPr>
        <w:pStyle w:val="Style13"/>
        <w:keepNext w:val="0"/>
        <w:keepLines w:val="0"/>
        <w:widowControl w:val="0"/>
        <w:numPr>
          <w:ilvl w:val="0"/>
          <w:numId w:val="23"/>
        </w:numPr>
        <w:shd w:val="clear" w:color="auto" w:fill="auto"/>
        <w:tabs>
          <w:tab w:pos="298" w:val="left"/>
        </w:tabs>
        <w:bidi w:val="0"/>
        <w:spacing w:before="0" w:after="60" w:line="329" w:lineRule="auto"/>
        <w:ind w:left="240" w:right="0" w:hanging="240"/>
        <w:jc w:val="both"/>
      </w:pPr>
      <w:r>
        <w:rPr>
          <w:spacing w:val="0"/>
          <w:w w:val="100"/>
          <w:position w:val="0"/>
          <w:shd w:val="clear" w:color="auto" w:fill="auto"/>
          <w:lang w:val="tr-TR" w:eastAsia="tr-TR" w:bidi="tr-TR"/>
        </w:rPr>
        <w:t xml:space="preserve">Tüm çocukların katılımını sağladıktan sonra </w:t>
      </w:r>
      <w:r>
        <w:rPr>
          <w:b/>
          <w:bCs/>
          <w:i/>
          <w:iCs/>
          <w:spacing w:val="0"/>
          <w:w w:val="100"/>
          <w:position w:val="0"/>
          <w:shd w:val="clear" w:color="auto" w:fill="auto"/>
          <w:lang w:val="tr-TR" w:eastAsia="tr-TR" w:bidi="tr-TR"/>
        </w:rPr>
        <w:t>“Sevgiliçocuklar, bugün hem kendi</w:t>
        <w:softHyphen/>
        <w:t>mizle hem de ailemiz, arkadaşlarımız ve diğer sevdiklerimizle ilgili güzel dilek- lerimizi/isteklerimizi söyledik. Kimseden yardım almadan yapabildiklerimizi de konuştuk. Güzel ve iyi dileklerde/isteklerde bulunmak her zaman kendimizi iyi hissettirir; bizi mutlu eder.”</w:t>
      </w:r>
      <w:r>
        <w:rPr>
          <w:spacing w:val="0"/>
          <w:w w:val="100"/>
          <w:position w:val="0"/>
          <w:shd w:val="clear" w:color="auto" w:fill="auto"/>
          <w:lang w:val="tr-TR" w:eastAsia="tr-TR" w:bidi="tr-TR"/>
        </w:rPr>
        <w:t xml:space="preserve"> der ve etkinliği sonlandırır.</w:t>
      </w:r>
    </w:p>
    <w:p>
      <w:pPr>
        <w:pStyle w:val="Style70"/>
        <w:keepNext/>
        <w:keepLines/>
        <w:widowControl w:val="0"/>
        <w:shd w:val="clear" w:color="auto" w:fill="auto"/>
        <w:bidi w:val="0"/>
        <w:spacing w:before="0" w:after="0" w:line="334" w:lineRule="auto"/>
        <w:ind w:left="0" w:right="0" w:firstLine="0"/>
        <w:jc w:val="both"/>
      </w:pPr>
      <w:bookmarkStart w:id="48" w:name="bookmark48"/>
      <w:r>
        <w:rPr>
          <w:spacing w:val="0"/>
          <w:w w:val="100"/>
          <w:position w:val="0"/>
          <w:shd w:val="clear" w:color="auto" w:fill="auto"/>
          <w:lang w:val="tr-TR" w:eastAsia="tr-TR" w:bidi="tr-TR"/>
        </w:rPr>
        <w:t>İLAVE BİLGİ VE UYARILAR</w:t>
      </w:r>
      <w:bookmarkEnd w:id="48"/>
    </w:p>
    <w:p>
      <w:pPr>
        <w:pStyle w:val="Style13"/>
        <w:keepNext w:val="0"/>
        <w:keepLines w:val="0"/>
        <w:widowControl w:val="0"/>
        <w:shd w:val="clear" w:color="auto" w:fill="auto"/>
        <w:bidi w:val="0"/>
        <w:spacing w:before="0" w:after="0" w:line="334" w:lineRule="auto"/>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“Birlikte Oynayalım” bölümünün içeriği güncellenerek etkinlik her yaş grubunda uygulanabilir.</w:t>
      </w:r>
    </w:p>
    <w:p>
      <w:pPr>
        <w:pStyle w:val="Style13"/>
        <w:keepNext w:val="0"/>
        <w:keepLines w:val="0"/>
        <w:widowControl w:val="0"/>
        <w:shd w:val="clear" w:color="auto" w:fill="auto"/>
        <w:bidi w:val="0"/>
        <w:spacing w:before="0" w:after="0" w:line="334" w:lineRule="auto"/>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Küpte yer alan yönergelerin anlaşılmadığı durumlarda, rehberlik öğretmeni örnek</w:t>
        <w:softHyphen/>
        <w:t>ler vererek yönergeyi somutlaştırabilir.</w:t>
      </w:r>
    </w:p>
    <w:p>
      <w:pPr>
        <w:pStyle w:val="Style13"/>
        <w:keepNext w:val="0"/>
        <w:keepLines w:val="0"/>
        <w:widowControl w:val="0"/>
        <w:shd w:val="clear" w:color="auto" w:fill="auto"/>
        <w:bidi w:val="0"/>
        <w:spacing w:before="0" w:after="0" w:line="334" w:lineRule="auto"/>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Rehberlik öğretmeni, EK-1’deki açık küp şeklini keserek karton gibi sert bir malze</w:t>
        <w:softHyphen/>
        <w:t>meye yapıştırarak küpü önceden hazırlar. Etkinliğin uygulandığı sınıfın mevcudu göz önüne alınarak, herkesin rahat görebileceği biçimde küpün boyutu büyütülebilir.</w:t>
      </w:r>
    </w:p>
    <w:p>
      <w:pPr>
        <w:pStyle w:val="Style13"/>
        <w:keepNext w:val="0"/>
        <w:keepLines w:val="0"/>
        <w:widowControl w:val="0"/>
        <w:shd w:val="clear" w:color="auto" w:fill="auto"/>
        <w:bidi w:val="0"/>
        <w:spacing w:before="0" w:after="0" w:line="319"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Kalabalık gruplarda dilek/istek sayısı azaltılabilir. Aynı biçimde, kalabalık gruplar ikiye bölünerek etkinlik iki farklı günde gerçekleştirilebilir.</w:t>
      </w:r>
    </w:p>
    <w:p>
      <w:pPr>
        <w:pStyle w:val="Style13"/>
        <w:keepNext w:val="0"/>
        <w:keepLines w:val="0"/>
        <w:widowControl w:val="0"/>
        <w:shd w:val="clear" w:color="auto" w:fill="auto"/>
        <w:bidi w:val="0"/>
        <w:spacing w:before="0" w:after="0" w:line="319"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13"/>
        <w:keepNext w:val="0"/>
        <w:keepLines w:val="0"/>
        <w:widowControl w:val="0"/>
        <w:numPr>
          <w:ilvl w:val="0"/>
          <w:numId w:val="25"/>
        </w:numPr>
        <w:shd w:val="clear" w:color="auto" w:fill="auto"/>
        <w:tabs>
          <w:tab w:pos="618" w:val="left"/>
        </w:tabs>
        <w:bidi w:val="0"/>
        <w:spacing w:before="0" w:after="0" w:line="314" w:lineRule="auto"/>
        <w:ind w:left="540" w:right="0" w:hanging="240"/>
        <w:jc w:val="both"/>
      </w:pPr>
      <w:r>
        <w:rPr>
          <w:spacing w:val="0"/>
          <w:w w:val="100"/>
          <w:position w:val="0"/>
          <w:shd w:val="clear" w:color="auto" w:fill="auto"/>
          <w:lang w:val="tr-TR" w:eastAsia="tr-TR" w:bidi="tr-TR"/>
        </w:rPr>
        <w:t>Etkinliğin yapıldığı sınıfın mevcudu göz önüne alınarak, herkesin rahat görebile</w:t>
        <w:softHyphen/>
        <w:t>ceği şekilde küpün boyutu büyütülebilir.</w:t>
      </w:r>
    </w:p>
    <w:p>
      <w:pPr>
        <w:pStyle w:val="Style13"/>
        <w:keepNext w:val="0"/>
        <w:keepLines w:val="0"/>
        <w:widowControl w:val="0"/>
        <w:numPr>
          <w:ilvl w:val="0"/>
          <w:numId w:val="25"/>
        </w:numPr>
        <w:shd w:val="clear" w:color="auto" w:fill="auto"/>
        <w:tabs>
          <w:tab w:pos="618" w:val="left"/>
        </w:tabs>
        <w:bidi w:val="0"/>
        <w:spacing w:before="0" w:after="0" w:line="326" w:lineRule="auto"/>
        <w:ind w:left="540" w:right="0" w:hanging="240"/>
        <w:jc w:val="both"/>
      </w:pPr>
      <w:r>
        <w:rPr>
          <w:spacing w:val="0"/>
          <w:w w:val="100"/>
          <w:position w:val="0"/>
          <w:shd w:val="clear" w:color="auto" w:fill="auto"/>
          <w:lang w:val="tr-TR" w:eastAsia="tr-TR" w:bidi="tr-TR"/>
        </w:rPr>
        <w:t>Etkinliğin uygulandığı sınıfta görme yetersizliği olan çocuk varsa uygulama sı</w:t>
        <w:softHyphen/>
        <w:t>rasında çocuğa yardım edilir ve küpün yüzeyinde bulunan resimler sözel olarak ifade edilir, çocuk küpü yere attığında üst yüzeye gelen resim sözel olarak ifade edildikten sonra çocuğun etkinliği tamamlaması istenir.</w:t>
      </w:r>
    </w:p>
    <w:p>
      <w:pPr>
        <w:pStyle w:val="Style13"/>
        <w:keepNext w:val="0"/>
        <w:keepLines w:val="0"/>
        <w:widowControl w:val="0"/>
        <w:numPr>
          <w:ilvl w:val="0"/>
          <w:numId w:val="25"/>
        </w:numPr>
        <w:shd w:val="clear" w:color="auto" w:fill="auto"/>
        <w:tabs>
          <w:tab w:pos="618" w:val="left"/>
        </w:tabs>
        <w:bidi w:val="0"/>
        <w:spacing w:before="0" w:after="0" w:line="324" w:lineRule="auto"/>
        <w:ind w:left="540" w:right="0" w:hanging="240"/>
        <w:jc w:val="both"/>
        <w:sectPr>
          <w:headerReference w:type="default" r:id="rId53"/>
          <w:headerReference w:type="even" r:id="rId54"/>
          <w:footnotePr>
            <w:pos w:val="pageBottom"/>
            <w:numFmt w:val="chicago"/>
            <w:numRestart w:val="continuous"/>
            <w15:footnoteColumns w:val="1"/>
          </w:footnotePr>
          <w:type w:val="continuous"/>
          <w:pgSz w:w="11900" w:h="16840"/>
          <w:pgMar w:top="1958" w:right="1847" w:bottom="1490" w:left="1797" w:header="0" w:footer="1062" w:gutter="0"/>
          <w:cols w:space="720"/>
          <w:noEndnote/>
          <w:rtlGutter w:val="0"/>
          <w:docGrid w:linePitch="360"/>
        </w:sectPr>
      </w:pPr>
      <w:r>
        <w:rPr>
          <w:spacing w:val="0"/>
          <w:w w:val="100"/>
          <w:position w:val="0"/>
          <w:shd w:val="clear" w:color="auto" w:fill="auto"/>
          <w:lang w:val="tr-TR" w:eastAsia="tr-TR" w:bidi="tr-TR"/>
        </w:rPr>
        <w:t>Etkinlik, işitme yetersizliği olan veya dil konuşma güçlüğü yaşayan çocuğa uygu</w:t>
        <w:softHyphen/>
        <w:t>lanırken çocuğun düşündüklerini çizerek veya görsellerden yararlanarak aktar</w:t>
        <w:softHyphen/>
        <w:t>ması sağlanabilir.</w:t>
      </w:r>
    </w:p>
    <w:p>
      <w:pPr>
        <w:widowControl w:val="0"/>
        <w:spacing w:before="99" w:after="99" w:line="240" w:lineRule="exact"/>
        <w:rPr>
          <w:sz w:val="19"/>
          <w:szCs w:val="19"/>
        </w:rPr>
      </w:pPr>
    </w:p>
    <w:p>
      <w:pPr>
        <w:widowControl w:val="0"/>
        <w:spacing w:line="1" w:lineRule="exact"/>
        <w:sectPr>
          <w:headerReference w:type="default" r:id="rId55"/>
          <w:headerReference w:type="even" r:id="rId56"/>
          <w:footnotePr>
            <w:pos w:val="pageBottom"/>
            <w:numFmt w:val="chicago"/>
            <w:numRestart w:val="continuous"/>
            <w15:footnoteColumns w:val="1"/>
          </w:footnotePr>
          <w:pgSz w:w="11900" w:h="16840"/>
          <w:pgMar w:top="1398" w:right="1183" w:bottom="1398" w:left="657" w:header="0" w:footer="3" w:gutter="0"/>
          <w:cols w:space="720"/>
          <w:noEndnote/>
          <w:rtlGutter w:val="0"/>
          <w:docGrid w:linePitch="360"/>
        </w:sectPr>
      </w:pPr>
    </w:p>
    <w:p>
      <w:pPr>
        <w:pStyle w:val="Style36"/>
        <w:keepNext/>
        <w:keepLines/>
        <w:framePr w:w="514" w:h="379" w:wrap="none" w:vAnchor="text" w:hAnchor="page" w:x="10086" w:y="21"/>
        <w:widowControl w:val="0"/>
        <w:shd w:val="clear" w:color="auto" w:fill="auto"/>
        <w:bidi w:val="0"/>
        <w:spacing w:before="0" w:after="0" w:line="240" w:lineRule="auto"/>
        <w:ind w:left="0" w:right="0" w:firstLine="0"/>
        <w:jc w:val="right"/>
      </w:pPr>
      <w:bookmarkStart w:id="50" w:name="bookmark50"/>
      <w:r>
        <w:rPr>
          <w:spacing w:val="0"/>
          <w:w w:val="100"/>
          <w:position w:val="0"/>
          <w:shd w:val="clear" w:color="auto" w:fill="auto"/>
          <w:lang w:val="tr-TR" w:eastAsia="tr-TR" w:bidi="tr-TR"/>
        </w:rPr>
        <w:t>EK-1</w:t>
      </w:r>
      <w:bookmarkEnd w:id="50"/>
    </w:p>
    <w:p>
      <w:pPr>
        <w:widowControl w:val="0"/>
        <w:spacing w:line="360" w:lineRule="exact"/>
      </w:pPr>
      <w:r>
        <w:drawing>
          <wp:anchor distT="0" distB="0" distL="0" distR="0" simplePos="0" relativeHeight="62914722" behindDoc="1" locked="0" layoutInCell="1" allowOverlap="1">
            <wp:simplePos x="0" y="0"/>
            <wp:positionH relativeFrom="page">
              <wp:posOffset>527685</wp:posOffset>
            </wp:positionH>
            <wp:positionV relativeFrom="paragraph">
              <wp:posOffset>548640</wp:posOffset>
            </wp:positionV>
            <wp:extent cx="6388735" cy="7693025"/>
            <wp:wrapNone/>
            <wp:docPr id="54" name="Shape 54"/>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57"/>
                    <a:stretch/>
                  </pic:blipFill>
                  <pic:spPr>
                    <a:xfrm>
                      <a:ext cx="6388735" cy="76930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3" w:line="1" w:lineRule="exact"/>
      </w:pPr>
    </w:p>
    <w:p>
      <w:pPr>
        <w:widowControl w:val="0"/>
        <w:spacing w:line="1" w:lineRule="exact"/>
        <w:sectPr>
          <w:footnotePr>
            <w:pos w:val="pageBottom"/>
            <w:numFmt w:val="chicago"/>
            <w:numRestart w:val="continuous"/>
            <w15:footnoteColumns w:val="1"/>
          </w:footnotePr>
          <w:type w:val="continuous"/>
          <w:pgSz w:w="11900" w:h="16840"/>
          <w:pgMar w:top="1398" w:right="1183" w:bottom="1398" w:left="657" w:header="0" w:footer="3" w:gutter="0"/>
          <w:cols w:space="720"/>
          <w:noEndnote/>
          <w:rtlGutter w:val="0"/>
          <w:docGrid w:linePitch="360"/>
        </w:sectPr>
      </w:pPr>
    </w:p>
    <w:p>
      <w:pPr>
        <w:widowControl w:val="0"/>
        <w:spacing w:after="2359" w:line="1" w:lineRule="exact"/>
      </w:pPr>
    </w:p>
    <w:tbl>
      <w:tblPr>
        <w:tblOverlap w:val="never"/>
        <w:jc w:val="center"/>
        <w:tblLayout w:type="fixed"/>
      </w:tblPr>
      <w:tblGrid>
        <w:gridCol w:w="1603"/>
        <w:gridCol w:w="6835"/>
      </w:tblGrid>
      <w:tr>
        <w:trPr>
          <w:trHeight w:val="1234" w:hRule="exact"/>
        </w:trPr>
        <w:tc>
          <w:tcPr>
            <w:tcBorders/>
            <w:shd w:val="clear" w:color="auto" w:fill="auto"/>
            <w:vAlign w:val="bottom"/>
          </w:tcPr>
          <w:p>
            <w:pPr>
              <w:pStyle w:val="Style8"/>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auto"/>
            <w:vAlign w:val="top"/>
          </w:tcPr>
          <w:p>
            <w:pPr>
              <w:pStyle w:val="Style8"/>
              <w:keepNext w:val="0"/>
              <w:keepLines w:val="0"/>
              <w:widowControl w:val="0"/>
              <w:shd w:val="clear" w:color="auto" w:fill="auto"/>
              <w:bidi w:val="0"/>
              <w:spacing w:before="0" w:after="520" w:line="240" w:lineRule="auto"/>
              <w:ind w:left="0" w:right="0" w:firstLine="0"/>
              <w:jc w:val="left"/>
              <w:rPr>
                <w:sz w:val="22"/>
                <w:szCs w:val="22"/>
              </w:rPr>
            </w:pPr>
            <w:r>
              <w:rPr>
                <w:b/>
                <w:bCs/>
                <w:color w:val="F47D2A"/>
                <w:spacing w:val="0"/>
                <w:w w:val="100"/>
                <w:position w:val="0"/>
                <w:sz w:val="22"/>
                <w:szCs w:val="22"/>
                <w:shd w:val="clear" w:color="auto" w:fill="auto"/>
                <w:lang w:val="tr-TR" w:eastAsia="tr-TR" w:bidi="tr-TR"/>
              </w:rPr>
              <w:t>B. ORTA OKUL - LİSE ÖĞRENCİ ETKİNLİKLERİ*</w:t>
            </w:r>
          </w:p>
          <w:p>
            <w:pPr>
              <w:pStyle w:val="Style8"/>
              <w:keepNext w:val="0"/>
              <w:keepLines w:val="0"/>
              <w:widowControl w:val="0"/>
              <w:shd w:val="clear" w:color="auto" w:fill="auto"/>
              <w:bidi w:val="0"/>
              <w:spacing w:before="0" w:after="0" w:line="240" w:lineRule="auto"/>
              <w:ind w:left="0" w:right="0" w:firstLine="440"/>
              <w:jc w:val="left"/>
            </w:pPr>
            <w:r>
              <w:rPr>
                <w:b/>
                <w:bCs/>
                <w:spacing w:val="0"/>
                <w:w w:val="100"/>
                <w:position w:val="0"/>
                <w:shd w:val="clear" w:color="auto" w:fill="auto"/>
                <w:lang w:val="tr-TR" w:eastAsia="tr-TR" w:bidi="tr-TR"/>
              </w:rPr>
              <w:t>Kazanımlar:</w:t>
            </w:r>
          </w:p>
        </w:tc>
      </w:tr>
      <w:tr>
        <w:trPr>
          <w:trHeight w:val="466" w:hRule="exact"/>
        </w:trPr>
        <w:tc>
          <w:tcPr>
            <w:tcBorders/>
            <w:shd w:val="clear" w:color="auto" w:fill="FDD4B4"/>
            <w:vAlign w:val="bottom"/>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Arkadaşımın</w:t>
            </w:r>
          </w:p>
        </w:tc>
        <w:tc>
          <w:tcPr>
            <w:tcBorders/>
            <w:shd w:val="clear" w:color="auto" w:fill="FDD4B4"/>
            <w:vAlign w:val="bottom"/>
          </w:tcPr>
          <w:p>
            <w:pPr>
              <w:pStyle w:val="Style8"/>
              <w:keepNext w:val="0"/>
              <w:keepLines w:val="0"/>
              <w:widowControl w:val="0"/>
              <w:shd w:val="clear" w:color="auto" w:fill="auto"/>
              <w:bidi w:val="0"/>
              <w:spacing w:before="0" w:after="0" w:line="240" w:lineRule="auto"/>
              <w:ind w:left="0" w:right="0" w:firstLine="440"/>
              <w:jc w:val="left"/>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Arkadaşlarıyla etkileşimi ve iletişimi artar.</w:t>
            </w:r>
          </w:p>
        </w:tc>
      </w:tr>
      <w:tr>
        <w:trPr>
          <w:trHeight w:val="446" w:hRule="exact"/>
        </w:trPr>
        <w:tc>
          <w:tcPr>
            <w:tcBorders/>
            <w:shd w:val="clear" w:color="auto" w:fill="FDD4B4"/>
            <w:vAlign w:val="top"/>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Hayatı</w:t>
            </w:r>
          </w:p>
        </w:tc>
        <w:tc>
          <w:tcPr>
            <w:tcBorders/>
            <w:shd w:val="clear" w:color="auto" w:fill="FDD4B4"/>
            <w:vAlign w:val="top"/>
          </w:tcPr>
          <w:p>
            <w:pPr>
              <w:pStyle w:val="Style8"/>
              <w:keepNext w:val="0"/>
              <w:keepLines w:val="0"/>
              <w:widowControl w:val="0"/>
              <w:shd w:val="clear" w:color="auto" w:fill="auto"/>
              <w:bidi w:val="0"/>
              <w:spacing w:before="0" w:after="0" w:line="240" w:lineRule="auto"/>
              <w:ind w:left="0" w:right="0" w:firstLine="440"/>
              <w:jc w:val="left"/>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Okula uyum ve aidiyeti gelişir.</w:t>
            </w:r>
          </w:p>
        </w:tc>
      </w:tr>
      <w:tr>
        <w:trPr>
          <w:trHeight w:val="787" w:hRule="exact"/>
        </w:trPr>
        <w:tc>
          <w:tcPr>
            <w:tcBorders/>
            <w:shd w:val="clear" w:color="auto" w:fill="FCE9DA"/>
            <w:vAlign w:val="bottom"/>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Örümcek</w:t>
            </w:r>
          </w:p>
        </w:tc>
        <w:tc>
          <w:tcPr>
            <w:tcBorders/>
            <w:shd w:val="clear" w:color="auto" w:fill="FCE9DA"/>
            <w:vAlign w:val="center"/>
          </w:tcPr>
          <w:p>
            <w:pPr>
              <w:pStyle w:val="Style8"/>
              <w:keepNext w:val="0"/>
              <w:keepLines w:val="0"/>
              <w:widowControl w:val="0"/>
              <w:shd w:val="clear" w:color="auto" w:fill="auto"/>
              <w:bidi w:val="0"/>
              <w:spacing w:before="0" w:after="0"/>
              <w:ind w:left="720" w:right="0" w:hanging="280"/>
              <w:jc w:val="both"/>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Göç sonrasında uyum sağlamada yaşayabileceği güçlükleri fark eder.</w:t>
            </w:r>
          </w:p>
        </w:tc>
      </w:tr>
      <w:tr>
        <w:trPr>
          <w:trHeight w:val="806" w:hRule="exact"/>
        </w:trPr>
        <w:tc>
          <w:tcPr>
            <w:tcBorders/>
            <w:shd w:val="clear" w:color="auto" w:fill="FCE9DA"/>
            <w:vAlign w:val="top"/>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Diyagramı</w:t>
            </w:r>
          </w:p>
        </w:tc>
        <w:tc>
          <w:tcPr>
            <w:tcBorders/>
            <w:shd w:val="clear" w:color="auto" w:fill="FCE9DA"/>
            <w:vAlign w:val="center"/>
          </w:tcPr>
          <w:p>
            <w:pPr>
              <w:pStyle w:val="Style8"/>
              <w:keepNext w:val="0"/>
              <w:keepLines w:val="0"/>
              <w:widowControl w:val="0"/>
              <w:shd w:val="clear" w:color="auto" w:fill="auto"/>
              <w:bidi w:val="0"/>
              <w:spacing w:before="0" w:after="0"/>
              <w:ind w:left="720" w:right="0" w:hanging="280"/>
              <w:jc w:val="both"/>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Göç sonrasında uyum sağlamayı kolaylaştırıcı faktörler hakkın</w:t>
              <w:softHyphen/>
              <w:t>da farkındalık kazanır.</w:t>
            </w:r>
          </w:p>
        </w:tc>
      </w:tr>
      <w:tr>
        <w:trPr>
          <w:trHeight w:val="912" w:hRule="exact"/>
        </w:trPr>
        <w:tc>
          <w:tcPr>
            <w:tcBorders/>
            <w:shd w:val="clear" w:color="auto" w:fill="FDD4B4"/>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Balık Kılçığı</w:t>
            </w:r>
          </w:p>
        </w:tc>
        <w:tc>
          <w:tcPr>
            <w:tcBorders/>
            <w:shd w:val="clear" w:color="auto" w:fill="FDD4B4"/>
            <w:vAlign w:val="center"/>
          </w:tcPr>
          <w:p>
            <w:pPr>
              <w:pStyle w:val="Style8"/>
              <w:keepNext w:val="0"/>
              <w:keepLines w:val="0"/>
              <w:widowControl w:val="0"/>
              <w:numPr>
                <w:ilvl w:val="0"/>
                <w:numId w:val="27"/>
              </w:numPr>
              <w:shd w:val="clear" w:color="auto" w:fill="auto"/>
              <w:tabs>
                <w:tab w:pos="723" w:val="left"/>
              </w:tabs>
              <w:bidi w:val="0"/>
              <w:spacing w:before="0" w:after="80" w:line="240" w:lineRule="auto"/>
              <w:ind w:left="0" w:right="0" w:firstLine="440"/>
              <w:jc w:val="left"/>
            </w:pPr>
            <w:r>
              <w:rPr>
                <w:spacing w:val="0"/>
                <w:w w:val="100"/>
                <w:position w:val="0"/>
                <w:shd w:val="clear" w:color="auto" w:fill="auto"/>
                <w:lang w:val="tr-TR" w:eastAsia="tr-TR" w:bidi="tr-TR"/>
              </w:rPr>
              <w:t>Göçe neden olan etmenleri ifade eder.</w:t>
            </w:r>
          </w:p>
          <w:p>
            <w:pPr>
              <w:pStyle w:val="Style8"/>
              <w:keepNext w:val="0"/>
              <w:keepLines w:val="0"/>
              <w:widowControl w:val="0"/>
              <w:numPr>
                <w:ilvl w:val="0"/>
                <w:numId w:val="27"/>
              </w:numPr>
              <w:shd w:val="clear" w:color="auto" w:fill="auto"/>
              <w:tabs>
                <w:tab w:pos="723" w:val="left"/>
              </w:tabs>
              <w:bidi w:val="0"/>
              <w:spacing w:before="0" w:after="0" w:line="240" w:lineRule="auto"/>
              <w:ind w:left="0" w:right="0" w:firstLine="440"/>
              <w:jc w:val="left"/>
            </w:pPr>
            <w:r>
              <w:rPr>
                <w:spacing w:val="0"/>
                <w:w w:val="100"/>
                <w:position w:val="0"/>
                <w:shd w:val="clear" w:color="auto" w:fill="auto"/>
                <w:lang w:val="tr-TR" w:eastAsia="tr-TR" w:bidi="tr-TR"/>
              </w:rPr>
              <w:t>Göç sürecinde yaşayacağı güçlükleri fark eder.</w:t>
            </w:r>
          </w:p>
        </w:tc>
      </w:tr>
      <w:tr>
        <w:trPr>
          <w:trHeight w:val="1973" w:hRule="exact"/>
        </w:trPr>
        <w:tc>
          <w:tcPr>
            <w:tcBorders/>
            <w:shd w:val="clear" w:color="auto" w:fill="FCE9DA"/>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Çözüm Yolları</w:t>
            </w:r>
          </w:p>
        </w:tc>
        <w:tc>
          <w:tcPr>
            <w:tcBorders/>
            <w:shd w:val="clear" w:color="auto" w:fill="FCE9DA"/>
            <w:vAlign w:val="center"/>
          </w:tcPr>
          <w:p>
            <w:pPr>
              <w:pStyle w:val="Style8"/>
              <w:keepNext w:val="0"/>
              <w:keepLines w:val="0"/>
              <w:widowControl w:val="0"/>
              <w:numPr>
                <w:ilvl w:val="0"/>
                <w:numId w:val="29"/>
              </w:numPr>
              <w:shd w:val="clear" w:color="auto" w:fill="auto"/>
              <w:tabs>
                <w:tab w:pos="723" w:val="left"/>
              </w:tabs>
              <w:bidi w:val="0"/>
              <w:spacing w:before="0" w:after="0"/>
              <w:ind w:left="0" w:right="0" w:firstLine="440"/>
              <w:jc w:val="left"/>
            </w:pPr>
            <w:r>
              <w:rPr>
                <w:spacing w:val="0"/>
                <w:w w:val="100"/>
                <w:position w:val="0"/>
                <w:shd w:val="clear" w:color="auto" w:fill="auto"/>
                <w:lang w:val="tr-TR" w:eastAsia="tr-TR" w:bidi="tr-TR"/>
              </w:rPr>
              <w:t>Göçe neden olan etkenleri anlar.</w:t>
            </w:r>
          </w:p>
          <w:p>
            <w:pPr>
              <w:pStyle w:val="Style8"/>
              <w:keepNext w:val="0"/>
              <w:keepLines w:val="0"/>
              <w:widowControl w:val="0"/>
              <w:numPr>
                <w:ilvl w:val="0"/>
                <w:numId w:val="29"/>
              </w:numPr>
              <w:shd w:val="clear" w:color="auto" w:fill="auto"/>
              <w:tabs>
                <w:tab w:pos="723" w:val="left"/>
              </w:tabs>
              <w:bidi w:val="0"/>
              <w:spacing w:before="0" w:after="0"/>
              <w:ind w:left="720" w:right="0" w:hanging="280"/>
              <w:jc w:val="both"/>
            </w:pPr>
            <w:r>
              <w:rPr>
                <w:spacing w:val="0"/>
                <w:w w:val="100"/>
                <w:position w:val="0"/>
                <w:shd w:val="clear" w:color="auto" w:fill="auto"/>
                <w:lang w:val="tr-TR" w:eastAsia="tr-TR" w:bidi="tr-TR"/>
              </w:rPr>
              <w:t>Göç süreci ve sonrasında bireyin uyum sağlayacağı güçlüklerin farkında olur.</w:t>
            </w:r>
          </w:p>
          <w:p>
            <w:pPr>
              <w:pStyle w:val="Style8"/>
              <w:keepNext w:val="0"/>
              <w:keepLines w:val="0"/>
              <w:widowControl w:val="0"/>
              <w:numPr>
                <w:ilvl w:val="0"/>
                <w:numId w:val="29"/>
              </w:numPr>
              <w:shd w:val="clear" w:color="auto" w:fill="auto"/>
              <w:tabs>
                <w:tab w:pos="723" w:val="left"/>
              </w:tabs>
              <w:bidi w:val="0"/>
              <w:spacing w:before="0" w:after="0"/>
              <w:ind w:left="720" w:right="0" w:hanging="280"/>
              <w:jc w:val="both"/>
            </w:pPr>
            <w:r>
              <w:rPr>
                <w:spacing w:val="0"/>
                <w:w w:val="100"/>
                <w:position w:val="0"/>
                <w:shd w:val="clear" w:color="auto" w:fill="auto"/>
                <w:lang w:val="tr-TR" w:eastAsia="tr-TR" w:bidi="tr-TR"/>
              </w:rPr>
              <w:t>Göç süreci ve sonrasında bireyin uyum sağlayacağı güçlüklerle ilgili çözüm yolları üretir.</w:t>
            </w:r>
          </w:p>
        </w:tc>
      </w:tr>
      <w:tr>
        <w:trPr>
          <w:trHeight w:val="2333" w:hRule="exact"/>
        </w:trPr>
        <w:tc>
          <w:tcPr>
            <w:tcBorders/>
            <w:shd w:val="clear" w:color="auto" w:fill="FDD4B4"/>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Yolculuğu</w:t>
            </w:r>
          </w:p>
        </w:tc>
        <w:tc>
          <w:tcPr>
            <w:tcBorders/>
            <w:shd w:val="clear" w:color="auto" w:fill="FDD4B4"/>
            <w:vAlign w:val="center"/>
          </w:tcPr>
          <w:p>
            <w:pPr>
              <w:pStyle w:val="Style8"/>
              <w:keepNext w:val="0"/>
              <w:keepLines w:val="0"/>
              <w:widowControl w:val="0"/>
              <w:numPr>
                <w:ilvl w:val="0"/>
                <w:numId w:val="31"/>
              </w:numPr>
              <w:shd w:val="clear" w:color="auto" w:fill="auto"/>
              <w:tabs>
                <w:tab w:pos="723" w:val="left"/>
              </w:tabs>
              <w:bidi w:val="0"/>
              <w:spacing w:before="0" w:after="0"/>
              <w:ind w:left="720" w:right="0" w:hanging="280"/>
              <w:jc w:val="both"/>
            </w:pPr>
            <w:r>
              <w:rPr>
                <w:spacing w:val="0"/>
                <w:w w:val="100"/>
                <w:position w:val="0"/>
                <w:shd w:val="clear" w:color="auto" w:fill="auto"/>
                <w:lang w:val="tr-TR" w:eastAsia="tr-TR" w:bidi="tr-TR"/>
              </w:rPr>
              <w:t>Göç sürecinde bireyin uyum sağlamasında yaşayabileceği güçlüklerin farkında olur.</w:t>
            </w:r>
          </w:p>
          <w:p>
            <w:pPr>
              <w:pStyle w:val="Style8"/>
              <w:keepNext w:val="0"/>
              <w:keepLines w:val="0"/>
              <w:widowControl w:val="0"/>
              <w:numPr>
                <w:ilvl w:val="0"/>
                <w:numId w:val="31"/>
              </w:numPr>
              <w:shd w:val="clear" w:color="auto" w:fill="auto"/>
              <w:tabs>
                <w:tab w:pos="723" w:val="left"/>
              </w:tabs>
              <w:bidi w:val="0"/>
              <w:spacing w:before="0" w:after="0"/>
              <w:ind w:left="720" w:right="0" w:hanging="280"/>
              <w:jc w:val="both"/>
            </w:pPr>
            <w:r>
              <w:rPr>
                <w:spacing w:val="0"/>
                <w:w w:val="100"/>
                <w:position w:val="0"/>
                <w:shd w:val="clear" w:color="auto" w:fill="auto"/>
                <w:lang w:val="tr-TR" w:eastAsia="tr-TR" w:bidi="tr-TR"/>
              </w:rPr>
              <w:t>Göç sonrasında bireyin uyum sağlamasında yaşayabileceği güçlüklerin farkında olur.</w:t>
            </w:r>
          </w:p>
          <w:p>
            <w:pPr>
              <w:pStyle w:val="Style8"/>
              <w:keepNext w:val="0"/>
              <w:keepLines w:val="0"/>
              <w:widowControl w:val="0"/>
              <w:numPr>
                <w:ilvl w:val="0"/>
                <w:numId w:val="31"/>
              </w:numPr>
              <w:shd w:val="clear" w:color="auto" w:fill="auto"/>
              <w:tabs>
                <w:tab w:pos="723" w:val="left"/>
              </w:tabs>
              <w:bidi w:val="0"/>
              <w:spacing w:before="0" w:after="0"/>
              <w:ind w:left="720" w:right="0" w:hanging="280"/>
              <w:jc w:val="both"/>
            </w:pPr>
            <w:r>
              <w:rPr>
                <w:spacing w:val="0"/>
                <w:w w:val="100"/>
                <w:position w:val="0"/>
                <w:shd w:val="clear" w:color="auto" w:fill="auto"/>
                <w:lang w:val="tr-TR" w:eastAsia="tr-TR" w:bidi="tr-TR"/>
              </w:rPr>
              <w:t>Göç eden arkadaşların yaşayabileceği olumsuzluklara karşı du</w:t>
              <w:softHyphen/>
              <w:t>yarlılık geliştirir.</w:t>
            </w:r>
          </w:p>
        </w:tc>
      </w:tr>
      <w:tr>
        <w:trPr>
          <w:trHeight w:val="758" w:hRule="exact"/>
        </w:trPr>
        <w:tc>
          <w:tcPr>
            <w:tcBorders/>
            <w:shd w:val="clear" w:color="auto" w:fill="FCE9DA"/>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Hikâyesi</w:t>
            </w:r>
          </w:p>
        </w:tc>
        <w:tc>
          <w:tcPr>
            <w:tcBorders/>
            <w:shd w:val="clear" w:color="auto" w:fill="FCE9DA"/>
            <w:vAlign w:val="bottom"/>
          </w:tcPr>
          <w:p>
            <w:pPr>
              <w:pStyle w:val="Style8"/>
              <w:keepNext w:val="0"/>
              <w:keepLines w:val="0"/>
              <w:widowControl w:val="0"/>
              <w:numPr>
                <w:ilvl w:val="0"/>
                <w:numId w:val="33"/>
              </w:numPr>
              <w:shd w:val="clear" w:color="auto" w:fill="auto"/>
              <w:tabs>
                <w:tab w:pos="723" w:val="left"/>
              </w:tabs>
              <w:bidi w:val="0"/>
              <w:spacing w:before="0" w:after="80" w:line="240" w:lineRule="auto"/>
              <w:ind w:left="0" w:right="0" w:firstLine="440"/>
              <w:jc w:val="both"/>
            </w:pPr>
            <w:r>
              <w:rPr>
                <w:spacing w:val="0"/>
                <w:w w:val="100"/>
                <w:position w:val="0"/>
                <w:shd w:val="clear" w:color="auto" w:fill="auto"/>
                <w:lang w:val="tr-TR" w:eastAsia="tr-TR" w:bidi="tr-TR"/>
              </w:rPr>
              <w:t>Göçle gelen bireyler ile empati kurar.</w:t>
            </w:r>
          </w:p>
          <w:p>
            <w:pPr>
              <w:pStyle w:val="Style8"/>
              <w:keepNext w:val="0"/>
              <w:keepLines w:val="0"/>
              <w:widowControl w:val="0"/>
              <w:numPr>
                <w:ilvl w:val="0"/>
                <w:numId w:val="33"/>
              </w:numPr>
              <w:shd w:val="clear" w:color="auto" w:fill="auto"/>
              <w:tabs>
                <w:tab w:pos="723" w:val="left"/>
              </w:tabs>
              <w:bidi w:val="0"/>
              <w:spacing w:before="0" w:after="0" w:line="240" w:lineRule="auto"/>
              <w:ind w:left="0" w:right="0" w:firstLine="440"/>
              <w:jc w:val="both"/>
            </w:pPr>
            <w:r>
              <w:rPr>
                <w:spacing w:val="0"/>
                <w:w w:val="100"/>
                <w:position w:val="0"/>
                <w:shd w:val="clear" w:color="auto" w:fill="auto"/>
                <w:lang w:val="tr-TR" w:eastAsia="tr-TR" w:bidi="tr-TR"/>
              </w:rPr>
              <w:t>Göç sonrasında yaşanabilecek sorunları ve çözüm yollarını bilir.</w:t>
            </w:r>
          </w:p>
        </w:tc>
      </w:tr>
    </w:tbl>
    <w:p>
      <w:pPr>
        <w:pStyle w:val="Style42"/>
        <w:keepNext w:val="0"/>
        <w:keepLines w:val="0"/>
        <w:widowControl w:val="0"/>
        <w:shd w:val="clear" w:color="auto" w:fill="auto"/>
        <w:bidi w:val="0"/>
        <w:spacing w:before="0" w:after="0" w:line="314" w:lineRule="auto"/>
        <w:ind w:left="0" w:right="0" w:firstLine="0"/>
        <w:jc w:val="left"/>
      </w:pPr>
      <w:r>
        <w:rPr>
          <w:rFonts w:ascii="Arial Unicode MS" w:eastAsia="Arial Unicode MS" w:hAnsi="Arial Unicode MS" w:cs="Arial Unicode MS"/>
          <w:spacing w:val="0"/>
          <w:w w:val="100"/>
          <w:position w:val="0"/>
          <w:shd w:val="clear" w:color="auto" w:fill="auto"/>
          <w:lang w:val="tr-TR" w:eastAsia="tr-TR" w:bidi="tr-TR"/>
        </w:rPr>
        <w:t>*Uygulayıcı, etkinlikleri uygulamadan önce gerek görürse grubun ve ortamın özelliklerine uygun bir ısınma etkinliği kullanmalıdır.</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ETKİNLİK ADI</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center"/>
      </w:pPr>
      <w:r>
        <w:rPr>
          <w:spacing w:val="0"/>
          <w:w w:val="100"/>
          <w:position w:val="0"/>
          <w:shd w:val="clear" w:color="auto" w:fill="auto"/>
          <w:lang w:val="tr-TR" w:eastAsia="tr-TR" w:bidi="tr-TR"/>
        </w:rPr>
        <w:t>ARKADAŞIMIN HAYATI</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TRAVMA TÜRÜ</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Göç</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AMACI</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Önleyici</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ÖĞRENCİ- Ortaokul, Lise</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KAZANIMLAR</w:t>
      </w:r>
    </w:p>
    <w:p>
      <w:pPr>
        <w:pStyle w:val="Style13"/>
        <w:keepNext w:val="0"/>
        <w:keepLines w:val="0"/>
        <w:widowControl w:val="0"/>
        <w:numPr>
          <w:ilvl w:val="0"/>
          <w:numId w:val="35"/>
        </w:numPr>
        <w:pBdr>
          <w:top w:val="single" w:sz="0" w:space="1" w:color="FDEFE2"/>
          <w:left w:val="single" w:sz="0" w:space="0" w:color="FDEFE2"/>
          <w:bottom w:val="single" w:sz="0" w:space="6" w:color="FDEFE2"/>
          <w:right w:val="single" w:sz="0" w:space="0" w:color="FDEFE2"/>
        </w:pBdr>
        <w:shd w:val="clear" w:color="auto" w:fill="FDEFE2"/>
        <w:tabs>
          <w:tab w:pos="274" w:val="left"/>
        </w:tabs>
        <w:bidi w:val="0"/>
        <w:spacing w:before="0" w:after="0"/>
        <w:ind w:left="0" w:right="0" w:firstLine="0"/>
        <w:jc w:val="left"/>
      </w:pPr>
      <w:r>
        <w:rPr>
          <w:spacing w:val="0"/>
          <w:w w:val="100"/>
          <w:position w:val="0"/>
          <w:shd w:val="clear" w:color="auto" w:fill="auto"/>
          <w:lang w:val="tr-TR" w:eastAsia="tr-TR" w:bidi="tr-TR"/>
        </w:rPr>
        <w:t>Arkadaşlarıyla etkileşimi ve iletişimi artar.</w:t>
      </w:r>
    </w:p>
    <w:p>
      <w:pPr>
        <w:pStyle w:val="Style13"/>
        <w:keepNext w:val="0"/>
        <w:keepLines w:val="0"/>
        <w:widowControl w:val="0"/>
        <w:numPr>
          <w:ilvl w:val="0"/>
          <w:numId w:val="35"/>
        </w:numPr>
        <w:pBdr>
          <w:top w:val="single" w:sz="0" w:space="1" w:color="FDEFE2"/>
          <w:left w:val="single" w:sz="0" w:space="0" w:color="FDEFE2"/>
          <w:bottom w:val="single" w:sz="0" w:space="6" w:color="FDEFE2"/>
          <w:right w:val="single" w:sz="0" w:space="0" w:color="FDEFE2"/>
        </w:pBdr>
        <w:shd w:val="clear" w:color="auto" w:fill="FDEFE2"/>
        <w:tabs>
          <w:tab w:pos="274" w:val="left"/>
        </w:tabs>
        <w:bidi w:val="0"/>
        <w:spacing w:before="0" w:after="0"/>
        <w:ind w:left="0" w:right="0" w:firstLine="0"/>
        <w:jc w:val="left"/>
      </w:pPr>
      <w:r>
        <w:rPr>
          <w:spacing w:val="0"/>
          <w:w w:val="100"/>
          <w:position w:val="0"/>
          <w:shd w:val="clear" w:color="auto" w:fill="auto"/>
          <w:lang w:val="tr-TR" w:eastAsia="tr-TR" w:bidi="tr-TR"/>
        </w:rPr>
        <w:t>Okula uyum ve aidiyeti gelişir.</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13"/>
        <w:keepNext w:val="0"/>
        <w:keepLines w:val="0"/>
        <w:widowControl w:val="0"/>
        <w:numPr>
          <w:ilvl w:val="0"/>
          <w:numId w:val="35"/>
        </w:numPr>
        <w:pBdr>
          <w:top w:val="single" w:sz="0" w:space="1" w:color="FDEFE2"/>
          <w:left w:val="single" w:sz="0" w:space="0" w:color="FDEFE2"/>
          <w:bottom w:val="single" w:sz="0" w:space="6" w:color="FDEFE2"/>
          <w:right w:val="single" w:sz="0" w:space="0" w:color="FDEFE2"/>
        </w:pBdr>
        <w:shd w:val="clear" w:color="auto" w:fill="FDEFE2"/>
        <w:tabs>
          <w:tab w:pos="274" w:val="left"/>
        </w:tabs>
        <w:bidi w:val="0"/>
        <w:spacing w:before="0" w:after="0"/>
        <w:ind w:left="0" w:right="0" w:firstLine="0"/>
        <w:jc w:val="left"/>
      </w:pPr>
      <w:r>
        <w:rPr>
          <w:spacing w:val="0"/>
          <w:w w:val="100"/>
          <w:position w:val="0"/>
          <w:shd w:val="clear" w:color="auto" w:fill="auto"/>
          <w:lang w:val="tr-TR" w:eastAsia="tr-TR" w:bidi="tr-TR"/>
        </w:rPr>
        <w:t>Resim kâğıtları</w:t>
      </w:r>
    </w:p>
    <w:p>
      <w:pPr>
        <w:pStyle w:val="Style13"/>
        <w:keepNext w:val="0"/>
        <w:keepLines w:val="0"/>
        <w:widowControl w:val="0"/>
        <w:numPr>
          <w:ilvl w:val="0"/>
          <w:numId w:val="35"/>
        </w:numPr>
        <w:pBdr>
          <w:top w:val="single" w:sz="0" w:space="1" w:color="FDEFE2"/>
          <w:left w:val="single" w:sz="0" w:space="0" w:color="FDEFE2"/>
          <w:bottom w:val="single" w:sz="0" w:space="6" w:color="FDEFE2"/>
          <w:right w:val="single" w:sz="0" w:space="0" w:color="FDEFE2"/>
        </w:pBdr>
        <w:shd w:val="clear" w:color="auto" w:fill="FDEFE2"/>
        <w:tabs>
          <w:tab w:pos="274" w:val="left"/>
        </w:tabs>
        <w:bidi w:val="0"/>
        <w:spacing w:before="0" w:after="0"/>
        <w:ind w:left="0" w:right="0" w:firstLine="0"/>
        <w:jc w:val="left"/>
      </w:pPr>
      <w:r>
        <w:rPr>
          <w:spacing w:val="0"/>
          <w:w w:val="100"/>
          <w:position w:val="0"/>
          <w:shd w:val="clear" w:color="auto" w:fill="auto"/>
          <w:lang w:val="tr-TR" w:eastAsia="tr-TR" w:bidi="tr-TR"/>
        </w:rPr>
        <w:t>Boya kalemleri</w:t>
      </w:r>
    </w:p>
    <w:p>
      <w:pPr>
        <w:pStyle w:val="Style13"/>
        <w:keepNext w:val="0"/>
        <w:keepLines w:val="0"/>
        <w:widowControl w:val="0"/>
        <w:numPr>
          <w:ilvl w:val="0"/>
          <w:numId w:val="35"/>
        </w:numPr>
        <w:pBdr>
          <w:top w:val="single" w:sz="0" w:space="1" w:color="FDEFE2"/>
          <w:left w:val="single" w:sz="0" w:space="0" w:color="FDEFE2"/>
          <w:bottom w:val="single" w:sz="0" w:space="6" w:color="FDEFE2"/>
          <w:right w:val="single" w:sz="0" w:space="0" w:color="FDEFE2"/>
        </w:pBdr>
        <w:shd w:val="clear" w:color="auto" w:fill="FDEFE2"/>
        <w:tabs>
          <w:tab w:pos="274" w:val="left"/>
        </w:tabs>
        <w:bidi w:val="0"/>
        <w:spacing w:before="0" w:after="0"/>
        <w:ind w:left="0" w:right="0" w:firstLine="0"/>
        <w:jc w:val="left"/>
      </w:pPr>
      <w:r>
        <w:rPr>
          <w:spacing w:val="0"/>
          <w:w w:val="100"/>
          <w:position w:val="0"/>
          <w:shd w:val="clear" w:color="auto" w:fill="auto"/>
          <w:lang w:val="tr-TR" w:eastAsia="tr-TR" w:bidi="tr-TR"/>
        </w:rPr>
        <w:t>Sakız yapıştırıcı ya da bant</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SÜRE</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1 ders saati</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öğrenciler, zaman zaman girdiğimiz ortamlarda gruba en son katılan kişi olabiliyoruz ya da bulunduğumuz ortama yeni gelen arkadaşlarımız ola</w:t>
        <w:softHyphen/>
        <w:t xml:space="preserve">biliyor. Biliyorsunuz sınıfımıza da yeni gelen bir arkadaşımız var, bugün de siz- lerle yeni gelen arkadaşımızı daha iyi tanıyabilmek için bir etkinlik yapacağız.” </w:t>
      </w:r>
      <w:r>
        <w:rPr>
          <w:spacing w:val="0"/>
          <w:w w:val="100"/>
          <w:position w:val="0"/>
          <w:shd w:val="clear" w:color="auto" w:fill="auto"/>
          <w:lang w:val="tr-TR" w:eastAsia="tr-TR" w:bidi="tr-TR"/>
        </w:rPr>
        <w:t>der.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tabs>
          <w:tab w:leader="dot" w:pos="840" w:val="left"/>
        </w:tabs>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w:t>
        <w:tab/>
      </w:r>
      <w:r>
        <w:rPr>
          <w:spacing w:val="0"/>
          <w:w w:val="100"/>
          <w:position w:val="0"/>
          <w:shd w:val="clear" w:color="auto" w:fill="auto"/>
          <w:lang w:val="tr-TR" w:eastAsia="tr-TR" w:bidi="tr-TR"/>
        </w:rPr>
        <w:t xml:space="preserve">(Çocuğa ismiyle hitap edilir.) </w:t>
      </w:r>
      <w:r>
        <w:rPr>
          <w:b/>
          <w:bCs/>
          <w:i/>
          <w:iCs/>
          <w:spacing w:val="0"/>
          <w:w w:val="100"/>
          <w:position w:val="0"/>
          <w:shd w:val="clear" w:color="auto" w:fill="auto"/>
          <w:lang w:val="tr-TR" w:eastAsia="tr-TR" w:bidi="tr-TR"/>
        </w:rPr>
        <w:t>sınıfımıza hoş geldin. Ben ve arkadaşların</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300" w:right="0" w:firstLine="0"/>
        <w:jc w:val="both"/>
      </w:pPr>
      <w:r>
        <w:rPr>
          <w:b/>
          <w:bCs/>
          <w:i/>
          <w:iCs/>
          <w:spacing w:val="0"/>
          <w:w w:val="100"/>
          <w:position w:val="0"/>
          <w:shd w:val="clear" w:color="auto" w:fill="auto"/>
          <w:lang w:val="tr-TR" w:eastAsia="tr-TR" w:bidi="tr-TR"/>
        </w:rPr>
        <w:t>seni daha yakından tanımak istiyoruz. Bize kendinden bahsetmek ister mi</w:t>
        <w:softHyphen/>
        <w:t>sin?"</w:t>
      </w:r>
      <w:r>
        <w:rPr>
          <w:spacing w:val="0"/>
          <w:w w:val="100"/>
          <w:position w:val="0"/>
          <w:shd w:val="clear" w:color="auto" w:fill="auto"/>
          <w:lang w:val="tr-TR" w:eastAsia="tr-TR" w:bidi="tr-TR"/>
        </w:rPr>
        <w:t xml:space="preserve"> der. Adını, soyadını, yaşını ve geldiği yeri sorar.</w:t>
      </w:r>
    </w:p>
    <w:p>
      <w:pPr>
        <w:pStyle w:val="Style13"/>
        <w:keepNext w:val="0"/>
        <w:keepLines w:val="0"/>
        <w:widowControl w:val="0"/>
        <w:pBdr>
          <w:top w:val="single" w:sz="0" w:space="1" w:color="FDEFE2"/>
          <w:left w:val="single" w:sz="0" w:space="0" w:color="FDEFE2"/>
          <w:bottom w:val="single" w:sz="0" w:space="0" w:color="FDEFE2"/>
          <w:right w:val="single" w:sz="0" w:space="0" w:color="FDEFE2"/>
        </w:pBdr>
        <w:shd w:val="clear" w:color="auto" w:fill="FDEFE2"/>
        <w:bidi w:val="0"/>
        <w:spacing w:before="0" w:after="0" w:line="360" w:lineRule="auto"/>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 xml:space="preserve">Öğrencinin gönüllü olması halinde </w:t>
      </w:r>
      <w:r>
        <w:rPr>
          <w:b/>
          <w:bCs/>
          <w:i/>
          <w:iCs/>
          <w:spacing w:val="0"/>
          <w:w w:val="100"/>
          <w:position w:val="0"/>
          <w:shd w:val="clear" w:color="auto" w:fill="auto"/>
          <w:lang w:val="tr-TR" w:eastAsia="tr-TR" w:bidi="tr-TR"/>
        </w:rPr>
        <w:t>“Biz senin geldiğin yerdeki okulunu ve arka</w:t>
        <w:softHyphen/>
        <w:t>daşlarını merak ediyoruz. Her şeyi hatırlayamayabilirsin. İşini kolaylaştırmak için ben sana bazı sorular soracağım.”</w:t>
      </w:r>
      <w:r>
        <w:rPr>
          <w:spacing w:val="0"/>
          <w:w w:val="100"/>
          <w:position w:val="0"/>
          <w:shd w:val="clear" w:color="auto" w:fill="auto"/>
          <w:lang w:val="tr-TR" w:eastAsia="tr-TR" w:bidi="tr-TR"/>
        </w:rPr>
        <w:t xml:space="preserve"> der ve aşağıdaki soruları sorar (Uygulayıcı bu soruların dışında başka sorular sormamalıdır.):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“Bize geldiğin yerdeki okulunu anlatır mısın?”</w:t>
      </w:r>
    </w:p>
    <w:p>
      <w:pPr>
        <w:pStyle w:val="Style13"/>
        <w:keepNext w:val="0"/>
        <w:keepLines w:val="0"/>
        <w:widowControl w:val="0"/>
        <w:pBdr>
          <w:top w:val="single" w:sz="0" w:space="1" w:color="FDEFE2"/>
          <w:left w:val="single" w:sz="0" w:space="0" w:color="FDEFE2"/>
          <w:bottom w:val="single" w:sz="0" w:space="6" w:color="FDEFE2"/>
          <w:right w:val="single" w:sz="0" w:space="0" w:color="FDEFE2"/>
        </w:pBdr>
        <w:shd w:val="clear" w:color="auto" w:fill="FDEFE2"/>
        <w:bidi w:val="0"/>
        <w:spacing w:before="0" w:after="0" w:line="343" w:lineRule="auto"/>
        <w:ind w:left="0" w:right="0" w:firstLine="0"/>
        <w:jc w:val="left"/>
        <w:sectPr>
          <w:footnotePr>
            <w:pos w:val="pageBottom"/>
            <w:numFmt w:val="chicago"/>
            <w:numRestart w:val="continuous"/>
            <w15:footnoteColumns w:val="1"/>
          </w:footnotePr>
          <w:pgSz w:w="11900" w:h="16840"/>
          <w:pgMar w:top="2000" w:right="1714" w:bottom="1649" w:left="1715"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“Arkadaşlarını anlatır mısın?”</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Hangi oyunları oynardınız ya da arkadaşlarınla birlikte neler yapardınız?”</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“Bize geldiğin yerdeki evini anlatır mısın?”</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“Geldiğin şehirde genel olarak hava nasıl olurdu</w:t>
      </w:r>
      <w:r>
        <w:rPr>
          <w:spacing w:val="0"/>
          <w:w w:val="100"/>
          <w:position w:val="0"/>
          <w:shd w:val="clear" w:color="auto" w:fill="auto"/>
          <w:lang w:val="tr-TR" w:eastAsia="tr-TR" w:bidi="tr-TR"/>
        </w:rPr>
        <w:t xml:space="preserve"> (iklim ve mevsim şartları)</w:t>
      </w:r>
      <w:r>
        <w:rPr>
          <w:b/>
          <w:bCs/>
          <w:i/>
          <w:iCs/>
          <w:spacing w:val="0"/>
          <w:w w:val="100"/>
          <w:position w:val="0"/>
          <w:shd w:val="clear" w:color="auto" w:fill="auto"/>
          <w:lang w:val="tr-TR" w:eastAsia="tr-TR" w:bidi="tr-TR"/>
        </w:rPr>
        <w:t>, en bilinen meyve ve sebzelerini, en sevdiğin yemeğini anlatır mısın?”</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 xml:space="preserve">“Bize geldiğin şehirdeki insanların vakitlerini nasıl geçirdiklerini anlatır mısın?” </w:t>
      </w:r>
      <w:r>
        <w:rPr>
          <w:spacing w:val="0"/>
          <w:w w:val="100"/>
          <w:position w:val="0"/>
          <w:shd w:val="clear" w:color="auto" w:fill="auto"/>
          <w:lang w:val="tr-TR" w:eastAsia="tr-TR" w:bidi="tr-TR"/>
        </w:rPr>
        <w:t>diye sorar.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Soruların cevaplanması için yaklaşık 10 dakika kadar süre verir. Sonra sınıfı 6 gruba ayırır.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280"/>
        <w:jc w:val="left"/>
      </w:pPr>
      <w:r>
        <w:rPr>
          <w:spacing w:val="0"/>
          <w:w w:val="100"/>
          <w:position w:val="0"/>
          <w:shd w:val="clear" w:color="auto" w:fill="auto"/>
          <w:lang w:val="tr-TR" w:eastAsia="tr-TR" w:bidi="tr-TR"/>
        </w:rPr>
        <w:t>Birinci gruba;</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“Arkadaşınızın anlattığı okulu hayal etmenizi ve grup olarak resmini çizmenizi istiyorum.”</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280"/>
        <w:jc w:val="left"/>
      </w:pPr>
      <w:r>
        <w:rPr>
          <w:spacing w:val="0"/>
          <w:w w:val="100"/>
          <w:position w:val="0"/>
          <w:shd w:val="clear" w:color="auto" w:fill="auto"/>
          <w:lang w:val="tr-TR" w:eastAsia="tr-TR" w:bidi="tr-TR"/>
        </w:rPr>
        <w:t>İkinci gruba;</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“Arkadaşınızın anlattığı arkadaşlık ilişkilerini hayal etmenizi ve grup olarak resmini çizmenizi istiyorum.”</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280"/>
        <w:jc w:val="both"/>
      </w:pPr>
      <w:r>
        <w:rPr>
          <w:spacing w:val="0"/>
          <w:w w:val="100"/>
          <w:position w:val="0"/>
          <w:shd w:val="clear" w:color="auto" w:fill="auto"/>
          <w:lang w:val="tr-TR" w:eastAsia="tr-TR" w:bidi="tr-TR"/>
        </w:rPr>
        <w:t>Üçüncü gruba;</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“Arkadaşınızın anlattığı, arkadaşlarıyla oynadığı oyunları hayal etmenizi ve grup olarak resmini çizmenizi istiyorum.”</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280"/>
        <w:jc w:val="left"/>
      </w:pPr>
      <w:r>
        <w:rPr>
          <w:spacing w:val="0"/>
          <w:w w:val="100"/>
          <w:position w:val="0"/>
          <w:shd w:val="clear" w:color="auto" w:fill="auto"/>
          <w:lang w:val="tr-TR" w:eastAsia="tr-TR" w:bidi="tr-TR"/>
        </w:rPr>
        <w:t>Dördüncü gruba;</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“Arkadaşınızın anlattığı evini hayal etmenizi ve grup olarak resmini çizmenizi istiyorum.”</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280"/>
        <w:jc w:val="left"/>
      </w:pPr>
      <w:r>
        <w:rPr>
          <w:spacing w:val="0"/>
          <w:w w:val="100"/>
          <w:position w:val="0"/>
          <w:shd w:val="clear" w:color="auto" w:fill="auto"/>
          <w:lang w:val="tr-TR" w:eastAsia="tr-TR" w:bidi="tr-TR"/>
        </w:rPr>
        <w:t>Beşinci gruba;</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“Arkadaşınızın anlattığı şehrin genel olarak havasını</w:t>
      </w:r>
      <w:r>
        <w:rPr>
          <w:spacing w:val="0"/>
          <w:w w:val="100"/>
          <w:position w:val="0"/>
          <w:shd w:val="clear" w:color="auto" w:fill="auto"/>
          <w:lang w:val="tr-TR" w:eastAsia="tr-TR" w:bidi="tr-TR"/>
        </w:rPr>
        <w:t xml:space="preserve"> (iklim ve mevsim şartları)</w:t>
      </w:r>
      <w:r>
        <w:rPr>
          <w:b/>
          <w:bCs/>
          <w:i/>
          <w:iCs/>
          <w:spacing w:val="0"/>
          <w:w w:val="100"/>
          <w:position w:val="0"/>
          <w:shd w:val="clear" w:color="auto" w:fill="auto"/>
          <w:lang w:val="tr-TR" w:eastAsia="tr-TR" w:bidi="tr-TR"/>
        </w:rPr>
        <w:t>, en bilinen meyve ve sebzelerini, en sevdiğin yemeğini hayal etmenizi ve grup olarak resmini çizmenizi istiyorum.”</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280"/>
        <w:jc w:val="left"/>
      </w:pPr>
      <w:r>
        <w:rPr>
          <w:spacing w:val="0"/>
          <w:w w:val="100"/>
          <w:position w:val="0"/>
          <w:shd w:val="clear" w:color="auto" w:fill="auto"/>
          <w:lang w:val="tr-TR" w:eastAsia="tr-TR" w:bidi="tr-TR"/>
        </w:rPr>
        <w:t>Altıncı gruba;</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“Arkadaşınızın anlattığı şehirdeki insanların vakitlerini nasıl geçirdiklerini ha</w:t>
        <w:softHyphen/>
        <w:t>yal etmenizi ve grup olarak resmini çizmenizi istiyorum.”</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Resimlerin tamamlanması için yaklaşık 20 dakika süre verilir. Rehberlik öğretmeni öğrencilerin çizdiği resimleri sınıfın duvarına asarak sergiler. Rehberlik öğretmeni, yaşantısını anlatan öğrencinin süreçle ilgili duygularını paylaşmasını sağlayarak et</w:t>
        <w:softHyphen/>
        <w:t>kinliği sonlandırılır.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60"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“Sevgili öğrenciler, bugün farklı bir yerden gelen arkadaşınızı tanıdık. Gördük ki yemeklerimizin, evlerimizin, oyunlarımızın farklılıkları ve benzerlikleri var. Önemli olan bu farklılıkların bizlerin yaşantısına zenginlik katmasına izin vermemiz. He</w:t>
        <w:softHyphen/>
        <w:t>pimiz adına arkadaşımıza bizimle geçmiş hayatını paylaştığı ve onu daha iyi ta</w:t>
        <w:softHyphen/>
        <w:t>nımamızı sağladığı için çok teşekkür ediyoruz.”</w:t>
      </w:r>
      <w:r>
        <w:rPr>
          <w:spacing w:val="0"/>
          <w:w w:val="100"/>
          <w:position w:val="0"/>
          <w:shd w:val="clear" w:color="auto" w:fill="auto"/>
          <w:lang w:val="tr-TR" w:eastAsia="tr-TR" w:bidi="tr-TR"/>
        </w:rPr>
        <w:t>der ve etkinlik sonlandırılır.</w:t>
      </w:r>
    </w:p>
    <w:p>
      <w:pPr>
        <w:pStyle w:val="Style70"/>
        <w:keepNext/>
        <w:keepLines/>
        <w:widowControl w:val="0"/>
        <w:pBdr>
          <w:top w:val="single" w:sz="0" w:space="1" w:color="FDD4B4"/>
          <w:left w:val="single" w:sz="0" w:space="0" w:color="FDD4B4"/>
          <w:bottom w:val="single" w:sz="0" w:space="8" w:color="FDD4B4"/>
          <w:right w:val="single" w:sz="0" w:space="0" w:color="FDD4B4"/>
        </w:pBdr>
        <w:shd w:val="clear" w:color="auto" w:fill="FDD4B4"/>
        <w:bidi w:val="0"/>
        <w:spacing w:before="0" w:after="0"/>
        <w:ind w:left="0" w:right="0" w:firstLine="0"/>
        <w:jc w:val="both"/>
      </w:pPr>
      <w:bookmarkStart w:id="52" w:name="bookmark52"/>
      <w:r>
        <w:rPr>
          <w:spacing w:val="0"/>
          <w:w w:val="100"/>
          <w:position w:val="0"/>
          <w:shd w:val="clear" w:color="auto" w:fill="auto"/>
          <w:lang w:val="tr-TR" w:eastAsia="tr-TR" w:bidi="tr-TR"/>
        </w:rPr>
        <w:t>İLAVE BİLGİ VE UYARILAR</w:t>
      </w:r>
      <w:bookmarkEnd w:id="52"/>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Etkinliğe başlamadan önce sınıfta yapılacak olan resimlerin güzelliği ve çirkinliği</w:t>
        <w:softHyphen/>
        <w:t>ne göre değerlendirme yapılmayacağı özellikle vurgulanır. Ayrıca resim yapmak istemeyen öğrenciler olursa onlara zorla resim yaptırma yoluna gidilmemelidir. Fakat resim yapmak istemeyen öğrencilere sınıf disiplinini bozmamaları için ge</w:t>
        <w:softHyphen/>
        <w:t>rekli uyarıları yapmalıdır.</w:t>
      </w:r>
    </w:p>
    <w:p>
      <w:pPr>
        <w:pStyle w:val="Style13"/>
        <w:keepNext w:val="0"/>
        <w:keepLines w:val="0"/>
        <w:widowControl w:val="0"/>
        <w:pBdr>
          <w:top w:val="single" w:sz="0" w:space="0" w:color="FDD4B4"/>
          <w:left w:val="single" w:sz="0" w:space="0" w:color="FDD4B4"/>
          <w:bottom w:val="single" w:sz="0" w:space="8" w:color="FDD4B4"/>
          <w:right w:val="single" w:sz="0" w:space="0" w:color="FDD4B4"/>
        </w:pBdr>
        <w:shd w:val="clear" w:color="auto" w:fill="FDD4B4"/>
        <w:bidi w:val="0"/>
        <w:spacing w:before="0" w:after="0"/>
        <w:ind w:left="0" w:right="0" w:firstLine="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Ara sınıflarda okul değişimlerinde de bu etkinliğin uygulanması tavsiye edilir.</w:t>
      </w:r>
    </w:p>
    <w:p>
      <w:pPr>
        <w:pStyle w:val="Style13"/>
        <w:keepNext w:val="0"/>
        <w:keepLines w:val="0"/>
        <w:widowControl w:val="0"/>
        <w:pBdr>
          <w:top w:val="single" w:sz="0" w:space="1" w:color="FDD4B4"/>
          <w:left w:val="single" w:sz="0" w:space="0" w:color="FDD4B4"/>
          <w:bottom w:val="single" w:sz="0" w:space="0" w:color="FDD4B4"/>
          <w:right w:val="single" w:sz="0" w:space="0" w:color="FDD4B4"/>
        </w:pBdr>
        <w:shd w:val="clear" w:color="auto" w:fill="FDD4B4"/>
        <w:bidi w:val="0"/>
        <w:spacing w:before="0" w:after="0"/>
        <w:ind w:left="0" w:right="0" w:firstLine="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Hazırlanan resimlerin sınıfta 1 hafta boyunca asılması sağlanmalıdır.</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Resimler çizilirken sınıfa yeni gelen çocuğun grupları dolaşarak arkadaşlarından gelen sorulara cevap vermesi, resimlere katkı sağlaması sağlanır (Rehberlik öğ</w:t>
        <w:softHyphen/>
        <w:t>retmeni çocuğu resimleri teknik ve estetik açıdan eleştirmeden, yalnızca soruları cevaplayarak katkı sağlaması konusunda bilgilendirmelidir.).</w:t>
      </w:r>
    </w:p>
    <w:p>
      <w:pPr>
        <w:pStyle w:val="Style13"/>
        <w:keepNext w:val="0"/>
        <w:keepLines w:val="0"/>
        <w:widowControl w:val="0"/>
        <w:pBdr>
          <w:top w:val="single" w:sz="0" w:space="1" w:color="FDD4B4"/>
          <w:left w:val="single" w:sz="0" w:space="0" w:color="FDD4B4"/>
          <w:bottom w:val="single" w:sz="0" w:space="0" w:color="FDD4B4"/>
          <w:right w:val="single" w:sz="0" w:space="0" w:color="FDD4B4"/>
        </w:pBdr>
        <w:shd w:val="clear" w:color="auto" w:fill="FDD4B4"/>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Bu etkinliğin uygulandığı sınıfta özel eğitime ihtiyacı olan öğrenciler varsa yapı</w:t>
        <w:softHyphen/>
        <w:t>lacak uyarlamalar;</w:t>
      </w:r>
    </w:p>
    <w:p>
      <w:pPr>
        <w:pStyle w:val="Style13"/>
        <w:keepNext w:val="0"/>
        <w:keepLines w:val="0"/>
        <w:widowControl w:val="0"/>
        <w:numPr>
          <w:ilvl w:val="0"/>
          <w:numId w:val="37"/>
        </w:numPr>
        <w:pBdr>
          <w:top w:val="single" w:sz="0" w:space="0" w:color="FDD4B4"/>
          <w:left w:val="single" w:sz="0" w:space="0" w:color="FDD4B4"/>
          <w:bottom w:val="single" w:sz="0" w:space="0" w:color="FDD4B4"/>
          <w:right w:val="single" w:sz="0" w:space="0" w:color="FDD4B4"/>
        </w:pBdr>
        <w:shd w:val="clear" w:color="auto" w:fill="FDD4B4"/>
        <w:tabs>
          <w:tab w:pos="624" w:val="left"/>
        </w:tabs>
        <w:bidi w:val="0"/>
        <w:spacing w:before="0" w:after="0" w:line="360" w:lineRule="auto"/>
        <w:ind w:left="520" w:right="0" w:hanging="240"/>
        <w:jc w:val="both"/>
      </w:pPr>
      <w:r>
        <w:rPr>
          <w:spacing w:val="0"/>
          <w:w w:val="100"/>
          <w:position w:val="0"/>
          <w:shd w:val="clear" w:color="auto" w:fill="auto"/>
          <w:lang w:val="tr-TR" w:eastAsia="tr-TR" w:bidi="tr-TR"/>
        </w:rPr>
        <w:t>Sınıfta birden fazla özel eğitime ihtiyacı olan öğrenci varsa gruplara eşit şekilde dağıtılabilir.</w:t>
      </w:r>
    </w:p>
    <w:p>
      <w:pPr>
        <w:pStyle w:val="Style13"/>
        <w:keepNext w:val="0"/>
        <w:keepLines w:val="0"/>
        <w:widowControl w:val="0"/>
        <w:numPr>
          <w:ilvl w:val="0"/>
          <w:numId w:val="37"/>
        </w:numPr>
        <w:pBdr>
          <w:top w:val="single" w:sz="0" w:space="1" w:color="FDD4B4"/>
          <w:left w:val="single" w:sz="0" w:space="0" w:color="FDD4B4"/>
          <w:bottom w:val="single" w:sz="0" w:space="0" w:color="FDD4B4"/>
          <w:right w:val="single" w:sz="0" w:space="0" w:color="FDD4B4"/>
        </w:pBdr>
        <w:shd w:val="clear" w:color="auto" w:fill="FDD4B4"/>
        <w:tabs>
          <w:tab w:pos="624" w:val="left"/>
        </w:tabs>
        <w:bidi w:val="0"/>
        <w:spacing w:before="0" w:after="0" w:line="360" w:lineRule="auto"/>
        <w:ind w:left="520" w:right="0" w:hanging="240"/>
        <w:jc w:val="both"/>
      </w:pPr>
      <w:r>
        <w:rPr>
          <w:spacing w:val="0"/>
          <w:w w:val="100"/>
          <w:position w:val="0"/>
          <w:shd w:val="clear" w:color="auto" w:fill="auto"/>
          <w:lang w:val="tr-TR" w:eastAsia="tr-TR" w:bidi="tr-TR"/>
        </w:rPr>
        <w:t>Özel eğitime ihtiyacı olan öğrencinin bulunduğu gruptaki öğrencilerin iletişi</w:t>
        <w:softHyphen/>
        <w:t>me açık, yardımsever özelliklere sahip olmasına özen gösterilmeli.</w:t>
      </w:r>
    </w:p>
    <w:p>
      <w:pPr>
        <w:pStyle w:val="Style13"/>
        <w:keepNext w:val="0"/>
        <w:keepLines w:val="0"/>
        <w:widowControl w:val="0"/>
        <w:numPr>
          <w:ilvl w:val="0"/>
          <w:numId w:val="37"/>
        </w:numPr>
        <w:pBdr>
          <w:top w:val="single" w:sz="0" w:space="0" w:color="FDD4B4"/>
          <w:left w:val="single" w:sz="0" w:space="0" w:color="FDD4B4"/>
          <w:bottom w:val="single" w:sz="0" w:space="8" w:color="FDD4B4"/>
          <w:right w:val="single" w:sz="0" w:space="0" w:color="FDD4B4"/>
        </w:pBdr>
        <w:shd w:val="clear" w:color="auto" w:fill="FDD4B4"/>
        <w:tabs>
          <w:tab w:pos="584" w:val="left"/>
        </w:tabs>
        <w:bidi w:val="0"/>
        <w:spacing w:before="0" w:after="0" w:line="341" w:lineRule="auto"/>
        <w:ind w:left="0" w:right="0" w:firstLine="240"/>
        <w:jc w:val="both"/>
        <w:sectPr>
          <w:headerReference w:type="default" r:id="rId59"/>
          <w:headerReference w:type="even" r:id="rId60"/>
          <w:headerReference w:type="first" r:id="rId61"/>
          <w:footnotePr>
            <w:pos w:val="pageBottom"/>
            <w:numFmt w:val="chicago"/>
            <w:numRestart w:val="continuous"/>
            <w15:footnoteColumns w:val="1"/>
          </w:footnotePr>
          <w:pgSz w:w="11900" w:h="16840"/>
          <w:pgMar w:top="2000" w:right="1714" w:bottom="1649" w:left="1715" w:header="0" w:footer="3" w:gutter="0"/>
          <w:cols w:space="720"/>
          <w:noEndnote/>
          <w:titlePg/>
          <w:rtlGutter w:val="0"/>
          <w:docGrid w:linePitch="360"/>
        </w:sectPr>
      </w:pPr>
      <w:r>
        <w:rPr>
          <w:spacing w:val="0"/>
          <w:w w:val="100"/>
          <w:position w:val="0"/>
          <w:shd w:val="clear" w:color="auto" w:fill="auto"/>
          <w:lang w:val="tr-TR" w:eastAsia="tr-TR" w:bidi="tr-TR"/>
        </w:rPr>
        <w:t>Öğrenciler etkinliğe katılmak anlamında daha fazla teşvik edilmeli.</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ETKİNLİK ADI</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60"/>
        <w:ind w:left="0" w:right="0" w:firstLine="0"/>
        <w:jc w:val="center"/>
      </w:pPr>
      <w:r>
        <w:rPr>
          <w:spacing w:val="0"/>
          <w:w w:val="100"/>
          <w:position w:val="0"/>
          <w:shd w:val="clear" w:color="auto" w:fill="auto"/>
          <w:lang w:val="tr-TR" w:eastAsia="tr-TR" w:bidi="tr-TR"/>
        </w:rPr>
        <w:t>ÖRÜMCEK DİYAGRAMI</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TRAVMA TÜRÜ</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60"/>
        <w:ind w:left="0" w:right="0" w:firstLine="0"/>
        <w:jc w:val="left"/>
      </w:pPr>
      <w:r>
        <w:rPr>
          <w:spacing w:val="0"/>
          <w:w w:val="100"/>
          <w:position w:val="0"/>
          <w:shd w:val="clear" w:color="auto" w:fill="auto"/>
          <w:lang w:val="tr-TR" w:eastAsia="tr-TR" w:bidi="tr-TR"/>
        </w:rPr>
        <w:t>Göç</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AMACI</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60"/>
        <w:ind w:left="0" w:right="0" w:firstLine="0"/>
        <w:jc w:val="left"/>
      </w:pPr>
      <w:r>
        <w:rPr>
          <w:spacing w:val="0"/>
          <w:w w:val="100"/>
          <w:position w:val="0"/>
          <w:shd w:val="clear" w:color="auto" w:fill="auto"/>
          <w:lang w:val="tr-TR" w:eastAsia="tr-TR" w:bidi="tr-TR"/>
        </w:rPr>
        <w:t>Önleyici</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60"/>
        <w:ind w:left="0" w:right="0" w:firstLine="0"/>
        <w:jc w:val="left"/>
      </w:pPr>
      <w:r>
        <w:rPr>
          <w:spacing w:val="0"/>
          <w:w w:val="100"/>
          <w:position w:val="0"/>
          <w:shd w:val="clear" w:color="auto" w:fill="auto"/>
          <w:lang w:val="tr-TR" w:eastAsia="tr-TR" w:bidi="tr-TR"/>
        </w:rPr>
        <w:t>ÖĞRENCİ- Ortaokul, Lise</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60"/>
        <w:ind w:left="0" w:right="0" w:firstLine="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KAZANIMLAR</w:t>
      </w:r>
    </w:p>
    <w:p>
      <w:pPr>
        <w:pStyle w:val="Style13"/>
        <w:keepNext w:val="0"/>
        <w:keepLines w:val="0"/>
        <w:widowControl w:val="0"/>
        <w:numPr>
          <w:ilvl w:val="0"/>
          <w:numId w:val="39"/>
        </w:numPr>
        <w:pBdr>
          <w:top w:val="single" w:sz="0" w:space="0" w:color="FDEFE2"/>
          <w:left w:val="single" w:sz="0" w:space="0" w:color="FDEFE2"/>
          <w:bottom w:val="single" w:sz="0" w:space="7" w:color="FDEFE2"/>
          <w:right w:val="single" w:sz="0" w:space="0" w:color="FDEFE2"/>
        </w:pBdr>
        <w:shd w:val="clear" w:color="auto" w:fill="FDEFE2"/>
        <w:tabs>
          <w:tab w:pos="283" w:val="left"/>
        </w:tabs>
        <w:bidi w:val="0"/>
        <w:spacing w:before="0" w:after="0"/>
        <w:ind w:left="0" w:right="0" w:firstLine="0"/>
        <w:jc w:val="left"/>
      </w:pPr>
      <w:r>
        <w:rPr>
          <w:spacing w:val="0"/>
          <w:w w:val="100"/>
          <w:position w:val="0"/>
          <w:shd w:val="clear" w:color="auto" w:fill="auto"/>
          <w:lang w:val="tr-TR" w:eastAsia="tr-TR" w:bidi="tr-TR"/>
        </w:rPr>
        <w:t>Göç sonrasında uyum sağlamada yaşayabileceği güçlükleri fark eder.</w:t>
      </w:r>
    </w:p>
    <w:p>
      <w:pPr>
        <w:pStyle w:val="Style13"/>
        <w:keepNext w:val="0"/>
        <w:keepLines w:val="0"/>
        <w:widowControl w:val="0"/>
        <w:numPr>
          <w:ilvl w:val="0"/>
          <w:numId w:val="39"/>
        </w:numPr>
        <w:pBdr>
          <w:top w:val="single" w:sz="0" w:space="0" w:color="FDEFE2"/>
          <w:left w:val="single" w:sz="0" w:space="0" w:color="FDEFE2"/>
          <w:bottom w:val="single" w:sz="0" w:space="7" w:color="FDEFE2"/>
          <w:right w:val="single" w:sz="0" w:space="0" w:color="FDEFE2"/>
        </w:pBdr>
        <w:shd w:val="clear" w:color="auto" w:fill="FDEFE2"/>
        <w:tabs>
          <w:tab w:pos="283" w:val="left"/>
        </w:tabs>
        <w:bidi w:val="0"/>
        <w:spacing w:before="0" w:after="60"/>
        <w:ind w:left="0" w:right="0" w:firstLine="0"/>
        <w:jc w:val="left"/>
      </w:pPr>
      <w:r>
        <w:rPr>
          <w:spacing w:val="0"/>
          <w:w w:val="100"/>
          <w:position w:val="0"/>
          <w:shd w:val="clear" w:color="auto" w:fill="auto"/>
          <w:lang w:val="tr-TR" w:eastAsia="tr-TR" w:bidi="tr-TR"/>
        </w:rPr>
        <w:t>Göç sonrasında uyum sağlamayı kolaylaştırıcı faktörler hakkında farkındalık kazanır.</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13"/>
        <w:keepNext w:val="0"/>
        <w:keepLines w:val="0"/>
        <w:widowControl w:val="0"/>
        <w:numPr>
          <w:ilvl w:val="0"/>
          <w:numId w:val="39"/>
        </w:numPr>
        <w:pBdr>
          <w:top w:val="single" w:sz="0" w:space="0" w:color="FDEFE2"/>
          <w:left w:val="single" w:sz="0" w:space="0" w:color="FDEFE2"/>
          <w:bottom w:val="single" w:sz="0" w:space="7" w:color="FDEFE2"/>
          <w:right w:val="single" w:sz="0" w:space="0" w:color="FDEFE2"/>
        </w:pBdr>
        <w:shd w:val="clear" w:color="auto" w:fill="FDEFE2"/>
        <w:tabs>
          <w:tab w:pos="283" w:val="left"/>
        </w:tabs>
        <w:bidi w:val="0"/>
        <w:spacing w:before="0" w:after="0"/>
        <w:ind w:left="0" w:right="0" w:firstLine="0"/>
        <w:jc w:val="left"/>
      </w:pPr>
      <w:r>
        <w:rPr>
          <w:spacing w:val="0"/>
          <w:w w:val="100"/>
          <w:position w:val="0"/>
          <w:shd w:val="clear" w:color="auto" w:fill="auto"/>
          <w:lang w:val="tr-TR" w:eastAsia="tr-TR" w:bidi="tr-TR"/>
        </w:rPr>
        <w:t>EK-1 (Örümcek Diyagramı)</w:t>
      </w:r>
    </w:p>
    <w:p>
      <w:pPr>
        <w:pStyle w:val="Style13"/>
        <w:keepNext w:val="0"/>
        <w:keepLines w:val="0"/>
        <w:widowControl w:val="0"/>
        <w:numPr>
          <w:ilvl w:val="0"/>
          <w:numId w:val="39"/>
        </w:numPr>
        <w:pBdr>
          <w:top w:val="single" w:sz="0" w:space="0" w:color="FDEFE2"/>
          <w:left w:val="single" w:sz="0" w:space="0" w:color="FDEFE2"/>
          <w:bottom w:val="single" w:sz="0" w:space="7" w:color="FDEFE2"/>
          <w:right w:val="single" w:sz="0" w:space="0" w:color="FDEFE2"/>
        </w:pBdr>
        <w:shd w:val="clear" w:color="auto" w:fill="FDEFE2"/>
        <w:tabs>
          <w:tab w:pos="283" w:val="left"/>
        </w:tabs>
        <w:bidi w:val="0"/>
        <w:spacing w:before="0" w:after="60"/>
        <w:ind w:left="0" w:right="0" w:firstLine="0"/>
        <w:jc w:val="left"/>
      </w:pPr>
      <w:r>
        <w:rPr>
          <w:spacing w:val="0"/>
          <w:w w:val="100"/>
          <w:position w:val="0"/>
          <w:shd w:val="clear" w:color="auto" w:fill="auto"/>
          <w:lang w:val="tr-TR" w:eastAsia="tr-TR" w:bidi="tr-TR"/>
        </w:rPr>
        <w:t>Tahta ve tahta kalemi</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SÜRE</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60"/>
        <w:ind w:left="0" w:right="0" w:firstLine="0"/>
        <w:jc w:val="left"/>
      </w:pPr>
      <w:r>
        <w:rPr>
          <w:spacing w:val="0"/>
          <w:w w:val="100"/>
          <w:position w:val="0"/>
          <w:shd w:val="clear" w:color="auto" w:fill="auto"/>
          <w:lang w:val="tr-TR" w:eastAsia="tr-TR" w:bidi="tr-TR"/>
        </w:rPr>
        <w:t>1 ders saati</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line="374" w:lineRule="auto"/>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öğrenciler, sizler ile bugün göç ile ilgili bir etkinlik yapacağız. Bu etkin</w:t>
        <w:softHyphen/>
        <w:t>liğimizde örümcek diyagramı adını verdiğimiz bir teknik kullanacağız. Önce</w:t>
        <w:softHyphen/>
        <w:t>likle sizlere örümcek diyagramı ile ilgili bilgi vermek istiyorum. Bir olaya etki eden birden fazla faktör olması ya da bir olayın birden fazla sonucu olması durumunda örümcek diyagramını kullanırız. Sizlerden beni dikkatlice dinle</w:t>
        <w:softHyphen/>
        <w:t>menizi ve söylediklerim doğrultusunda hareket etmenizi istiyorum. Birazdan gözlerinizi kapatmanızı isteyeceğim. Gözlerinizi kapatmaktan rahatsızlık du</w:t>
        <w:softHyphen/>
        <w:t>yuyorsanız, gözleriniz açık olarak da devam edebilirsiniz. Böyle bir durumda ayaklarınızın ucuna bakmanızı istiyorum</w:t>
      </w:r>
      <w:r>
        <w:rPr>
          <w:spacing w:val="0"/>
          <w:w w:val="100"/>
          <w:position w:val="0"/>
          <w:shd w:val="clear" w:color="auto" w:fill="auto"/>
          <w:lang w:val="tr-TR" w:eastAsia="tr-TR" w:bidi="tr-TR"/>
        </w:rPr>
        <w:t xml:space="preserve"> (Etkinlik sınıf ortamında gerçekleşiyor</w:t>
        <w:softHyphen/>
        <w:t xml:space="preserve">sa, ayaklara bakmak mümkün olmayacağı için öğrencilerin masa üzerine başını koyarak etkinliğe katılması istenir.). </w:t>
      </w:r>
      <w:r>
        <w:rPr>
          <w:b/>
          <w:bCs/>
          <w:i/>
          <w:iCs/>
          <w:spacing w:val="0"/>
          <w:w w:val="100"/>
          <w:position w:val="0"/>
          <w:shd w:val="clear" w:color="auto" w:fill="auto"/>
          <w:lang w:val="tr-TR" w:eastAsia="tr-TR" w:bidi="tr-TR"/>
        </w:rPr>
        <w:t xml:space="preserve">Hazır olduğunuzda gözlerinizi kapatın. Şu anda yaşadığınız evi ve mahalleyi gözünüzün önüne getirin... Selamlaştığınız kişileri, mahallede oynayan çocukları, sohbet ettiğiniz arkadaşlarınızı, okula geldiğiniz yolu hayal edin. Ancak bir gün bir şey oldu ve herhangi bir sebeple </w:t>
      </w:r>
      <w:r>
        <w:rPr>
          <w:b/>
          <w:bCs/>
          <w:i/>
          <w:iCs/>
          <w:spacing w:val="0"/>
          <w:w w:val="100"/>
          <w:position w:val="0"/>
          <w:shd w:val="clear" w:color="auto" w:fill="auto"/>
          <w:lang w:val="tr-TR" w:eastAsia="tr-TR" w:bidi="tr-TR"/>
        </w:rPr>
        <w:t>başka bir ülkeye göç etmek zorunda kaldınız... Şimdi hiç tanımadığınız, göç etmek zorunda kaldığınız bir ülkedesiniz... Evler, sokaklar, okul ve diğer bina</w:t>
        <w:softHyphen/>
        <w:t>lar sizin yaşadığınız yerden çok farklı... O ülkede konuşulan dil, yemekler, kı</w:t>
        <w:softHyphen/>
        <w:t>yafetler, insan ilişkileri sizin alıştıklarınızdan çok farklı... İnsanlar size yabancı gözlerle bakıyor, hiçbir sosyal ortamda kendinizi ifade edemiyorsunuz, okula gidemiyorsunuz, hastane imkânlarından yararlanamıyorsunuz, aileniz iş bu</w:t>
        <w:softHyphen/>
        <w:t>lamıyor ya da çok düşük maaşla çalışmak zorunda kalıyor. Bulunduğunuz şe</w:t>
        <w:softHyphen/>
        <w:t>hirde kendinizi çok yalnız hissediyorsunuz. Burada kendinizi güvende ve mut</w:t>
        <w:softHyphen/>
        <w:t>lu hissedebilmeniz için neler olmasını isterdiniz, olmasını istediğiniz şeyleri hayalinizde canlandırın.”</w:t>
      </w:r>
      <w:r>
        <w:rPr>
          <w:spacing w:val="0"/>
          <w:w w:val="100"/>
          <w:position w:val="0"/>
          <w:shd w:val="clear" w:color="auto" w:fill="auto"/>
          <w:lang w:val="tr-TR" w:eastAsia="tr-TR" w:bidi="tr-TR"/>
        </w:rPr>
        <w:t xml:space="preserve"> der ve bir süre bekler. </w:t>
      </w:r>
      <w:r>
        <w:rPr>
          <w:b/>
          <w:bCs/>
          <w:i/>
          <w:iCs/>
          <w:spacing w:val="0"/>
          <w:w w:val="100"/>
          <w:position w:val="0"/>
          <w:shd w:val="clear" w:color="auto" w:fill="auto"/>
          <w:lang w:val="tr-TR" w:eastAsia="tr-TR" w:bidi="tr-TR"/>
        </w:rPr>
        <w:t>“Kendinizi hazır hissettiğinizde gözlerinizi açabilirsiniz.”</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1" w:color="FDEFE2"/>
          <w:left w:val="single" w:sz="0" w:space="4" w:color="FDEFE2"/>
          <w:bottom w:val="single" w:sz="0" w:space="0" w:color="FDEFE2"/>
          <w:right w:val="single" w:sz="0" w:space="4" w:color="FDEFE2"/>
        </w:pBdr>
        <w:shd w:val="clear" w:color="auto" w:fill="FDEFE2"/>
        <w:bidi w:val="0"/>
        <w:spacing w:before="0" w:after="0" w:line="360" w:lineRule="auto"/>
        <w:ind w:left="260" w:right="0" w:hanging="2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 xml:space="preserve">Tüm öğrencilerin gözlerini açtıklarından emin olduktan sonra </w:t>
      </w:r>
      <w:r>
        <w:rPr>
          <w:b/>
          <w:b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Şimdi sizlere bir kâğıt vereceğim. Kâğıtta bahsettiğim örümcek diyagramı var. Kâğıda gitti</w:t>
        <w:softHyphen/>
        <w:t>ğiniz ülkede kendinizi güvende ve mutlu hissetmenizi sağlayacak hususları yazmanızı istiyorum."</w:t>
      </w:r>
      <w:r>
        <w:rPr>
          <w:spacing w:val="0"/>
          <w:w w:val="100"/>
          <w:position w:val="0"/>
          <w:shd w:val="clear" w:color="auto" w:fill="auto"/>
          <w:lang w:val="tr-TR" w:eastAsia="tr-TR" w:bidi="tr-TR"/>
        </w:rPr>
        <w:t xml:space="preserve"> der ve her öğrenciye Örümcek Diyagramı (EK-1) Formunu dağıtır.</w:t>
      </w:r>
    </w:p>
    <w:p>
      <w:pPr>
        <w:pStyle w:val="Style13"/>
        <w:keepNext w:val="0"/>
        <w:keepLines w:val="0"/>
        <w:widowControl w:val="0"/>
        <w:pBdr>
          <w:top w:val="single" w:sz="0" w:space="1" w:color="FDEFE2"/>
          <w:left w:val="single" w:sz="0" w:space="4" w:color="FDEFE2"/>
          <w:bottom w:val="single" w:sz="0" w:space="0" w:color="FDEFE2"/>
          <w:right w:val="single" w:sz="0" w:space="4" w:color="FDEFE2"/>
        </w:pBdr>
        <w:shd w:val="clear" w:color="auto" w:fill="FDEFE2"/>
        <w:bidi w:val="0"/>
        <w:spacing w:before="0" w:after="480" w:line="360" w:lineRule="auto"/>
        <w:ind w:left="260" w:right="0" w:hanging="2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Öğrencilerin EK-1 Formunu bireysel olarak doldurması için 10-15 dakika. süre verir. Sonra gönüllü öğrencilerden yazdıklarını sınıf ile paylaşmasını ister. Tahtaya büyük bir örümcek diyagramı çizer ve sınıfın ortak diyagramını oluşturur. Sınıfın ortak di</w:t>
        <w:softHyphen/>
        <w:t>yagramı hakkında öğrenciler ile tartışarak etkinliği sonlandırır.</w:t>
      </w:r>
    </w:p>
    <w:p>
      <w:pPr>
        <w:pStyle w:val="Style70"/>
        <w:keepNext/>
        <w:keepLines/>
        <w:widowControl w:val="0"/>
        <w:pBdr>
          <w:top w:val="single" w:sz="0" w:space="0" w:color="FDEFE2"/>
          <w:left w:val="single" w:sz="0" w:space="4" w:color="FDEFE2"/>
          <w:bottom w:val="single" w:sz="0" w:space="8" w:color="FDEFE2"/>
          <w:right w:val="single" w:sz="0" w:space="4" w:color="FDEFE2"/>
        </w:pBdr>
        <w:shd w:val="clear" w:color="auto" w:fill="FDEFE2"/>
        <w:bidi w:val="0"/>
        <w:spacing w:before="0" w:after="0"/>
        <w:ind w:left="0" w:right="0" w:firstLine="0"/>
        <w:jc w:val="both"/>
      </w:pPr>
      <w:bookmarkStart w:id="54" w:name="bookmark54"/>
      <w:r>
        <w:rPr>
          <w:spacing w:val="0"/>
          <w:w w:val="100"/>
          <w:position w:val="0"/>
          <w:shd w:val="clear" w:color="auto" w:fill="auto"/>
          <w:lang w:val="tr-TR" w:eastAsia="tr-TR" w:bidi="tr-TR"/>
        </w:rPr>
        <w:t>İLAVE BİLGİ VE UYARILAR</w:t>
      </w:r>
      <w:bookmarkEnd w:id="54"/>
    </w:p>
    <w:p>
      <w:pPr>
        <w:pStyle w:val="Style13"/>
        <w:keepNext w:val="0"/>
        <w:keepLines w:val="0"/>
        <w:widowControl w:val="0"/>
        <w:pBdr>
          <w:top w:val="single" w:sz="0" w:space="1" w:color="FDEFE2"/>
          <w:left w:val="single" w:sz="0" w:space="4" w:color="FDEFE2"/>
          <w:bottom w:val="single" w:sz="0" w:space="0" w:color="FDEFE2"/>
          <w:right w:val="single" w:sz="0" w:space="4" w:color="FDEFE2"/>
        </w:pBdr>
        <w:shd w:val="clear" w:color="auto" w:fill="FDEFE2"/>
        <w:bidi w:val="0"/>
        <w:spacing w:before="0" w:after="0"/>
        <w:ind w:left="0" w:right="0" w:firstLine="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İhtiyaç halinde ilave baloncuklar açılarak daha fazla husus yazılabilir.</w:t>
      </w:r>
    </w:p>
    <w:p>
      <w:pPr>
        <w:pStyle w:val="Style13"/>
        <w:keepNext w:val="0"/>
        <w:keepLines w:val="0"/>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0"/>
        <w:ind w:left="260" w:right="0" w:hanging="26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Öğrenciler gözlerini kapattıktan sonra yönerge öğrencilerin hayal kurmasına im</w:t>
        <w:softHyphen/>
        <w:t>kan tanıyacak ses tonunda ve hızda okunmalıdır.</w:t>
      </w:r>
    </w:p>
    <w:p>
      <w:pPr>
        <w:pStyle w:val="Style13"/>
        <w:keepNext w:val="0"/>
        <w:keepLines w:val="0"/>
        <w:widowControl w:val="0"/>
        <w:pBdr>
          <w:top w:val="single" w:sz="0" w:space="1" w:color="FDEFE2"/>
          <w:left w:val="single" w:sz="0" w:space="4" w:color="FDEFE2"/>
          <w:bottom w:val="single" w:sz="0" w:space="0" w:color="FDEFE2"/>
          <w:right w:val="single" w:sz="0" w:space="4" w:color="FDEFE2"/>
        </w:pBdr>
        <w:shd w:val="clear" w:color="auto" w:fill="FDEFE2"/>
        <w:bidi w:val="0"/>
        <w:spacing w:before="0" w:after="0"/>
        <w:ind w:left="260" w:right="0" w:hanging="26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13"/>
        <w:keepNext w:val="0"/>
        <w:keepLines w:val="0"/>
        <w:widowControl w:val="0"/>
        <w:numPr>
          <w:ilvl w:val="0"/>
          <w:numId w:val="41"/>
        </w:numPr>
        <w:pBdr>
          <w:top w:val="single" w:sz="0" w:space="0" w:color="FDEFE2"/>
          <w:left w:val="single" w:sz="0" w:space="4" w:color="FDEFE2"/>
          <w:bottom w:val="single" w:sz="0" w:space="0" w:color="FDEFE2"/>
          <w:right w:val="single" w:sz="0" w:space="4" w:color="FDEFE2"/>
        </w:pBdr>
        <w:shd w:val="clear" w:color="auto" w:fill="FDEFE2"/>
        <w:tabs>
          <w:tab w:pos="567" w:val="left"/>
        </w:tabs>
        <w:bidi w:val="0"/>
        <w:spacing w:before="0" w:after="0" w:line="360" w:lineRule="auto"/>
        <w:ind w:left="580" w:right="0" w:hanging="300"/>
        <w:jc w:val="both"/>
      </w:pPr>
      <w:r>
        <w:rPr>
          <w:spacing w:val="0"/>
          <w:w w:val="100"/>
          <w:position w:val="0"/>
          <w:shd w:val="clear" w:color="auto" w:fill="auto"/>
          <w:lang w:val="tr-TR" w:eastAsia="tr-TR" w:bidi="tr-TR"/>
        </w:rPr>
        <w:t>Yazmakta güçlük çeken veya yazmayı reddeden öğrenciler zorlanmaz, cevapla</w:t>
        <w:softHyphen/>
        <w:t>rı sözel olarak vermelerine imkân tanınır.</w:t>
      </w:r>
    </w:p>
    <w:p>
      <w:pPr>
        <w:pStyle w:val="Style13"/>
        <w:keepNext w:val="0"/>
        <w:keepLines w:val="0"/>
        <w:widowControl w:val="0"/>
        <w:numPr>
          <w:ilvl w:val="0"/>
          <w:numId w:val="41"/>
        </w:numPr>
        <w:pBdr>
          <w:top w:val="single" w:sz="0" w:space="0" w:color="FDEFE2"/>
          <w:left w:val="single" w:sz="0" w:space="4" w:color="FDEFE2"/>
          <w:bottom w:val="single" w:sz="0" w:space="8" w:color="FDEFE2"/>
          <w:right w:val="single" w:sz="0" w:space="4" w:color="FDEFE2"/>
        </w:pBdr>
        <w:shd w:val="clear" w:color="auto" w:fill="FDEFE2"/>
        <w:tabs>
          <w:tab w:pos="547" w:val="left"/>
        </w:tabs>
        <w:bidi w:val="0"/>
        <w:spacing w:before="0" w:after="0" w:line="341" w:lineRule="auto"/>
        <w:ind w:left="0" w:right="0" w:firstLine="260"/>
        <w:jc w:val="both"/>
      </w:pPr>
      <w:r>
        <w:rPr>
          <w:spacing w:val="0"/>
          <w:w w:val="100"/>
          <w:position w:val="0"/>
          <w:shd w:val="clear" w:color="auto" w:fill="auto"/>
          <w:lang w:val="tr-TR" w:eastAsia="tr-TR" w:bidi="tr-TR"/>
        </w:rPr>
        <w:t>Öğrenciye sorulan sorular sadeleştirilebilir veya azaltılabilir.</w:t>
      </w:r>
    </w:p>
    <w:p>
      <w:pPr>
        <w:pStyle w:val="Style13"/>
        <w:keepNext w:val="0"/>
        <w:keepLines w:val="0"/>
        <w:widowControl w:val="0"/>
        <w:numPr>
          <w:ilvl w:val="0"/>
          <w:numId w:val="41"/>
        </w:numPr>
        <w:pBdr>
          <w:top w:val="single" w:sz="0" w:space="0" w:color="FDEFE2"/>
          <w:left w:val="single" w:sz="0" w:space="4" w:color="FDEFE2"/>
          <w:bottom w:val="single" w:sz="0" w:space="8" w:color="FDEFE2"/>
          <w:right w:val="single" w:sz="0" w:space="4" w:color="FDEFE2"/>
        </w:pBdr>
        <w:shd w:val="clear" w:color="auto" w:fill="FDEFE2"/>
        <w:tabs>
          <w:tab w:pos="567" w:val="left"/>
        </w:tabs>
        <w:bidi w:val="0"/>
        <w:spacing w:before="0" w:after="0" w:line="360" w:lineRule="auto"/>
        <w:ind w:left="580" w:right="0" w:hanging="300"/>
        <w:jc w:val="both"/>
        <w:sectPr>
          <w:footnotePr>
            <w:pos w:val="pageBottom"/>
            <w:numFmt w:val="chicago"/>
            <w:numRestart w:val="continuous"/>
            <w15:footnoteColumns w:val="1"/>
          </w:footnotePr>
          <w:pgSz w:w="11900" w:h="16840"/>
          <w:pgMar w:top="1981" w:right="1821" w:bottom="1711" w:left="1842" w:header="0" w:footer="3" w:gutter="0"/>
          <w:cols w:space="720"/>
          <w:noEndnote/>
          <w:rtlGutter w:val="0"/>
          <w:docGrid w:linePitch="360"/>
        </w:sectPr>
      </w:pPr>
      <w:r>
        <w:rPr>
          <w:spacing w:val="0"/>
          <w:w w:val="100"/>
          <w:position w:val="0"/>
          <w:shd w:val="clear" w:color="auto" w:fill="auto"/>
          <w:lang w:val="tr-TR" w:eastAsia="tr-TR" w:bidi="tr-TR"/>
        </w:rPr>
        <w:t>Özel eğitime ihtiyacı olan öğrenciler kendilerini ifade derken cesaretlendirilir ve daha çok fırsat tanınır.</w:t>
      </w: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507" w:right="1613" w:bottom="1507" w:left="1211" w:header="0" w:footer="3" w:gutter="0"/>
          <w:cols w:space="720"/>
          <w:noEndnote/>
          <w:rtlGutter w:val="0"/>
          <w:docGrid w:linePitch="360"/>
        </w:sectPr>
      </w:pPr>
    </w:p>
    <w:p>
      <w:pPr>
        <w:pStyle w:val="Style36"/>
        <w:keepNext/>
        <w:keepLines/>
        <w:framePr w:w="518" w:h="355" w:wrap="none" w:vAnchor="text" w:hAnchor="page" w:x="9650" w:y="21"/>
        <w:widowControl w:val="0"/>
        <w:shd w:val="clear" w:color="auto" w:fill="auto"/>
        <w:bidi w:val="0"/>
        <w:spacing w:before="0" w:after="0" w:line="240" w:lineRule="auto"/>
        <w:ind w:left="0" w:right="0" w:firstLine="0"/>
        <w:jc w:val="right"/>
      </w:pPr>
      <w:bookmarkStart w:id="56" w:name="bookmark56"/>
      <w:r>
        <w:rPr>
          <w:spacing w:val="0"/>
          <w:w w:val="100"/>
          <w:position w:val="0"/>
          <w:shd w:val="clear" w:color="auto" w:fill="auto"/>
          <w:lang w:val="tr-TR" w:eastAsia="tr-TR" w:bidi="tr-TR"/>
        </w:rPr>
        <w:t>EK-1</w:t>
      </w:r>
      <w:bookmarkEnd w:id="56"/>
    </w:p>
    <w:p>
      <w:pPr>
        <w:pStyle w:val="Style36"/>
        <w:keepNext/>
        <w:keepLines/>
        <w:framePr w:w="2314" w:h="379" w:wrap="none" w:vAnchor="text" w:hAnchor="page" w:x="4773" w:y="361"/>
        <w:widowControl w:val="0"/>
        <w:shd w:val="clear" w:color="auto" w:fill="auto"/>
        <w:bidi w:val="0"/>
        <w:spacing w:before="0" w:after="0" w:line="240" w:lineRule="auto"/>
        <w:ind w:left="0" w:right="0" w:firstLine="0"/>
        <w:jc w:val="center"/>
      </w:pPr>
      <w:bookmarkStart w:id="58" w:name="bookmark58"/>
      <w:r>
        <w:rPr>
          <w:spacing w:val="0"/>
          <w:w w:val="100"/>
          <w:position w:val="0"/>
          <w:shd w:val="clear" w:color="auto" w:fill="auto"/>
          <w:lang w:val="tr-TR" w:eastAsia="tr-TR" w:bidi="tr-TR"/>
        </w:rPr>
        <w:t>Örümcek Diyagramı</w:t>
      </w:r>
      <w:bookmarkEnd w:id="58"/>
    </w:p>
    <w:p>
      <w:pPr>
        <w:widowControl w:val="0"/>
        <w:spacing w:line="360" w:lineRule="exact"/>
      </w:pPr>
      <w:r>
        <w:drawing>
          <wp:anchor distT="0" distB="0" distL="0" distR="0" simplePos="0" relativeHeight="62914729" behindDoc="1" locked="0" layoutInCell="1" allowOverlap="1">
            <wp:simplePos x="0" y="0"/>
            <wp:positionH relativeFrom="page">
              <wp:posOffset>1115695</wp:posOffset>
            </wp:positionH>
            <wp:positionV relativeFrom="paragraph">
              <wp:posOffset>1935480</wp:posOffset>
            </wp:positionV>
            <wp:extent cx="5535295" cy="4614545"/>
            <wp:wrapNone/>
            <wp:docPr id="62" name="Shape 62"/>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62"/>
                    <a:stretch/>
                  </pic:blipFill>
                  <pic:spPr>
                    <a:xfrm>
                      <a:ext cx="5535295" cy="46145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9" w:line="1" w:lineRule="exact"/>
      </w:pPr>
    </w:p>
    <w:p>
      <w:pPr>
        <w:widowControl w:val="0"/>
        <w:spacing w:line="1" w:lineRule="exact"/>
        <w:sectPr>
          <w:footnotePr>
            <w:pos w:val="pageBottom"/>
            <w:numFmt w:val="chicago"/>
            <w:numRestart w:val="continuous"/>
            <w15:footnoteColumns w:val="1"/>
          </w:footnotePr>
          <w:type w:val="continuous"/>
          <w:pgSz w:w="11900" w:h="16840"/>
          <w:pgMar w:top="1507" w:right="1613" w:bottom="1507" w:left="1211" w:header="0" w:footer="3" w:gutter="0"/>
          <w:cols w:space="720"/>
          <w:noEndnote/>
          <w:rtlGutter w:val="0"/>
          <w:docGrid w:linePitch="360"/>
        </w:sectPr>
      </w:pPr>
    </w:p>
    <w:p>
      <w:pPr>
        <w:pStyle w:val="Style70"/>
        <w:keepNext/>
        <w:keepLines/>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220" w:line="396" w:lineRule="auto"/>
        <w:ind w:left="0" w:right="0" w:firstLine="0"/>
        <w:jc w:val="center"/>
      </w:pPr>
      <w:bookmarkStart w:id="60" w:name="bookmark60"/>
      <w:r>
        <w:rPr>
          <w:spacing w:val="0"/>
          <w:w w:val="100"/>
          <w:position w:val="0"/>
          <w:shd w:val="clear" w:color="auto" w:fill="auto"/>
          <w:lang w:val="tr-TR" w:eastAsia="tr-TR" w:bidi="tr-TR"/>
        </w:rPr>
        <w:t>ETKİNLİK ADI</w:t>
        <w:br/>
      </w:r>
      <w:r>
        <w:rPr>
          <w:b w:val="0"/>
          <w:bCs w:val="0"/>
          <w:spacing w:val="0"/>
          <w:w w:val="100"/>
          <w:position w:val="0"/>
          <w:shd w:val="clear" w:color="auto" w:fill="auto"/>
          <w:lang w:val="tr-TR" w:eastAsia="tr-TR" w:bidi="tr-TR"/>
        </w:rPr>
        <w:t>BALIK KILÇIĞI</w:t>
      </w:r>
      <w:bookmarkEnd w:id="60"/>
    </w:p>
    <w:p>
      <w:pPr>
        <w:pStyle w:val="Style70"/>
        <w:keepNext/>
        <w:keepLines/>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0" w:line="386" w:lineRule="auto"/>
        <w:ind w:left="0" w:right="0" w:firstLine="0"/>
        <w:jc w:val="left"/>
      </w:pPr>
      <w:bookmarkStart w:id="62" w:name="bookmark62"/>
      <w:r>
        <w:rPr>
          <w:spacing w:val="0"/>
          <w:w w:val="100"/>
          <w:position w:val="0"/>
          <w:shd w:val="clear" w:color="auto" w:fill="auto"/>
          <w:lang w:val="tr-TR" w:eastAsia="tr-TR" w:bidi="tr-TR"/>
        </w:rPr>
        <w:t>TRAVMA TÜRÜ</w:t>
      </w:r>
      <w:bookmarkEnd w:id="62"/>
    </w:p>
    <w:p>
      <w:pPr>
        <w:pStyle w:val="Style13"/>
        <w:keepNext w:val="0"/>
        <w:keepLines w:val="0"/>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220" w:line="386" w:lineRule="auto"/>
        <w:ind w:left="0" w:right="0" w:firstLine="0"/>
        <w:jc w:val="left"/>
      </w:pPr>
      <w:r>
        <w:rPr>
          <w:spacing w:val="0"/>
          <w:w w:val="100"/>
          <w:position w:val="0"/>
          <w:shd w:val="clear" w:color="auto" w:fill="auto"/>
          <w:lang w:val="tr-TR" w:eastAsia="tr-TR" w:bidi="tr-TR"/>
        </w:rPr>
        <w:t>Göç</w:t>
      </w:r>
    </w:p>
    <w:p>
      <w:pPr>
        <w:pStyle w:val="Style70"/>
        <w:keepNext/>
        <w:keepLines/>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0" w:line="386" w:lineRule="auto"/>
        <w:ind w:left="0" w:right="0" w:firstLine="0"/>
        <w:jc w:val="left"/>
      </w:pPr>
      <w:bookmarkStart w:id="64" w:name="bookmark64"/>
      <w:r>
        <w:rPr>
          <w:spacing w:val="0"/>
          <w:w w:val="100"/>
          <w:position w:val="0"/>
          <w:shd w:val="clear" w:color="auto" w:fill="auto"/>
          <w:lang w:val="tr-TR" w:eastAsia="tr-TR" w:bidi="tr-TR"/>
        </w:rPr>
        <w:t>AMACI</w:t>
      </w:r>
      <w:bookmarkEnd w:id="64"/>
    </w:p>
    <w:p>
      <w:pPr>
        <w:pStyle w:val="Style13"/>
        <w:keepNext w:val="0"/>
        <w:keepLines w:val="0"/>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220" w:line="386" w:lineRule="auto"/>
        <w:ind w:left="0" w:right="0" w:firstLine="0"/>
        <w:jc w:val="left"/>
      </w:pPr>
      <w:r>
        <w:rPr>
          <w:spacing w:val="0"/>
          <w:w w:val="100"/>
          <w:position w:val="0"/>
          <w:shd w:val="clear" w:color="auto" w:fill="auto"/>
          <w:lang w:val="tr-TR" w:eastAsia="tr-TR" w:bidi="tr-TR"/>
        </w:rPr>
        <w:t>Önleyici</w:t>
      </w:r>
    </w:p>
    <w:p>
      <w:pPr>
        <w:pStyle w:val="Style70"/>
        <w:keepNext/>
        <w:keepLines/>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0" w:line="386" w:lineRule="auto"/>
        <w:ind w:left="0" w:right="0" w:firstLine="0"/>
        <w:jc w:val="left"/>
      </w:pPr>
      <w:bookmarkStart w:id="66" w:name="bookmark66"/>
      <w:r>
        <w:rPr>
          <w:spacing w:val="0"/>
          <w:w w:val="100"/>
          <w:position w:val="0"/>
          <w:shd w:val="clear" w:color="auto" w:fill="auto"/>
          <w:lang w:val="tr-TR" w:eastAsia="tr-TR" w:bidi="tr-TR"/>
        </w:rPr>
        <w:t>HEDEF KİTLE VE KADEME</w:t>
      </w:r>
      <w:bookmarkEnd w:id="66"/>
    </w:p>
    <w:p>
      <w:pPr>
        <w:pStyle w:val="Style13"/>
        <w:keepNext w:val="0"/>
        <w:keepLines w:val="0"/>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220" w:line="386" w:lineRule="auto"/>
        <w:ind w:left="0" w:right="0" w:firstLine="0"/>
        <w:jc w:val="left"/>
      </w:pPr>
      <w:r>
        <w:rPr>
          <w:spacing w:val="0"/>
          <w:w w:val="100"/>
          <w:position w:val="0"/>
          <w:shd w:val="clear" w:color="auto" w:fill="auto"/>
          <w:lang w:val="tr-TR" w:eastAsia="tr-TR" w:bidi="tr-TR"/>
        </w:rPr>
        <w:t>ÖĞRENCİ- Ortaokul, Lise</w:t>
      </w:r>
    </w:p>
    <w:p>
      <w:pPr>
        <w:pStyle w:val="Style70"/>
        <w:keepNext/>
        <w:keepLines/>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0" w:line="386" w:lineRule="auto"/>
        <w:ind w:left="0" w:right="0" w:firstLine="0"/>
        <w:jc w:val="left"/>
      </w:pPr>
      <w:bookmarkStart w:id="68" w:name="bookmark68"/>
      <w:r>
        <w:rPr>
          <w:spacing w:val="0"/>
          <w:w w:val="100"/>
          <w:position w:val="0"/>
          <w:shd w:val="clear" w:color="auto" w:fill="auto"/>
          <w:lang w:val="tr-TR" w:eastAsia="tr-TR" w:bidi="tr-TR"/>
        </w:rPr>
        <w:t>UYGULAYACAK KİŞİ</w:t>
      </w:r>
      <w:bookmarkEnd w:id="68"/>
    </w:p>
    <w:p>
      <w:pPr>
        <w:pStyle w:val="Style13"/>
        <w:keepNext w:val="0"/>
        <w:keepLines w:val="0"/>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220" w:line="386" w:lineRule="auto"/>
        <w:ind w:left="0" w:right="0" w:firstLine="0"/>
        <w:jc w:val="left"/>
      </w:pPr>
      <w:r>
        <w:rPr>
          <w:spacing w:val="0"/>
          <w:w w:val="100"/>
          <w:position w:val="0"/>
          <w:shd w:val="clear" w:color="auto" w:fill="auto"/>
          <w:lang w:val="tr-TR" w:eastAsia="tr-TR" w:bidi="tr-TR"/>
        </w:rPr>
        <w:t>Rehberlik Öğretmeni</w:t>
      </w:r>
    </w:p>
    <w:p>
      <w:pPr>
        <w:pStyle w:val="Style70"/>
        <w:keepNext/>
        <w:keepLines/>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0" w:line="386" w:lineRule="auto"/>
        <w:ind w:left="0" w:right="0" w:firstLine="0"/>
        <w:jc w:val="left"/>
      </w:pPr>
      <w:bookmarkStart w:id="70" w:name="bookmark70"/>
      <w:r>
        <w:rPr>
          <w:spacing w:val="0"/>
          <w:w w:val="100"/>
          <w:position w:val="0"/>
          <w:shd w:val="clear" w:color="auto" w:fill="auto"/>
          <w:lang w:val="tr-TR" w:eastAsia="tr-TR" w:bidi="tr-TR"/>
        </w:rPr>
        <w:t>KAZANIMLAR</w:t>
      </w:r>
      <w:bookmarkEnd w:id="70"/>
    </w:p>
    <w:p>
      <w:pPr>
        <w:pStyle w:val="Style13"/>
        <w:keepNext w:val="0"/>
        <w:keepLines w:val="0"/>
        <w:widowControl w:val="0"/>
        <w:numPr>
          <w:ilvl w:val="0"/>
          <w:numId w:val="43"/>
        </w:numPr>
        <w:pBdr>
          <w:top w:val="single" w:sz="0" w:space="0" w:color="FDEFE2"/>
          <w:left w:val="single" w:sz="0" w:space="5" w:color="FDEFE2"/>
          <w:bottom w:val="single" w:sz="0" w:space="10" w:color="FDEFE2"/>
          <w:right w:val="single" w:sz="0" w:space="5" w:color="FDEFE2"/>
        </w:pBdr>
        <w:shd w:val="clear" w:color="auto" w:fill="FDEFE2"/>
        <w:tabs>
          <w:tab w:pos="286" w:val="left"/>
        </w:tabs>
        <w:bidi w:val="0"/>
        <w:spacing w:before="0" w:after="0" w:line="386" w:lineRule="auto"/>
        <w:ind w:left="0" w:right="0" w:firstLine="0"/>
        <w:jc w:val="left"/>
      </w:pPr>
      <w:r>
        <w:rPr>
          <w:spacing w:val="0"/>
          <w:w w:val="100"/>
          <w:position w:val="0"/>
          <w:shd w:val="clear" w:color="auto" w:fill="auto"/>
          <w:lang w:val="tr-TR" w:eastAsia="tr-TR" w:bidi="tr-TR"/>
        </w:rPr>
        <w:t>Göçe neden olan etmenleri ifade eder.</w:t>
      </w:r>
    </w:p>
    <w:p>
      <w:pPr>
        <w:pStyle w:val="Style13"/>
        <w:keepNext w:val="0"/>
        <w:keepLines w:val="0"/>
        <w:widowControl w:val="0"/>
        <w:numPr>
          <w:ilvl w:val="0"/>
          <w:numId w:val="43"/>
        </w:numPr>
        <w:pBdr>
          <w:top w:val="single" w:sz="0" w:space="0" w:color="FDEFE2"/>
          <w:left w:val="single" w:sz="0" w:space="5" w:color="FDEFE2"/>
          <w:bottom w:val="single" w:sz="0" w:space="10" w:color="FDEFE2"/>
          <w:right w:val="single" w:sz="0" w:space="5" w:color="FDEFE2"/>
        </w:pBdr>
        <w:shd w:val="clear" w:color="auto" w:fill="FDEFE2"/>
        <w:tabs>
          <w:tab w:pos="286" w:val="left"/>
        </w:tabs>
        <w:bidi w:val="0"/>
        <w:spacing w:before="0" w:after="220" w:line="386" w:lineRule="auto"/>
        <w:ind w:left="0" w:right="0" w:firstLine="0"/>
        <w:jc w:val="left"/>
      </w:pPr>
      <w:r>
        <w:rPr>
          <w:spacing w:val="0"/>
          <w:w w:val="100"/>
          <w:position w:val="0"/>
          <w:shd w:val="clear" w:color="auto" w:fill="auto"/>
          <w:lang w:val="tr-TR" w:eastAsia="tr-TR" w:bidi="tr-TR"/>
        </w:rPr>
        <w:t>Göç sürecinde yaşayacağı güçlükleri fark eder.</w:t>
      </w:r>
    </w:p>
    <w:p>
      <w:pPr>
        <w:pStyle w:val="Style70"/>
        <w:keepNext/>
        <w:keepLines/>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0" w:line="386" w:lineRule="auto"/>
        <w:ind w:left="0" w:right="0" w:firstLine="0"/>
        <w:jc w:val="left"/>
      </w:pPr>
      <w:bookmarkStart w:id="72" w:name="bookmark72"/>
      <w:r>
        <w:rPr>
          <w:spacing w:val="0"/>
          <w:w w:val="100"/>
          <w:position w:val="0"/>
          <w:shd w:val="clear" w:color="auto" w:fill="auto"/>
          <w:lang w:val="tr-TR" w:eastAsia="tr-TR" w:bidi="tr-TR"/>
        </w:rPr>
        <w:t>ÖNERİLEN MATERYALLER</w:t>
      </w:r>
      <w:bookmarkEnd w:id="72"/>
    </w:p>
    <w:p>
      <w:pPr>
        <w:pStyle w:val="Style13"/>
        <w:keepNext w:val="0"/>
        <w:keepLines w:val="0"/>
        <w:widowControl w:val="0"/>
        <w:numPr>
          <w:ilvl w:val="0"/>
          <w:numId w:val="43"/>
        </w:numPr>
        <w:pBdr>
          <w:top w:val="single" w:sz="0" w:space="0" w:color="FDEFE2"/>
          <w:left w:val="single" w:sz="0" w:space="5" w:color="FDEFE2"/>
          <w:bottom w:val="single" w:sz="0" w:space="10" w:color="FDEFE2"/>
          <w:right w:val="single" w:sz="0" w:space="5" w:color="FDEFE2"/>
        </w:pBdr>
        <w:shd w:val="clear" w:color="auto" w:fill="FDEFE2"/>
        <w:tabs>
          <w:tab w:pos="286" w:val="left"/>
        </w:tabs>
        <w:bidi w:val="0"/>
        <w:spacing w:before="0" w:after="220" w:line="386" w:lineRule="auto"/>
        <w:ind w:left="0" w:right="0" w:firstLine="0"/>
        <w:jc w:val="left"/>
      </w:pPr>
      <w:r>
        <w:rPr>
          <w:spacing w:val="0"/>
          <w:w w:val="100"/>
          <w:position w:val="0"/>
          <w:shd w:val="clear" w:color="auto" w:fill="auto"/>
          <w:lang w:val="tr-TR" w:eastAsia="tr-TR" w:bidi="tr-TR"/>
        </w:rPr>
        <w:t>EK-1 (Balık Kılçığı)</w:t>
      </w:r>
    </w:p>
    <w:p>
      <w:pPr>
        <w:pStyle w:val="Style70"/>
        <w:keepNext/>
        <w:keepLines/>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0" w:line="386" w:lineRule="auto"/>
        <w:ind w:left="0" w:right="0" w:firstLine="0"/>
        <w:jc w:val="left"/>
      </w:pPr>
      <w:bookmarkStart w:id="74" w:name="bookmark74"/>
      <w:r>
        <w:rPr>
          <w:spacing w:val="0"/>
          <w:w w:val="100"/>
          <w:position w:val="0"/>
          <w:shd w:val="clear" w:color="auto" w:fill="auto"/>
          <w:lang w:val="tr-TR" w:eastAsia="tr-TR" w:bidi="tr-TR"/>
        </w:rPr>
        <w:t>SÜRE</w:t>
      </w:r>
      <w:bookmarkEnd w:id="74"/>
    </w:p>
    <w:p>
      <w:pPr>
        <w:pStyle w:val="Style13"/>
        <w:keepNext w:val="0"/>
        <w:keepLines w:val="0"/>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260" w:line="386" w:lineRule="auto"/>
        <w:ind w:left="0" w:right="0" w:firstLine="0"/>
        <w:jc w:val="left"/>
      </w:pPr>
      <w:r>
        <w:rPr>
          <w:spacing w:val="0"/>
          <w:w w:val="100"/>
          <w:position w:val="0"/>
          <w:shd w:val="clear" w:color="auto" w:fill="auto"/>
          <w:lang w:val="tr-TR" w:eastAsia="tr-TR" w:bidi="tr-TR"/>
        </w:rPr>
        <w:t>1 ders saati</w:t>
      </w:r>
    </w:p>
    <w:p>
      <w:pPr>
        <w:pStyle w:val="Style70"/>
        <w:keepNext/>
        <w:keepLines/>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0" w:line="386" w:lineRule="auto"/>
        <w:ind w:left="0" w:right="0" w:firstLine="0"/>
        <w:jc w:val="center"/>
      </w:pPr>
      <w:bookmarkStart w:id="76" w:name="bookmark76"/>
      <w:r>
        <w:rPr>
          <w:spacing w:val="0"/>
          <w:w w:val="100"/>
          <w:position w:val="0"/>
          <w:shd w:val="clear" w:color="auto" w:fill="auto"/>
          <w:lang w:val="tr-TR" w:eastAsia="tr-TR" w:bidi="tr-TR"/>
        </w:rPr>
        <w:t>AKIŞ SÜRECİ</w:t>
      </w:r>
      <w:bookmarkEnd w:id="76"/>
    </w:p>
    <w:p>
      <w:pPr>
        <w:pStyle w:val="Style13"/>
        <w:keepNext w:val="0"/>
        <w:keepLines w:val="0"/>
        <w:widowControl w:val="0"/>
        <w:pBdr>
          <w:top w:val="single" w:sz="0" w:space="0" w:color="FDEFE2"/>
          <w:left w:val="single" w:sz="0" w:space="5" w:color="FDEFE2"/>
          <w:bottom w:val="single" w:sz="0" w:space="10" w:color="FDEFE2"/>
          <w:right w:val="single" w:sz="0" w:space="5" w:color="FDEFE2"/>
        </w:pBdr>
        <w:shd w:val="clear" w:color="auto" w:fill="FDEFE2"/>
        <w:bidi w:val="0"/>
        <w:spacing w:before="0" w:after="0" w:line="386" w:lineRule="auto"/>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numPr>
          <w:ilvl w:val="0"/>
          <w:numId w:val="45"/>
        </w:numPr>
        <w:pBdr>
          <w:top w:val="single" w:sz="0" w:space="0" w:color="FDEFE2"/>
          <w:left w:val="single" w:sz="0" w:space="5" w:color="FDEFE2"/>
          <w:bottom w:val="single" w:sz="0" w:space="0" w:color="FDEFE2"/>
          <w:right w:val="single" w:sz="0" w:space="5" w:color="FDEFE2"/>
        </w:pBdr>
        <w:shd w:val="clear" w:color="auto" w:fill="FDEFE2"/>
        <w:tabs>
          <w:tab w:pos="325" w:val="left"/>
        </w:tabs>
        <w:bidi w:val="0"/>
        <w:spacing w:before="0" w:after="0" w:line="353" w:lineRule="auto"/>
        <w:ind w:left="0" w:right="0" w:firstLine="0"/>
        <w:jc w:val="left"/>
      </w:pP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öğrenciler, bugün sîzlerle göç ile ilgili bir etkinlik yapacağız.”</w:t>
      </w:r>
      <w:r>
        <w:rPr>
          <w:spacing w:val="0"/>
          <w:w w:val="100"/>
          <w:position w:val="0"/>
          <w:shd w:val="clear" w:color="auto" w:fill="auto"/>
          <w:lang w:val="tr-TR" w:eastAsia="tr-TR" w:bidi="tr-TR"/>
        </w:rPr>
        <w:t xml:space="preserve"> der.</w:t>
      </w:r>
    </w:p>
    <w:p>
      <w:pPr>
        <w:pStyle w:val="Style13"/>
        <w:keepNext w:val="0"/>
        <w:keepLines w:val="0"/>
        <w:widowControl w:val="0"/>
        <w:numPr>
          <w:ilvl w:val="0"/>
          <w:numId w:val="45"/>
        </w:numPr>
        <w:pBdr>
          <w:top w:val="single" w:sz="0" w:space="0" w:color="FDEFE2"/>
          <w:left w:val="single" w:sz="0" w:space="5" w:color="FDEFE2"/>
          <w:bottom w:val="single" w:sz="0" w:space="10" w:color="FDEFE2"/>
          <w:right w:val="single" w:sz="0" w:space="5" w:color="FDEFE2"/>
        </w:pBdr>
        <w:shd w:val="clear" w:color="auto" w:fill="FDEFE2"/>
        <w:tabs>
          <w:tab w:pos="325" w:val="left"/>
        </w:tabs>
        <w:bidi w:val="0"/>
        <w:spacing w:before="0" w:after="0" w:line="379" w:lineRule="auto"/>
        <w:ind w:left="300" w:right="0" w:hanging="300"/>
        <w:jc w:val="both"/>
      </w:pPr>
      <w:r>
        <w:rPr>
          <w:b/>
          <w:bCs/>
          <w:i/>
          <w:iCs/>
          <w:spacing w:val="0"/>
          <w:w w:val="100"/>
          <w:position w:val="0"/>
          <w:shd w:val="clear" w:color="auto" w:fill="auto"/>
          <w:lang w:val="tr-TR" w:eastAsia="tr-TR" w:bidi="tr-TR"/>
        </w:rPr>
        <w:t>“İnsanlar savaş, sosyal nedenler (evlenme, iş değişikliği, sağlık, eğitim, suç iş</w:t>
        <w:softHyphen/>
        <w:t>leme, toplumsal dışlanma, kan davası), doğal afetler (deprem, sel, heyelan gibi doğal afetlerin yaşam alanlarını ve ekonomik kaynakları tahrip etmesi) ve ekonomik nedenler (işsizlik, iflas) gibi sebeplerle göç etmek zorunda kala</w:t>
        <w:softHyphen/>
        <w:t>bilirler."</w:t>
      </w:r>
      <w:r>
        <w:rPr>
          <w:spacing w:val="0"/>
          <w:w w:val="100"/>
          <w:position w:val="0"/>
          <w:shd w:val="clear" w:color="auto" w:fill="auto"/>
          <w:lang w:val="tr-TR" w:eastAsia="tr-TR" w:bidi="tr-TR"/>
        </w:rPr>
        <w:t xml:space="preserve"> der.</w:t>
      </w:r>
    </w:p>
    <w:p>
      <w:pPr>
        <w:pStyle w:val="Style13"/>
        <w:keepNext w:val="0"/>
        <w:keepLines w:val="0"/>
        <w:widowControl w:val="0"/>
        <w:numPr>
          <w:ilvl w:val="0"/>
          <w:numId w:val="45"/>
        </w:numPr>
        <w:pBdr>
          <w:top w:val="single" w:sz="0" w:space="0" w:color="FDEFE2"/>
          <w:left w:val="single" w:sz="0" w:space="5" w:color="FDEFE2"/>
          <w:bottom w:val="single" w:sz="0" w:space="10" w:color="FDEFE2"/>
          <w:right w:val="single" w:sz="0" w:space="5" w:color="FDEFE2"/>
        </w:pBdr>
        <w:shd w:val="clear" w:color="auto" w:fill="FDEFE2"/>
        <w:tabs>
          <w:tab w:pos="320" w:val="left"/>
        </w:tabs>
        <w:bidi w:val="0"/>
        <w:spacing w:before="0" w:after="23" w:line="379" w:lineRule="auto"/>
        <w:ind w:left="300" w:right="0" w:hanging="300"/>
        <w:jc w:val="both"/>
      </w:pPr>
      <w:r>
        <w:rPr>
          <w:spacing w:val="0"/>
          <w:w w:val="100"/>
          <w:position w:val="0"/>
          <w:shd w:val="clear" w:color="auto" w:fill="auto"/>
          <w:lang w:val="tr-TR" w:eastAsia="tr-TR" w:bidi="tr-TR"/>
        </w:rPr>
        <w:t>Sınıfı 5’er kişilik gruplara ayırır. Her gruba bir konu başlığını (savaş, sosyal neden</w:t>
        <w:softHyphen/>
        <w:t>ler, doğal afetler, ekonomik nedenler) verir. Aynı konu başlığı birden fazla gruba verilebilir. Grup sayısı kadar EK-1 Balık Kılçığı formunu çoğaltarak her grubun çalışma konusunu formun üzerine yazarak dağıtır.</w:t>
      </w:r>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line="391"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Bireylerin farklı nedenlerle göç edebilecekleri konusunda fikir sahibi ol</w:t>
        <w:softHyphen/>
        <w:t>duk. Şimdi de, yabancı bir ülkeye çeşitli nedenlerden dolayı göç ettiğimizi düşünelim. Yeni ve farklı bir yerde yaşayabileceğimiz sıkıntılar, sorunlar vb. unsurlar neler olabilir, grubunuzla tartışmanızı ve bizimle paylaşmanızı isti</w:t>
        <w:softHyphen/>
        <w:t>yorum."</w:t>
      </w:r>
      <w:r>
        <w:rPr>
          <w:spacing w:val="0"/>
          <w:w w:val="100"/>
          <w:position w:val="0"/>
          <w:shd w:val="clear" w:color="auto" w:fill="auto"/>
          <w:lang w:val="tr-TR" w:eastAsia="tr-TR" w:bidi="tr-TR"/>
        </w:rPr>
        <w:t xml:space="preserve"> der ve gruba 10 dakika süre vererek öğrencilerin küçük grup tartışması yapmalarını ve EK-1 Balık Kılçığı formunu doldurmalarını ister. Aralarından seç</w:t>
        <w:softHyphen/>
        <w:t>tikleri bir sözcü aracılığı ile yazdıklarını büyük grupla paylaşmalarını sağlar.</w:t>
      </w:r>
    </w:p>
    <w:p>
      <w:pPr>
        <w:pStyle w:val="Style13"/>
        <w:keepNext w:val="0"/>
        <w:keepLines w:val="0"/>
        <w:widowControl w:val="0"/>
        <w:numPr>
          <w:ilvl w:val="0"/>
          <w:numId w:val="47"/>
        </w:numPr>
        <w:pBdr>
          <w:top w:val="single" w:sz="0" w:space="0" w:color="FDEFE2"/>
          <w:left w:val="single" w:sz="0" w:space="0" w:color="FDEFE2"/>
          <w:bottom w:val="single" w:sz="0" w:space="10" w:color="FDEFE2"/>
          <w:right w:val="single" w:sz="0" w:space="0" w:color="FDEFE2"/>
        </w:pBdr>
        <w:shd w:val="clear" w:color="auto" w:fill="FDEFE2"/>
        <w:tabs>
          <w:tab w:pos="306" w:val="left"/>
        </w:tabs>
        <w:bidi w:val="0"/>
        <w:spacing w:before="0" w:after="0" w:line="379" w:lineRule="auto"/>
        <w:ind w:left="240" w:right="0" w:hanging="240"/>
        <w:jc w:val="both"/>
      </w:pPr>
      <w:r>
        <w:rPr>
          <w:spacing w:val="0"/>
          <w:w w:val="100"/>
          <w:position w:val="0"/>
          <w:shd w:val="clear" w:color="auto" w:fill="auto"/>
          <w:lang w:val="tr-TR" w:eastAsia="tr-TR" w:bidi="tr-TR"/>
        </w:rPr>
        <w:t>Balık Kılçığı EK-1 görseli tahtaya çizer. Grupların paylaşımlarını balık kılçıklarına yazar ve yaşanabilecek güçlükler ile ilgili görseli oluşturur.</w:t>
      </w:r>
    </w:p>
    <w:p>
      <w:pPr>
        <w:pStyle w:val="Style13"/>
        <w:keepNext w:val="0"/>
        <w:keepLines w:val="0"/>
        <w:widowControl w:val="0"/>
        <w:numPr>
          <w:ilvl w:val="0"/>
          <w:numId w:val="47"/>
        </w:numPr>
        <w:pBdr>
          <w:top w:val="single" w:sz="0" w:space="0" w:color="FDEFE2"/>
          <w:left w:val="single" w:sz="0" w:space="0" w:color="FDEFE2"/>
          <w:bottom w:val="single" w:sz="0" w:space="0" w:color="FDEFE2"/>
          <w:right w:val="single" w:sz="0" w:space="0" w:color="FDEFE2"/>
        </w:pBdr>
        <w:shd w:val="clear" w:color="auto" w:fill="FDEFE2"/>
        <w:tabs>
          <w:tab w:pos="311" w:val="left"/>
        </w:tabs>
        <w:bidi w:val="0"/>
        <w:spacing w:before="0" w:after="0" w:line="379" w:lineRule="auto"/>
        <w:ind w:left="240" w:right="0" w:hanging="240"/>
        <w:jc w:val="both"/>
      </w:pPr>
      <w:r>
        <w:rPr>
          <w:spacing w:val="0"/>
          <w:w w:val="100"/>
          <w:position w:val="0"/>
          <w:shd w:val="clear" w:color="auto" w:fill="auto"/>
          <w:lang w:val="tr-TR" w:eastAsia="tr-TR" w:bidi="tr-TR"/>
        </w:rPr>
        <w:t xml:space="preserve">Her konu başlığında göçe neden olan etmenlere; </w:t>
      </w:r>
      <w:r>
        <w:rPr>
          <w:b/>
          <w:bCs/>
          <w:i/>
          <w:iCs/>
          <w:spacing w:val="0"/>
          <w:w w:val="100"/>
          <w:position w:val="0"/>
          <w:shd w:val="clear" w:color="auto" w:fill="auto"/>
          <w:lang w:val="tr-TR" w:eastAsia="tr-TR" w:bidi="tr-TR"/>
        </w:rPr>
        <w:t>“Ek olarak ne eklemek ister</w:t>
        <w:softHyphen/>
        <w:t>siniz?"</w:t>
      </w:r>
      <w:r>
        <w:rPr>
          <w:spacing w:val="0"/>
          <w:w w:val="100"/>
          <w:position w:val="0"/>
          <w:shd w:val="clear" w:color="auto" w:fill="auto"/>
          <w:lang w:val="tr-TR" w:eastAsia="tr-TR" w:bidi="tr-TR"/>
        </w:rPr>
        <w:t xml:space="preserve"> diye büyük gruba sorar ve gelen yanıtları tahtaya yazar.</w:t>
      </w:r>
    </w:p>
    <w:p>
      <w:pPr>
        <w:pStyle w:val="Style13"/>
        <w:keepNext w:val="0"/>
        <w:keepLines w:val="0"/>
        <w:widowControl w:val="0"/>
        <w:numPr>
          <w:ilvl w:val="0"/>
          <w:numId w:val="47"/>
        </w:numPr>
        <w:pBdr>
          <w:top w:val="single" w:sz="0" w:space="0" w:color="FDEFE2"/>
          <w:left w:val="single" w:sz="0" w:space="0" w:color="FDEFE2"/>
          <w:bottom w:val="single" w:sz="0" w:space="0" w:color="FDEFE2"/>
          <w:right w:val="single" w:sz="0" w:space="0" w:color="FDEFE2"/>
        </w:pBdr>
        <w:shd w:val="clear" w:color="auto" w:fill="FDEFE2"/>
        <w:tabs>
          <w:tab w:pos="311" w:val="left"/>
        </w:tabs>
        <w:bidi w:val="0"/>
        <w:spacing w:before="0" w:after="240" w:line="384" w:lineRule="auto"/>
        <w:ind w:left="240" w:right="0" w:hanging="240"/>
        <w:jc w:val="both"/>
      </w:pPr>
      <w:r>
        <w:rPr>
          <w:b/>
          <w:bCs/>
          <w:i/>
          <w:iCs/>
          <w:spacing w:val="0"/>
          <w:w w:val="100"/>
          <w:position w:val="0"/>
          <w:shd w:val="clear" w:color="auto" w:fill="auto"/>
          <w:lang w:val="tr-TR" w:eastAsia="tr-TR" w:bidi="tr-TR"/>
        </w:rPr>
        <w:t>“Bugün göçün nedenleri, ayrıca göç edenlerin yaşayabilecekleri güçlükler hakkında bilgiler edindik. Şimdi bu öğrendiklerimizi hatırlayalım.”</w:t>
      </w:r>
      <w:r>
        <w:rPr>
          <w:spacing w:val="0"/>
          <w:w w:val="100"/>
          <w:position w:val="0"/>
          <w:shd w:val="clear" w:color="auto" w:fill="auto"/>
          <w:lang w:val="tr-TR" w:eastAsia="tr-TR" w:bidi="tr-TR"/>
        </w:rPr>
        <w:t xml:space="preserve"> der ve pay</w:t>
        <w:softHyphen/>
        <w:t>laşımları özetleyerek etkinliği sonlandırır.</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96" w:lineRule="auto"/>
        <w:ind w:left="0" w:right="0" w:firstLine="0"/>
        <w:jc w:val="both"/>
      </w:pPr>
      <w:bookmarkStart w:id="78" w:name="bookmark78"/>
      <w:r>
        <w:rPr>
          <w:spacing w:val="0"/>
          <w:w w:val="100"/>
          <w:position w:val="0"/>
          <w:shd w:val="clear" w:color="auto" w:fill="auto"/>
          <w:lang w:val="tr-TR" w:eastAsia="tr-TR" w:bidi="tr-TR"/>
        </w:rPr>
        <w:t>İLAVE BİLGİ VE UYARILAR</w:t>
      </w:r>
      <w:bookmarkEnd w:id="78"/>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96" w:lineRule="auto"/>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Rehberlik öğretmeni sınıf mevcudunu göz önünde bulundurarak EK-1’i (Balık Kılçığı) grup sayısı kadar çoğaltır.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96" w:lineRule="auto"/>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w:t>
        <w:softHyphen/>
        <w:t>lacak uyarlamalar;</w:t>
      </w:r>
    </w:p>
    <w:p>
      <w:pPr>
        <w:pStyle w:val="Style13"/>
        <w:keepNext w:val="0"/>
        <w:keepLines w:val="0"/>
        <w:widowControl w:val="0"/>
        <w:numPr>
          <w:ilvl w:val="0"/>
          <w:numId w:val="49"/>
        </w:numPr>
        <w:pBdr>
          <w:top w:val="single" w:sz="0" w:space="0" w:color="FDEFE2"/>
          <w:left w:val="single" w:sz="0" w:space="0" w:color="FDEFE2"/>
          <w:bottom w:val="single" w:sz="0" w:space="0" w:color="FDEFE2"/>
          <w:right w:val="single" w:sz="0" w:space="0" w:color="FDEFE2"/>
        </w:pBdr>
        <w:shd w:val="clear" w:color="auto" w:fill="FDEFE2"/>
        <w:tabs>
          <w:tab w:pos="610" w:val="left"/>
        </w:tabs>
        <w:bidi w:val="0"/>
        <w:spacing w:before="0" w:after="0"/>
        <w:ind w:left="520" w:right="0" w:hanging="240"/>
        <w:jc w:val="both"/>
      </w:pPr>
      <w:r>
        <w:rPr>
          <w:spacing w:val="0"/>
          <w:w w:val="100"/>
          <w:position w:val="0"/>
          <w:shd w:val="clear" w:color="auto" w:fill="auto"/>
          <w:lang w:val="tr-TR" w:eastAsia="tr-TR" w:bidi="tr-TR"/>
        </w:rPr>
        <w:t>Yazmakta güçlük çeken veya yazmayı reddeden öğrenciler zorlanmaz, cevap</w:t>
        <w:softHyphen/>
        <w:t>ları sözel olarak vermelerine imkan tanınır.</w:t>
      </w:r>
    </w:p>
    <w:p>
      <w:pPr>
        <w:pStyle w:val="Style13"/>
        <w:keepNext w:val="0"/>
        <w:keepLines w:val="0"/>
        <w:widowControl w:val="0"/>
        <w:numPr>
          <w:ilvl w:val="0"/>
          <w:numId w:val="49"/>
        </w:numPr>
        <w:pBdr>
          <w:top w:val="single" w:sz="0" w:space="0" w:color="FDEFE2"/>
          <w:left w:val="single" w:sz="0" w:space="0" w:color="FDEFE2"/>
          <w:bottom w:val="single" w:sz="0" w:space="10" w:color="FDEFE2"/>
          <w:right w:val="single" w:sz="0" w:space="0" w:color="FDEFE2"/>
        </w:pBdr>
        <w:shd w:val="clear" w:color="auto" w:fill="FDEFE2"/>
        <w:tabs>
          <w:tab w:pos="570" w:val="left"/>
        </w:tabs>
        <w:bidi w:val="0"/>
        <w:spacing w:before="0" w:after="0" w:line="360" w:lineRule="auto"/>
        <w:ind w:left="0" w:right="0" w:firstLine="240"/>
        <w:jc w:val="both"/>
      </w:pPr>
      <w:r>
        <w:rPr>
          <w:spacing w:val="0"/>
          <w:w w:val="100"/>
          <w:position w:val="0"/>
          <w:shd w:val="clear" w:color="auto" w:fill="auto"/>
          <w:lang w:val="tr-TR" w:eastAsia="tr-TR" w:bidi="tr-TR"/>
        </w:rPr>
        <w:t>Öğrenciye sorulan sorular sadeleştirilebilir veya azaltılabilir.</w:t>
      </w:r>
    </w:p>
    <w:p>
      <w:pPr>
        <w:pStyle w:val="Style13"/>
        <w:keepNext w:val="0"/>
        <w:keepLines w:val="0"/>
        <w:widowControl w:val="0"/>
        <w:numPr>
          <w:ilvl w:val="0"/>
          <w:numId w:val="49"/>
        </w:numPr>
        <w:pBdr>
          <w:top w:val="single" w:sz="0" w:space="0" w:color="FDEFE2"/>
          <w:left w:val="single" w:sz="0" w:space="0" w:color="FDEFE2"/>
          <w:bottom w:val="single" w:sz="0" w:space="10" w:color="FDEFE2"/>
          <w:right w:val="single" w:sz="0" w:space="0" w:color="FDEFE2"/>
        </w:pBdr>
        <w:shd w:val="clear" w:color="auto" w:fill="FDEFE2"/>
        <w:tabs>
          <w:tab w:pos="610" w:val="left"/>
        </w:tabs>
        <w:bidi w:val="0"/>
        <w:spacing w:before="0" w:after="0"/>
        <w:ind w:left="520" w:right="0" w:hanging="240"/>
        <w:jc w:val="both"/>
        <w:sectPr>
          <w:footnotePr>
            <w:pos w:val="pageBottom"/>
            <w:numFmt w:val="chicago"/>
            <w:numRestart w:val="continuous"/>
            <w15:footnoteColumns w:val="1"/>
          </w:footnotePr>
          <w:pgSz w:w="11900" w:h="16840"/>
          <w:pgMar w:top="2043" w:right="1925" w:bottom="1582" w:left="1949" w:header="0" w:footer="3" w:gutter="0"/>
          <w:cols w:space="720"/>
          <w:noEndnote/>
          <w:rtlGutter w:val="0"/>
          <w:docGrid w:linePitch="360"/>
        </w:sectPr>
      </w:pPr>
      <w:r>
        <w:rPr>
          <w:spacing w:val="0"/>
          <w:w w:val="100"/>
          <w:position w:val="0"/>
          <w:shd w:val="clear" w:color="auto" w:fill="auto"/>
          <w:lang w:val="tr-TR" w:eastAsia="tr-TR" w:bidi="tr-TR"/>
        </w:rPr>
        <w:t>Özel eğitime ihtiyacı olan öğrenciler düşüncelerini ifade ederken cesaretlen</w:t>
        <w:softHyphen/>
        <w:t>dirilir ve daha çok fırsat tanınır.</w:t>
      </w:r>
    </w:p>
    <w:p>
      <w:pPr>
        <w:widowControl w:val="0"/>
        <w:spacing w:before="99" w:after="9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393" w:right="1490" w:bottom="1393" w:left="1323" w:header="0" w:footer="3" w:gutter="0"/>
          <w:cols w:space="720"/>
          <w:noEndnote/>
          <w:rtlGutter w:val="0"/>
          <w:docGrid w:linePitch="360"/>
        </w:sectPr>
      </w:pPr>
    </w:p>
    <w:p>
      <w:pPr>
        <w:pStyle w:val="Style36"/>
        <w:keepNext/>
        <w:keepLines/>
        <w:framePr w:w="514" w:h="346" w:wrap="none" w:vAnchor="text" w:hAnchor="page" w:x="10091" w:y="21"/>
        <w:widowControl w:val="0"/>
        <w:shd w:val="clear" w:color="auto" w:fill="auto"/>
        <w:bidi w:val="0"/>
        <w:spacing w:before="0" w:after="0" w:line="240" w:lineRule="auto"/>
        <w:ind w:left="0" w:right="0" w:firstLine="0"/>
        <w:jc w:val="right"/>
      </w:pPr>
      <w:bookmarkStart w:id="80" w:name="bookmark80"/>
      <w:r>
        <w:rPr>
          <w:spacing w:val="0"/>
          <w:w w:val="100"/>
          <w:position w:val="0"/>
          <w:shd w:val="clear" w:color="auto" w:fill="auto"/>
          <w:lang w:val="tr-TR" w:eastAsia="tr-TR" w:bidi="tr-TR"/>
        </w:rPr>
        <w:t>EK-1</w:t>
      </w:r>
      <w:bookmarkEnd w:id="80"/>
    </w:p>
    <w:p>
      <w:pPr>
        <w:widowControl w:val="0"/>
        <w:spacing w:line="360" w:lineRule="exact"/>
      </w:pPr>
      <w:r>
        <w:drawing>
          <wp:anchor distT="0" distB="0" distL="0" distR="0" simplePos="0" relativeHeight="62914730" behindDoc="1" locked="0" layoutInCell="1" allowOverlap="1">
            <wp:simplePos x="0" y="0"/>
            <wp:positionH relativeFrom="page">
              <wp:posOffset>963295</wp:posOffset>
            </wp:positionH>
            <wp:positionV relativeFrom="paragraph">
              <wp:posOffset>222250</wp:posOffset>
            </wp:positionV>
            <wp:extent cx="5760720" cy="8101330"/>
            <wp:wrapNone/>
            <wp:docPr id="64" name="Shape 64"/>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64"/>
                    <a:stretch/>
                  </pic:blipFill>
                  <pic:spPr>
                    <a:xfrm>
                      <a:ext cx="5760720" cy="81013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footnotePr>
            <w:pos w:val="pageBottom"/>
            <w:numFmt w:val="chicago"/>
            <w:numRestart w:val="continuous"/>
            <w15:footnoteColumns w:val="1"/>
          </w:footnotePr>
          <w:type w:val="continuous"/>
          <w:pgSz w:w="11900" w:h="16840"/>
          <w:pgMar w:top="1393" w:right="1490" w:bottom="1393" w:left="1323" w:header="0" w:footer="3" w:gutter="0"/>
          <w:cols w:space="720"/>
          <w:noEndnote/>
          <w:rtlGutter w:val="0"/>
          <w:docGrid w:linePitch="360"/>
        </w:sectPr>
      </w:pP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82" w:name="bookmark82"/>
      <w:r>
        <w:rPr>
          <w:spacing w:val="0"/>
          <w:w w:val="100"/>
          <w:position w:val="0"/>
          <w:shd w:val="clear" w:color="auto" w:fill="auto"/>
          <w:lang w:val="tr-TR" w:eastAsia="tr-TR" w:bidi="tr-TR"/>
        </w:rPr>
        <w:t>ETKİNLİK ADI</w:t>
      </w:r>
      <w:bookmarkEnd w:id="82"/>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40"/>
        <w:ind w:left="0" w:right="0" w:firstLine="0"/>
        <w:jc w:val="center"/>
      </w:pPr>
      <w:r>
        <w:rPr>
          <w:spacing w:val="0"/>
          <w:w w:val="100"/>
          <w:position w:val="0"/>
          <w:shd w:val="clear" w:color="auto" w:fill="auto"/>
          <w:lang w:val="tr-TR" w:eastAsia="tr-TR" w:bidi="tr-TR"/>
        </w:rPr>
        <w:t>ÇÖZÜM YOLLARI</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left"/>
      </w:pPr>
      <w:bookmarkStart w:id="84" w:name="bookmark84"/>
      <w:r>
        <w:rPr>
          <w:spacing w:val="0"/>
          <w:w w:val="100"/>
          <w:position w:val="0"/>
          <w:shd w:val="clear" w:color="auto" w:fill="auto"/>
          <w:lang w:val="tr-TR" w:eastAsia="tr-TR" w:bidi="tr-TR"/>
        </w:rPr>
        <w:t>TRAVMA TÜRÜ</w:t>
      </w:r>
      <w:bookmarkEnd w:id="84"/>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40"/>
        <w:ind w:left="0" w:right="0" w:firstLine="0"/>
        <w:jc w:val="left"/>
      </w:pPr>
      <w:r>
        <w:rPr>
          <w:spacing w:val="0"/>
          <w:w w:val="100"/>
          <w:position w:val="0"/>
          <w:shd w:val="clear" w:color="auto" w:fill="auto"/>
          <w:lang w:val="tr-TR" w:eastAsia="tr-TR" w:bidi="tr-TR"/>
        </w:rPr>
        <w:t>Göç</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left"/>
      </w:pPr>
      <w:bookmarkStart w:id="86" w:name="bookmark86"/>
      <w:r>
        <w:rPr>
          <w:spacing w:val="0"/>
          <w:w w:val="100"/>
          <w:position w:val="0"/>
          <w:shd w:val="clear" w:color="auto" w:fill="auto"/>
          <w:lang w:val="tr-TR" w:eastAsia="tr-TR" w:bidi="tr-TR"/>
        </w:rPr>
        <w:t>AMACI</w:t>
      </w:r>
      <w:bookmarkEnd w:id="86"/>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40"/>
        <w:ind w:left="0" w:right="0" w:firstLine="0"/>
        <w:jc w:val="left"/>
      </w:pPr>
      <w:r>
        <w:rPr>
          <w:spacing w:val="0"/>
          <w:w w:val="100"/>
          <w:position w:val="0"/>
          <w:shd w:val="clear" w:color="auto" w:fill="auto"/>
          <w:lang w:val="tr-TR" w:eastAsia="tr-TR" w:bidi="tr-TR"/>
        </w:rPr>
        <w:t>Önleyici</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left"/>
      </w:pPr>
      <w:bookmarkStart w:id="88" w:name="bookmark88"/>
      <w:r>
        <w:rPr>
          <w:spacing w:val="0"/>
          <w:w w:val="100"/>
          <w:position w:val="0"/>
          <w:shd w:val="clear" w:color="auto" w:fill="auto"/>
          <w:lang w:val="tr-TR" w:eastAsia="tr-TR" w:bidi="tr-TR"/>
        </w:rPr>
        <w:t>HEDEF KİTLE VE KADEME</w:t>
      </w:r>
      <w:bookmarkEnd w:id="88"/>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40"/>
        <w:ind w:left="0" w:right="0" w:firstLine="0"/>
        <w:jc w:val="left"/>
      </w:pPr>
      <w:r>
        <w:rPr>
          <w:spacing w:val="0"/>
          <w:w w:val="100"/>
          <w:position w:val="0"/>
          <w:shd w:val="clear" w:color="auto" w:fill="auto"/>
          <w:lang w:val="tr-TR" w:eastAsia="tr-TR" w:bidi="tr-TR"/>
        </w:rPr>
        <w:t>ÖĞRENCİ - Ortaokul, Lise</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left"/>
      </w:pPr>
      <w:bookmarkStart w:id="90" w:name="bookmark90"/>
      <w:r>
        <w:rPr>
          <w:spacing w:val="0"/>
          <w:w w:val="100"/>
          <w:position w:val="0"/>
          <w:shd w:val="clear" w:color="auto" w:fill="auto"/>
          <w:lang w:val="tr-TR" w:eastAsia="tr-TR" w:bidi="tr-TR"/>
        </w:rPr>
        <w:t>UYGULAYACAK KİŞİ</w:t>
      </w:r>
      <w:bookmarkEnd w:id="90"/>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40"/>
        <w:ind w:left="0" w:right="0" w:firstLine="0"/>
        <w:jc w:val="left"/>
      </w:pPr>
      <w:r>
        <w:rPr>
          <w:spacing w:val="0"/>
          <w:w w:val="100"/>
          <w:position w:val="0"/>
          <w:shd w:val="clear" w:color="auto" w:fill="auto"/>
          <w:lang w:val="tr-TR" w:eastAsia="tr-TR" w:bidi="tr-TR"/>
        </w:rPr>
        <w:t>Rehberlik Öğretmeni</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left"/>
      </w:pPr>
      <w:bookmarkStart w:id="92" w:name="bookmark92"/>
      <w:r>
        <w:rPr>
          <w:spacing w:val="0"/>
          <w:w w:val="100"/>
          <w:position w:val="0"/>
          <w:shd w:val="clear" w:color="auto" w:fill="auto"/>
          <w:lang w:val="tr-TR" w:eastAsia="tr-TR" w:bidi="tr-TR"/>
        </w:rPr>
        <w:t>KAZANIMLAR</w:t>
      </w:r>
      <w:bookmarkEnd w:id="92"/>
    </w:p>
    <w:p>
      <w:pPr>
        <w:pStyle w:val="Style13"/>
        <w:keepNext w:val="0"/>
        <w:keepLines w:val="0"/>
        <w:widowControl w:val="0"/>
        <w:numPr>
          <w:ilvl w:val="0"/>
          <w:numId w:val="51"/>
        </w:numPr>
        <w:pBdr>
          <w:top w:val="single" w:sz="0" w:space="0" w:color="FDEFE2"/>
          <w:left w:val="single" w:sz="0" w:space="0" w:color="FDEFE2"/>
          <w:bottom w:val="single" w:sz="0" w:space="10" w:color="FDEFE2"/>
          <w:right w:val="single" w:sz="0" w:space="0" w:color="FDEFE2"/>
        </w:pBdr>
        <w:shd w:val="clear" w:color="auto" w:fill="FDEFE2"/>
        <w:tabs>
          <w:tab w:pos="290" w:val="left"/>
        </w:tabs>
        <w:bidi w:val="0"/>
        <w:spacing w:before="0" w:after="0"/>
        <w:ind w:left="0" w:right="0" w:firstLine="0"/>
        <w:jc w:val="left"/>
      </w:pPr>
      <w:r>
        <w:rPr>
          <w:spacing w:val="0"/>
          <w:w w:val="100"/>
          <w:position w:val="0"/>
          <w:shd w:val="clear" w:color="auto" w:fill="auto"/>
          <w:lang w:val="tr-TR" w:eastAsia="tr-TR" w:bidi="tr-TR"/>
        </w:rPr>
        <w:t>Göçe neden olan etkenleri anlar.</w:t>
      </w:r>
    </w:p>
    <w:p>
      <w:pPr>
        <w:pStyle w:val="Style13"/>
        <w:keepNext w:val="0"/>
        <w:keepLines w:val="0"/>
        <w:widowControl w:val="0"/>
        <w:numPr>
          <w:ilvl w:val="0"/>
          <w:numId w:val="51"/>
        </w:numPr>
        <w:pBdr>
          <w:top w:val="single" w:sz="0" w:space="0" w:color="FDEFE2"/>
          <w:left w:val="single" w:sz="0" w:space="0" w:color="FDEFE2"/>
          <w:bottom w:val="single" w:sz="0" w:space="10" w:color="FDEFE2"/>
          <w:right w:val="single" w:sz="0" w:space="0" w:color="FDEFE2"/>
        </w:pBdr>
        <w:shd w:val="clear" w:color="auto" w:fill="FDEFE2"/>
        <w:tabs>
          <w:tab w:pos="290" w:val="left"/>
        </w:tabs>
        <w:bidi w:val="0"/>
        <w:spacing w:before="0" w:after="0"/>
        <w:ind w:left="0" w:right="0" w:firstLine="0"/>
        <w:jc w:val="left"/>
      </w:pPr>
      <w:r>
        <w:rPr>
          <w:spacing w:val="0"/>
          <w:w w:val="100"/>
          <w:position w:val="0"/>
          <w:shd w:val="clear" w:color="auto" w:fill="auto"/>
          <w:lang w:val="tr-TR" w:eastAsia="tr-TR" w:bidi="tr-TR"/>
        </w:rPr>
        <w:t>Göç süreci ve sonrasında bireyin uyum sağlayacağı güçlüklerin farkında olur.</w:t>
      </w:r>
    </w:p>
    <w:p>
      <w:pPr>
        <w:pStyle w:val="Style13"/>
        <w:keepNext w:val="0"/>
        <w:keepLines w:val="0"/>
        <w:widowControl w:val="0"/>
        <w:numPr>
          <w:ilvl w:val="0"/>
          <w:numId w:val="51"/>
        </w:numPr>
        <w:pBdr>
          <w:top w:val="single" w:sz="0" w:space="0" w:color="FDEFE2"/>
          <w:left w:val="single" w:sz="0" w:space="0" w:color="FDEFE2"/>
          <w:bottom w:val="single" w:sz="0" w:space="0" w:color="FDEFE2"/>
          <w:right w:val="single" w:sz="0" w:space="0" w:color="FDEFE2"/>
        </w:pBdr>
        <w:shd w:val="clear" w:color="auto" w:fill="FDEFE2"/>
        <w:tabs>
          <w:tab w:pos="290" w:val="left"/>
        </w:tabs>
        <w:bidi w:val="0"/>
        <w:spacing w:before="0" w:after="40"/>
        <w:ind w:left="300" w:right="0" w:hanging="300"/>
        <w:jc w:val="left"/>
      </w:pPr>
      <w:r>
        <w:rPr>
          <w:spacing w:val="0"/>
          <w:w w:val="100"/>
          <w:position w:val="0"/>
          <w:shd w:val="clear" w:color="auto" w:fill="auto"/>
          <w:lang w:val="tr-TR" w:eastAsia="tr-TR" w:bidi="tr-TR"/>
        </w:rPr>
        <w:t>Göç süreci ve sonrasında bireyin uyum sağlayacağı güçlüklerle ilgili çözüm yolları üretir.</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left"/>
      </w:pPr>
      <w:bookmarkStart w:id="94" w:name="bookmark94"/>
      <w:r>
        <w:rPr>
          <w:spacing w:val="0"/>
          <w:w w:val="100"/>
          <w:position w:val="0"/>
          <w:shd w:val="clear" w:color="auto" w:fill="auto"/>
          <w:lang w:val="tr-TR" w:eastAsia="tr-TR" w:bidi="tr-TR"/>
        </w:rPr>
        <w:t>ÖNERİLEN MATERYALLER</w:t>
      </w:r>
      <w:bookmarkEnd w:id="94"/>
    </w:p>
    <w:p>
      <w:pPr>
        <w:pStyle w:val="Style13"/>
        <w:keepNext w:val="0"/>
        <w:keepLines w:val="0"/>
        <w:widowControl w:val="0"/>
        <w:numPr>
          <w:ilvl w:val="0"/>
          <w:numId w:val="51"/>
        </w:numPr>
        <w:pBdr>
          <w:top w:val="single" w:sz="0" w:space="0" w:color="FDEFE2"/>
          <w:left w:val="single" w:sz="0" w:space="0" w:color="FDEFE2"/>
          <w:bottom w:val="single" w:sz="0" w:space="10" w:color="FDEFE2"/>
          <w:right w:val="single" w:sz="0" w:space="0" w:color="FDEFE2"/>
        </w:pBdr>
        <w:shd w:val="clear" w:color="auto" w:fill="FDEFE2"/>
        <w:tabs>
          <w:tab w:pos="290" w:val="left"/>
        </w:tabs>
        <w:bidi w:val="0"/>
        <w:spacing w:before="0" w:after="0" w:line="396" w:lineRule="auto"/>
        <w:ind w:left="0" w:right="0" w:firstLine="0"/>
        <w:jc w:val="left"/>
      </w:pPr>
      <w:r>
        <w:rPr>
          <w:spacing w:val="0"/>
          <w:w w:val="100"/>
          <w:position w:val="0"/>
          <w:shd w:val="clear" w:color="auto" w:fill="auto"/>
          <w:lang w:val="tr-TR" w:eastAsia="tr-TR" w:bidi="tr-TR"/>
        </w:rPr>
        <w:t>Kâğıt</w:t>
      </w:r>
    </w:p>
    <w:p>
      <w:pPr>
        <w:pStyle w:val="Style13"/>
        <w:keepNext w:val="0"/>
        <w:keepLines w:val="0"/>
        <w:widowControl w:val="0"/>
        <w:numPr>
          <w:ilvl w:val="0"/>
          <w:numId w:val="51"/>
        </w:numPr>
        <w:pBdr>
          <w:top w:val="single" w:sz="0" w:space="0" w:color="FDEFE2"/>
          <w:left w:val="single" w:sz="0" w:space="0" w:color="FDEFE2"/>
          <w:bottom w:val="single" w:sz="0" w:space="10" w:color="FDEFE2"/>
          <w:right w:val="single" w:sz="0" w:space="0" w:color="FDEFE2"/>
        </w:pBdr>
        <w:shd w:val="clear" w:color="auto" w:fill="FDEFE2"/>
        <w:tabs>
          <w:tab w:pos="290" w:val="left"/>
        </w:tabs>
        <w:bidi w:val="0"/>
        <w:spacing w:before="0" w:after="0" w:line="396" w:lineRule="auto"/>
        <w:ind w:left="0" w:right="0" w:firstLine="0"/>
        <w:jc w:val="left"/>
      </w:pPr>
      <w:r>
        <w:rPr>
          <w:spacing w:val="0"/>
          <w:w w:val="100"/>
          <w:position w:val="0"/>
          <w:shd w:val="clear" w:color="auto" w:fill="auto"/>
          <w:lang w:val="tr-TR" w:eastAsia="tr-TR" w:bidi="tr-TR"/>
        </w:rPr>
        <w:t>Kalem</w:t>
      </w:r>
    </w:p>
    <w:p>
      <w:pPr>
        <w:pStyle w:val="Style13"/>
        <w:keepNext w:val="0"/>
        <w:keepLines w:val="0"/>
        <w:widowControl w:val="0"/>
        <w:numPr>
          <w:ilvl w:val="0"/>
          <w:numId w:val="51"/>
        </w:numPr>
        <w:pBdr>
          <w:top w:val="single" w:sz="0" w:space="0" w:color="FDEFE2"/>
          <w:left w:val="single" w:sz="0" w:space="0" w:color="FDEFE2"/>
          <w:bottom w:val="single" w:sz="0" w:space="10" w:color="FDEFE2"/>
          <w:right w:val="single" w:sz="0" w:space="0" w:color="FDEFE2"/>
        </w:pBdr>
        <w:shd w:val="clear" w:color="auto" w:fill="FDEFE2"/>
        <w:tabs>
          <w:tab w:pos="290" w:val="left"/>
        </w:tabs>
        <w:bidi w:val="0"/>
        <w:spacing w:before="0" w:after="40" w:line="396" w:lineRule="auto"/>
        <w:ind w:left="0" w:right="0" w:firstLine="0"/>
        <w:jc w:val="left"/>
      </w:pPr>
      <w:r>
        <w:rPr>
          <w:spacing w:val="0"/>
          <w:w w:val="100"/>
          <w:position w:val="0"/>
          <w:shd w:val="clear" w:color="auto" w:fill="auto"/>
          <w:lang w:val="tr-TR" w:eastAsia="tr-TR" w:bidi="tr-TR"/>
        </w:rPr>
        <w:t>Tahta</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left"/>
      </w:pPr>
      <w:bookmarkStart w:id="96" w:name="bookmark96"/>
      <w:r>
        <w:rPr>
          <w:spacing w:val="0"/>
          <w:w w:val="100"/>
          <w:position w:val="0"/>
          <w:shd w:val="clear" w:color="auto" w:fill="auto"/>
          <w:lang w:val="tr-TR" w:eastAsia="tr-TR" w:bidi="tr-TR"/>
        </w:rPr>
        <w:t>SÜRE</w:t>
      </w:r>
      <w:bookmarkEnd w:id="96"/>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1 ders saati</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center"/>
      </w:pPr>
      <w:bookmarkStart w:id="98" w:name="bookmark98"/>
      <w:r>
        <w:rPr>
          <w:spacing w:val="0"/>
          <w:w w:val="100"/>
          <w:position w:val="0"/>
          <w:shd w:val="clear" w:color="auto" w:fill="auto"/>
          <w:lang w:val="tr-TR" w:eastAsia="tr-TR" w:bidi="tr-TR"/>
        </w:rPr>
        <w:t>AKIŞ SÜRECİ</w:t>
      </w:r>
      <w:bookmarkEnd w:id="98"/>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line="360" w:lineRule="auto"/>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öğrenciler, göçü daha iyi tanımamız için bir çalışma yapacağız. Göç insanların sosyal, ekonomik, siyasi ve doğal afet gibi nedenlerle coğrafi ola</w:t>
        <w:softHyphen/>
        <w:t>rak yer değiştirmesidir. İnsanlar, evlenme, iş bulma, savaş ve doğal afetler gibi farklı nedenlerle göç edebilirler.”</w:t>
      </w:r>
      <w:r>
        <w:rPr>
          <w:spacing w:val="0"/>
          <w:w w:val="100"/>
          <w:position w:val="0"/>
          <w:shd w:val="clear" w:color="auto" w:fill="auto"/>
          <w:lang w:val="tr-TR" w:eastAsia="tr-TR" w:bidi="tr-TR"/>
        </w:rPr>
        <w:t xml:space="preserve"> der.</w:t>
      </w:r>
    </w:p>
    <w:p>
      <w:pPr>
        <w:pStyle w:val="Style13"/>
        <w:keepNext w:val="0"/>
        <w:keepLines w:val="0"/>
        <w:widowControl w:val="0"/>
        <w:numPr>
          <w:ilvl w:val="0"/>
          <w:numId w:val="53"/>
        </w:numPr>
        <w:pBdr>
          <w:top w:val="single" w:sz="0" w:space="0" w:color="FDEFE2"/>
          <w:left w:val="single" w:sz="0" w:space="0" w:color="FDEFE2"/>
          <w:bottom w:val="single" w:sz="0" w:space="10" w:color="FDEFE2"/>
          <w:right w:val="single" w:sz="0" w:space="0" w:color="FDEFE2"/>
        </w:pBdr>
        <w:shd w:val="clear" w:color="auto" w:fill="FDEFE2"/>
        <w:tabs>
          <w:tab w:pos="325" w:val="left"/>
        </w:tabs>
        <w:bidi w:val="0"/>
        <w:spacing w:before="0" w:after="0" w:line="360" w:lineRule="auto"/>
        <w:ind w:left="300" w:right="0" w:hanging="300"/>
        <w:jc w:val="both"/>
      </w:pPr>
      <w:r>
        <w:rPr>
          <w:b/>
          <w:bCs/>
          <w:i/>
          <w:iCs/>
          <w:spacing w:val="0"/>
          <w:w w:val="100"/>
          <w:position w:val="0"/>
          <w:shd w:val="clear" w:color="auto" w:fill="auto"/>
          <w:lang w:val="tr-TR" w:eastAsia="tr-TR" w:bidi="tr-TR"/>
        </w:rPr>
        <w:t>“Göç eden kişilerin göç sonrasında yaşadıkları problemler neler olabilir?”</w:t>
      </w:r>
      <w:r>
        <w:rPr>
          <w:spacing w:val="0"/>
          <w:w w:val="100"/>
          <w:position w:val="0"/>
          <w:shd w:val="clear" w:color="auto" w:fill="auto"/>
          <w:lang w:val="tr-TR" w:eastAsia="tr-TR" w:bidi="tr-TR"/>
        </w:rPr>
        <w:t xml:space="preserve"> diye sorar. Öğrencilerin verdiği cevapları tahtaya yazar. Sınıftaki öğrencileri rastgele 3 gruba ayırır.</w:t>
      </w:r>
    </w:p>
    <w:p>
      <w:pPr>
        <w:pStyle w:val="Style13"/>
        <w:keepNext w:val="0"/>
        <w:keepLines w:val="0"/>
        <w:widowControl w:val="0"/>
        <w:numPr>
          <w:ilvl w:val="0"/>
          <w:numId w:val="53"/>
        </w:numPr>
        <w:pBdr>
          <w:top w:val="single" w:sz="0" w:space="0" w:color="FDEFE2"/>
          <w:left w:val="single" w:sz="0" w:space="0" w:color="FDEFE2"/>
          <w:bottom w:val="single" w:sz="0" w:space="10" w:color="FDEFE2"/>
          <w:right w:val="single" w:sz="0" w:space="0" w:color="FDEFE2"/>
        </w:pBdr>
        <w:shd w:val="clear" w:color="auto" w:fill="FDEFE2"/>
        <w:tabs>
          <w:tab w:pos="325" w:val="left"/>
        </w:tabs>
        <w:bidi w:val="0"/>
        <w:spacing w:before="0" w:after="0" w:line="360" w:lineRule="auto"/>
        <w:ind w:left="300" w:right="0" w:hanging="300"/>
        <w:jc w:val="both"/>
      </w:pPr>
      <w:r>
        <w:rPr>
          <w:b/>
          <w:bCs/>
          <w:i/>
          <w:iCs/>
          <w:spacing w:val="0"/>
          <w:w w:val="100"/>
          <w:position w:val="0"/>
          <w:shd w:val="clear" w:color="auto" w:fill="auto"/>
          <w:lang w:val="tr-TR" w:eastAsia="tr-TR" w:bidi="tr-TR"/>
        </w:rPr>
        <w:t>“Şimdi her grubun verdiğim role girmesini istiyorum. Hepinizin 15 dakikalık sü</w:t>
        <w:softHyphen/>
        <w:t>resi var."</w:t>
      </w:r>
      <w:r>
        <w:rPr>
          <w:spacing w:val="0"/>
          <w:w w:val="100"/>
          <w:position w:val="0"/>
          <w:shd w:val="clear" w:color="auto" w:fill="auto"/>
          <w:lang w:val="tr-TR" w:eastAsia="tr-TR" w:bidi="tr-TR"/>
        </w:rPr>
        <w:t xml:space="preserve"> der ve gruplara rollerini dağıtır.</w:t>
      </w:r>
    </w:p>
    <w:p>
      <w:pPr>
        <w:pStyle w:val="Style13"/>
        <w:keepNext w:val="0"/>
        <w:keepLines w:val="0"/>
        <w:widowControl w:val="0"/>
        <w:numPr>
          <w:ilvl w:val="0"/>
          <w:numId w:val="53"/>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60" w:lineRule="auto"/>
        <w:ind w:left="300" w:right="0" w:hanging="300"/>
        <w:jc w:val="both"/>
      </w:pPr>
      <w:r>
        <w:rPr>
          <w:spacing w:val="0"/>
          <w:w w:val="100"/>
          <w:position w:val="0"/>
          <w:shd w:val="clear" w:color="auto" w:fill="auto"/>
          <w:lang w:val="tr-TR" w:eastAsia="tr-TR" w:bidi="tr-TR"/>
        </w:rPr>
        <w:t>1. Gruba arkadaş rolü verilir. Tahtada yazan problemler ile ilgili çözüm üretmek için beyin fırtınası yapmaları ve kendilerine verilen kağıtlara yazmaları istenir.</w:t>
      </w:r>
    </w:p>
    <w:p>
      <w:pPr>
        <w:pStyle w:val="Style13"/>
        <w:keepNext w:val="0"/>
        <w:keepLines w:val="0"/>
        <w:widowControl w:val="0"/>
        <w:numPr>
          <w:ilvl w:val="0"/>
          <w:numId w:val="53"/>
        </w:numPr>
        <w:pBdr>
          <w:top w:val="single" w:sz="0" w:space="1" w:color="FDEFE2"/>
          <w:left w:val="single" w:sz="0" w:space="4" w:color="FDEFE2"/>
          <w:bottom w:val="single" w:sz="0" w:space="7" w:color="FDEFE2"/>
          <w:right w:val="single" w:sz="0" w:space="4" w:color="FDEFE2"/>
        </w:pBdr>
        <w:shd w:val="clear" w:color="auto" w:fill="FDEFE2"/>
        <w:tabs>
          <w:tab w:pos="302" w:val="left"/>
        </w:tabs>
        <w:bidi w:val="0"/>
        <w:spacing w:before="0" w:after="0" w:line="360" w:lineRule="auto"/>
        <w:ind w:left="240" w:right="0" w:hanging="240"/>
        <w:jc w:val="both"/>
      </w:pPr>
      <w:r>
        <w:rPr>
          <w:spacing w:val="0"/>
          <w:w w:val="100"/>
          <w:position w:val="0"/>
          <w:shd w:val="clear" w:color="auto" w:fill="auto"/>
          <w:lang w:val="tr-TR" w:eastAsia="tr-TR" w:bidi="tr-TR"/>
        </w:rPr>
        <w:t>2. Gruba öğretmen rolü verilir. Tahtada yazan problemler ile ilgili çözüm üretmek için beyin fırtınası yapmaları ve kendilerine verilen kağıtlara yazmaları istenir.</w:t>
      </w:r>
    </w:p>
    <w:p>
      <w:pPr>
        <w:pStyle w:val="Style13"/>
        <w:keepNext w:val="0"/>
        <w:keepLines w:val="0"/>
        <w:widowControl w:val="0"/>
        <w:numPr>
          <w:ilvl w:val="0"/>
          <w:numId w:val="53"/>
        </w:numPr>
        <w:pBdr>
          <w:top w:val="single" w:sz="0" w:space="1" w:color="FDEFE2"/>
          <w:left w:val="single" w:sz="0" w:space="4" w:color="FDEFE2"/>
          <w:bottom w:val="single" w:sz="0" w:space="7" w:color="FDEFE2"/>
          <w:right w:val="single" w:sz="0" w:space="4" w:color="FDEFE2"/>
        </w:pBdr>
        <w:shd w:val="clear" w:color="auto" w:fill="FDEFE2"/>
        <w:tabs>
          <w:tab w:pos="302" w:val="left"/>
        </w:tabs>
        <w:bidi w:val="0"/>
        <w:spacing w:before="0" w:after="0" w:line="360" w:lineRule="auto"/>
        <w:ind w:left="240" w:right="0" w:hanging="240"/>
        <w:jc w:val="both"/>
      </w:pPr>
      <w:r>
        <w:rPr>
          <w:spacing w:val="0"/>
          <w:w w:val="100"/>
          <w:position w:val="0"/>
          <w:shd w:val="clear" w:color="auto" w:fill="auto"/>
          <w:lang w:val="tr-TR" w:eastAsia="tr-TR" w:bidi="tr-TR"/>
        </w:rPr>
        <w:t>3. Gruba komşu rolü verilir. Tahtada yazan problemler ile ilgili çözüm üretmek için beyin fırtınası yapmaları ve kendilerine verilen kağıtlara yazmaları istenir.</w:t>
      </w:r>
    </w:p>
    <w:p>
      <w:pPr>
        <w:pStyle w:val="Style13"/>
        <w:keepNext w:val="0"/>
        <w:keepLines w:val="0"/>
        <w:widowControl w:val="0"/>
        <w:numPr>
          <w:ilvl w:val="0"/>
          <w:numId w:val="53"/>
        </w:numPr>
        <w:pBdr>
          <w:top w:val="single" w:sz="0" w:space="1" w:color="FDEFE2"/>
          <w:left w:val="single" w:sz="0" w:space="4" w:color="FDEFE2"/>
          <w:bottom w:val="single" w:sz="0" w:space="7" w:color="FDEFE2"/>
          <w:right w:val="single" w:sz="0" w:space="4" w:color="FDEFE2"/>
        </w:pBdr>
        <w:shd w:val="clear" w:color="auto" w:fill="FDEFE2"/>
        <w:tabs>
          <w:tab w:pos="302" w:val="left"/>
        </w:tabs>
        <w:bidi w:val="0"/>
        <w:spacing w:before="0" w:after="0" w:line="360" w:lineRule="auto"/>
        <w:ind w:left="240" w:right="0" w:hanging="240"/>
        <w:jc w:val="both"/>
      </w:pPr>
      <w:r>
        <w:rPr>
          <w:spacing w:val="0"/>
          <w:w w:val="100"/>
          <w:position w:val="0"/>
          <w:shd w:val="clear" w:color="auto" w:fill="auto"/>
          <w:lang w:val="tr-TR" w:eastAsia="tr-TR" w:bidi="tr-TR"/>
        </w:rPr>
        <w:t>4. Gruba sosyal ortamlarda karşılaşan kişiler (ev sahibi, işveren, esnaf gibi) rolü veri</w:t>
        <w:softHyphen/>
        <w:t>lir. Tahtada yazan problemler ile ilgili çözüm üretmek için beyin fırtınası yapmaları ve kendilerine verilen kağıtlara yazmaları istenir (Toplu taşımada, sokakta, sosyal ortamda göçle gelen kişilere karşı tutumumuz nasıl olmalıdır.).</w:t>
      </w:r>
    </w:p>
    <w:p>
      <w:pPr>
        <w:pStyle w:val="Style13"/>
        <w:keepNext w:val="0"/>
        <w:keepLines w:val="0"/>
        <w:widowControl w:val="0"/>
        <w:numPr>
          <w:ilvl w:val="0"/>
          <w:numId w:val="53"/>
        </w:numPr>
        <w:pBdr>
          <w:top w:val="single" w:sz="0" w:space="1" w:color="FDEFE2"/>
          <w:left w:val="single" w:sz="0" w:space="4" w:color="FDEFE2"/>
          <w:bottom w:val="single" w:sz="0" w:space="0" w:color="FDEFE2"/>
          <w:right w:val="single" w:sz="0" w:space="4" w:color="FDEFE2"/>
        </w:pBdr>
        <w:shd w:val="clear" w:color="auto" w:fill="FDEFE2"/>
        <w:tabs>
          <w:tab w:pos="302" w:val="left"/>
        </w:tabs>
        <w:bidi w:val="0"/>
        <w:spacing w:before="0" w:after="0" w:line="360" w:lineRule="auto"/>
        <w:ind w:left="240" w:right="0" w:hanging="240"/>
        <w:jc w:val="both"/>
      </w:pPr>
      <w:r>
        <w:rPr>
          <w:spacing w:val="0"/>
          <w:w w:val="100"/>
          <w:position w:val="0"/>
          <w:shd w:val="clear" w:color="auto" w:fill="auto"/>
          <w:lang w:val="tr-TR" w:eastAsia="tr-TR" w:bidi="tr-TR"/>
        </w:rPr>
        <w:t>Her grubun sözcüsünün çözüm önerilerini büyük grupla paylaşmaları sağlar. Bü</w:t>
        <w:softHyphen/>
        <w:t>yük grubun da önerilere katkı sunmasına fırsat tanır.</w:t>
      </w:r>
    </w:p>
    <w:p>
      <w:pPr>
        <w:pStyle w:val="Style13"/>
        <w:keepNext w:val="0"/>
        <w:keepLines w:val="0"/>
        <w:widowControl w:val="0"/>
        <w:numPr>
          <w:ilvl w:val="0"/>
          <w:numId w:val="53"/>
        </w:numPr>
        <w:pBdr>
          <w:top w:val="single" w:sz="0" w:space="1" w:color="FDEFE2"/>
          <w:left w:val="single" w:sz="0" w:space="4" w:color="FDEFE2"/>
          <w:bottom w:val="single" w:sz="0" w:space="0" w:color="FDEFE2"/>
          <w:right w:val="single" w:sz="0" w:space="4" w:color="FDEFE2"/>
        </w:pBdr>
        <w:shd w:val="clear" w:color="auto" w:fill="FDEFE2"/>
        <w:tabs>
          <w:tab w:pos="307" w:val="left"/>
        </w:tabs>
        <w:bidi w:val="0"/>
        <w:spacing w:before="0" w:after="300" w:line="360" w:lineRule="auto"/>
        <w:ind w:left="240" w:right="0" w:hanging="240"/>
        <w:jc w:val="both"/>
      </w:pPr>
      <w:r>
        <w:rPr>
          <w:b/>
          <w:bCs/>
          <w:i/>
          <w:iCs/>
          <w:spacing w:val="0"/>
          <w:w w:val="100"/>
          <w:position w:val="0"/>
          <w:shd w:val="clear" w:color="auto" w:fill="auto"/>
          <w:lang w:val="tr-TR" w:eastAsia="tr-TR" w:bidi="tr-TR"/>
        </w:rPr>
        <w:t>“Sevgili öğrenciler, bugün göçün ne demek olduğunu, insanların neden göç et</w:t>
        <w:softHyphen/>
        <w:t>tiklerini öğrendik. Göç sonrasında oluşabilecek olası sorunları belirledik. Grup çalışmasından sonra gördük ki farklı rollerdeki kişilerin sorunların çözümün</w:t>
        <w:softHyphen/>
        <w:t>de farklı katkıları var ve herkes üzerine düşeni yaptığında bu sorunlar büyük oranda çözülmüş olacaktır.”</w:t>
      </w:r>
      <w:r>
        <w:rPr>
          <w:spacing w:val="0"/>
          <w:w w:val="100"/>
          <w:position w:val="0"/>
          <w:shd w:val="clear" w:color="auto" w:fill="auto"/>
          <w:lang w:val="tr-TR" w:eastAsia="tr-TR" w:bidi="tr-TR"/>
        </w:rPr>
        <w:t xml:space="preserve"> der ve etkinliği sonlandırır.</w:t>
      </w:r>
    </w:p>
    <w:p>
      <w:pPr>
        <w:pStyle w:val="Style70"/>
        <w:keepNext/>
        <w:keepLines/>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0"/>
        <w:ind w:left="0" w:right="0" w:firstLine="0"/>
        <w:jc w:val="both"/>
      </w:pPr>
      <w:bookmarkStart w:id="100" w:name="bookmark100"/>
      <w:r>
        <w:rPr>
          <w:spacing w:val="0"/>
          <w:w w:val="100"/>
          <w:position w:val="0"/>
          <w:shd w:val="clear" w:color="auto" w:fill="auto"/>
          <w:lang w:val="tr-TR" w:eastAsia="tr-TR" w:bidi="tr-TR"/>
        </w:rPr>
        <w:t>İLAVE BİLGİ VE UYARILAR</w:t>
      </w:r>
      <w:bookmarkEnd w:id="100"/>
    </w:p>
    <w:p>
      <w:pPr>
        <w:pStyle w:val="Style13"/>
        <w:keepNext w:val="0"/>
        <w:keepLines w:val="0"/>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Kalabalık sınıflarda her bir rolde ikişer grup oluşturularak gruptaki birey sayısı azal</w:t>
        <w:softHyphen/>
        <w:t>tılabilir.</w:t>
      </w:r>
    </w:p>
    <w:p>
      <w:pPr>
        <w:pStyle w:val="Style13"/>
        <w:keepNext w:val="0"/>
        <w:keepLines w:val="0"/>
        <w:widowControl w:val="0"/>
        <w:pBdr>
          <w:top w:val="single" w:sz="0" w:space="1" w:color="FDEFE2"/>
          <w:left w:val="single" w:sz="0" w:space="4" w:color="FDEFE2"/>
          <w:bottom w:val="single" w:sz="0" w:space="7" w:color="FDEFE2"/>
          <w:right w:val="single" w:sz="0" w:space="4" w:color="FDEFE2"/>
        </w:pBdr>
        <w:shd w:val="clear" w:color="auto" w:fill="FDEFE2"/>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13"/>
        <w:keepNext w:val="0"/>
        <w:keepLines w:val="0"/>
        <w:widowControl w:val="0"/>
        <w:numPr>
          <w:ilvl w:val="0"/>
          <w:numId w:val="53"/>
        </w:numPr>
        <w:pBdr>
          <w:top w:val="single" w:sz="0" w:space="0" w:color="FDEFE2"/>
          <w:left w:val="single" w:sz="0" w:space="4" w:color="FDEFE2"/>
          <w:bottom w:val="single" w:sz="0" w:space="7" w:color="FDEFE2"/>
          <w:right w:val="single" w:sz="0" w:space="4" w:color="FDEFE2"/>
        </w:pBdr>
        <w:shd w:val="clear" w:color="auto" w:fill="FDEFE2"/>
        <w:tabs>
          <w:tab w:pos="606" w:val="left"/>
        </w:tabs>
        <w:bidi w:val="0"/>
        <w:spacing w:before="0" w:after="0" w:line="360" w:lineRule="auto"/>
        <w:ind w:left="520" w:right="0" w:hanging="240"/>
        <w:jc w:val="both"/>
        <w:sectPr>
          <w:footnotePr>
            <w:pos w:val="pageBottom"/>
            <w:numFmt w:val="chicago"/>
            <w:numRestart w:val="continuous"/>
            <w15:footnoteColumns w:val="1"/>
          </w:footnotePr>
          <w:pgSz w:w="11900" w:h="16840"/>
          <w:pgMar w:top="1965" w:right="1811" w:bottom="1704" w:left="1832" w:header="0" w:footer="3" w:gutter="0"/>
          <w:cols w:space="720"/>
          <w:noEndnote/>
          <w:rtlGutter w:val="0"/>
          <w:docGrid w:linePitch="360"/>
        </w:sectPr>
      </w:pPr>
      <w:r>
        <w:rPr>
          <w:spacing w:val="0"/>
          <w:w w:val="100"/>
          <w:position w:val="0"/>
          <w:shd w:val="clear" w:color="auto" w:fill="auto"/>
          <w:lang w:val="tr-TR" w:eastAsia="tr-TR" w:bidi="tr-TR"/>
        </w:rPr>
        <w:t>Özel eğitime ihtiyacı olan öğrenci kendini daha rahat ifade edebileceği bir gru</w:t>
        <w:softHyphen/>
        <w:t>ba yerleştirilir ve bu grubun süresi ihtiyaç duyulursa artırılabilir.</w:t>
      </w:r>
    </w:p>
    <w:p>
      <w:pPr>
        <w:pStyle w:val="Style70"/>
        <w:keepNext/>
        <w:keepLines/>
        <w:widowControl w:val="0"/>
        <w:pBdr>
          <w:top w:val="single" w:sz="0" w:space="0" w:color="FDEFE2"/>
          <w:left w:val="single" w:sz="0" w:space="0" w:color="FDEFE2"/>
          <w:bottom w:val="single" w:sz="0" w:space="7" w:color="FDEFE2"/>
          <w:right w:val="single" w:sz="0" w:space="0" w:color="FDEFE2"/>
        </w:pBdr>
        <w:shd w:val="clear" w:color="auto" w:fill="FDEFE2"/>
        <w:bidi w:val="0"/>
        <w:spacing w:before="180" w:after="0"/>
        <w:ind w:left="0" w:right="0" w:firstLine="0"/>
        <w:jc w:val="center"/>
      </w:pPr>
      <w:bookmarkStart w:id="102" w:name="bookmark102"/>
      <w:r>
        <w:rPr>
          <w:spacing w:val="0"/>
          <w:w w:val="100"/>
          <w:position w:val="0"/>
          <w:shd w:val="clear" w:color="auto" w:fill="auto"/>
          <w:lang w:val="tr-TR" w:eastAsia="tr-TR" w:bidi="tr-TR"/>
        </w:rPr>
        <w:t>ETKİNLİK ADI</w:t>
      </w:r>
      <w:bookmarkEnd w:id="102"/>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120"/>
        <w:ind w:left="0" w:right="0" w:firstLine="0"/>
        <w:jc w:val="center"/>
      </w:pPr>
      <w:r>
        <w:rPr>
          <w:spacing w:val="0"/>
          <w:w w:val="100"/>
          <w:position w:val="0"/>
          <w:shd w:val="clear" w:color="auto" w:fill="auto"/>
          <w:lang w:val="tr-TR" w:eastAsia="tr-TR" w:bidi="tr-TR"/>
        </w:rPr>
        <w:t>GÖÇ YOLCULUĞU</w:t>
      </w:r>
    </w:p>
    <w:p>
      <w:pPr>
        <w:pStyle w:val="Style70"/>
        <w:keepNext/>
        <w:keepLines/>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bookmarkStart w:id="104" w:name="bookmark104"/>
      <w:r>
        <w:rPr>
          <w:spacing w:val="0"/>
          <w:w w:val="100"/>
          <w:position w:val="0"/>
          <w:shd w:val="clear" w:color="auto" w:fill="auto"/>
          <w:lang w:val="tr-TR" w:eastAsia="tr-TR" w:bidi="tr-TR"/>
        </w:rPr>
        <w:t>TRAVMA TÜRÜ</w:t>
      </w:r>
      <w:bookmarkEnd w:id="104"/>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120"/>
        <w:ind w:left="0" w:right="0" w:firstLine="0"/>
        <w:jc w:val="left"/>
      </w:pPr>
      <w:r>
        <w:rPr>
          <w:spacing w:val="0"/>
          <w:w w:val="100"/>
          <w:position w:val="0"/>
          <w:shd w:val="clear" w:color="auto" w:fill="auto"/>
          <w:lang w:val="tr-TR" w:eastAsia="tr-TR" w:bidi="tr-TR"/>
        </w:rPr>
        <w:t>Göç</w:t>
      </w:r>
    </w:p>
    <w:p>
      <w:pPr>
        <w:pStyle w:val="Style70"/>
        <w:keepNext/>
        <w:keepLines/>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bookmarkStart w:id="106" w:name="bookmark106"/>
      <w:r>
        <w:rPr>
          <w:spacing w:val="0"/>
          <w:w w:val="100"/>
          <w:position w:val="0"/>
          <w:shd w:val="clear" w:color="auto" w:fill="auto"/>
          <w:lang w:val="tr-TR" w:eastAsia="tr-TR" w:bidi="tr-TR"/>
        </w:rPr>
        <w:t>AMACI (İŞLEVİ)</w:t>
      </w:r>
      <w:bookmarkEnd w:id="106"/>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120"/>
        <w:ind w:left="0" w:right="0" w:firstLine="0"/>
        <w:jc w:val="left"/>
      </w:pPr>
      <w:r>
        <w:rPr>
          <w:spacing w:val="0"/>
          <w:w w:val="100"/>
          <w:position w:val="0"/>
          <w:shd w:val="clear" w:color="auto" w:fill="auto"/>
          <w:lang w:val="tr-TR" w:eastAsia="tr-TR" w:bidi="tr-TR"/>
        </w:rPr>
        <w:t>Önleyici</w:t>
      </w:r>
    </w:p>
    <w:p>
      <w:pPr>
        <w:pStyle w:val="Style70"/>
        <w:keepNext/>
        <w:keepLines/>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bookmarkStart w:id="108" w:name="bookmark108"/>
      <w:r>
        <w:rPr>
          <w:spacing w:val="0"/>
          <w:w w:val="100"/>
          <w:position w:val="0"/>
          <w:shd w:val="clear" w:color="auto" w:fill="auto"/>
          <w:lang w:val="tr-TR" w:eastAsia="tr-TR" w:bidi="tr-TR"/>
        </w:rPr>
        <w:t>HEDEF KİTLE VE KADEME</w:t>
      </w:r>
      <w:bookmarkEnd w:id="108"/>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240"/>
        <w:ind w:left="0" w:right="0" w:firstLine="0"/>
        <w:jc w:val="left"/>
      </w:pPr>
      <w:r>
        <w:rPr>
          <w:spacing w:val="0"/>
          <w:w w:val="100"/>
          <w:position w:val="0"/>
          <w:shd w:val="clear" w:color="auto" w:fill="auto"/>
          <w:lang w:val="tr-TR" w:eastAsia="tr-TR" w:bidi="tr-TR"/>
        </w:rPr>
        <w:t>ÖĞRENCİ - Ortaokul, Lise</w:t>
      </w:r>
    </w:p>
    <w:p>
      <w:pPr>
        <w:pStyle w:val="Style70"/>
        <w:keepNext/>
        <w:keepLines/>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bookmarkStart w:id="110" w:name="bookmark110"/>
      <w:r>
        <w:rPr>
          <w:spacing w:val="0"/>
          <w:w w:val="100"/>
          <w:position w:val="0"/>
          <w:shd w:val="clear" w:color="auto" w:fill="auto"/>
          <w:lang w:val="tr-TR" w:eastAsia="tr-TR" w:bidi="tr-TR"/>
        </w:rPr>
        <w:t>UYGULAYACAK KİŞİ</w:t>
      </w:r>
      <w:bookmarkEnd w:id="110"/>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240"/>
        <w:ind w:left="0" w:right="0" w:firstLine="0"/>
        <w:jc w:val="left"/>
      </w:pPr>
      <w:r>
        <w:rPr>
          <w:spacing w:val="0"/>
          <w:w w:val="100"/>
          <w:position w:val="0"/>
          <w:shd w:val="clear" w:color="auto" w:fill="auto"/>
          <w:lang w:val="tr-TR" w:eastAsia="tr-TR" w:bidi="tr-TR"/>
        </w:rPr>
        <w:t>Rehberlik Öğretmeni</w:t>
      </w:r>
    </w:p>
    <w:p>
      <w:pPr>
        <w:pStyle w:val="Style70"/>
        <w:keepNext/>
        <w:keepLines/>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bookmarkStart w:id="112" w:name="bookmark112"/>
      <w:r>
        <w:rPr>
          <w:spacing w:val="0"/>
          <w:w w:val="100"/>
          <w:position w:val="0"/>
          <w:shd w:val="clear" w:color="auto" w:fill="auto"/>
          <w:lang w:val="tr-TR" w:eastAsia="tr-TR" w:bidi="tr-TR"/>
        </w:rPr>
        <w:t>KAZANIMLAR</w:t>
      </w:r>
      <w:bookmarkEnd w:id="112"/>
    </w:p>
    <w:p>
      <w:pPr>
        <w:pStyle w:val="Style13"/>
        <w:keepNext w:val="0"/>
        <w:keepLines w:val="0"/>
        <w:widowControl w:val="0"/>
        <w:numPr>
          <w:ilvl w:val="0"/>
          <w:numId w:val="55"/>
        </w:numPr>
        <w:pBdr>
          <w:top w:val="single" w:sz="0" w:space="0" w:color="FDEFE2"/>
          <w:left w:val="single" w:sz="0" w:space="0" w:color="FDEFE2"/>
          <w:bottom w:val="single" w:sz="0" w:space="7" w:color="FDEFE2"/>
          <w:right w:val="single" w:sz="0" w:space="0" w:color="FDEFE2"/>
        </w:pBdr>
        <w:shd w:val="clear" w:color="auto" w:fill="FDEFE2"/>
        <w:tabs>
          <w:tab w:pos="289" w:val="left"/>
        </w:tabs>
        <w:bidi w:val="0"/>
        <w:spacing w:before="0" w:after="0"/>
        <w:ind w:left="0" w:right="0" w:firstLine="0"/>
        <w:jc w:val="left"/>
      </w:pPr>
      <w:r>
        <w:rPr>
          <w:spacing w:val="0"/>
          <w:w w:val="100"/>
          <w:position w:val="0"/>
          <w:shd w:val="clear" w:color="auto" w:fill="auto"/>
          <w:lang w:val="tr-TR" w:eastAsia="tr-TR" w:bidi="tr-TR"/>
        </w:rPr>
        <w:t>Göç sürecinde bireyin uyum sağlamasında yaşayabileceği güçlüklerin farkında olur.</w:t>
      </w:r>
    </w:p>
    <w:p>
      <w:pPr>
        <w:pStyle w:val="Style13"/>
        <w:keepNext w:val="0"/>
        <w:keepLines w:val="0"/>
        <w:widowControl w:val="0"/>
        <w:numPr>
          <w:ilvl w:val="0"/>
          <w:numId w:val="55"/>
        </w:numPr>
        <w:pBdr>
          <w:top w:val="single" w:sz="0" w:space="0" w:color="FDEFE2"/>
          <w:left w:val="single" w:sz="0" w:space="0" w:color="FDEFE2"/>
          <w:bottom w:val="single" w:sz="0" w:space="0" w:color="FDEFE2"/>
          <w:right w:val="single" w:sz="0" w:space="0" w:color="FDEFE2"/>
        </w:pBdr>
        <w:shd w:val="clear" w:color="auto" w:fill="FDEFE2"/>
        <w:tabs>
          <w:tab w:pos="289" w:val="left"/>
        </w:tabs>
        <w:bidi w:val="0"/>
        <w:spacing w:before="0" w:after="0"/>
        <w:ind w:left="280" w:right="0" w:hanging="280"/>
        <w:jc w:val="left"/>
      </w:pPr>
      <w:r>
        <w:rPr>
          <w:spacing w:val="0"/>
          <w:w w:val="100"/>
          <w:position w:val="0"/>
          <w:shd w:val="clear" w:color="auto" w:fill="auto"/>
          <w:lang w:val="tr-TR" w:eastAsia="tr-TR" w:bidi="tr-TR"/>
        </w:rPr>
        <w:t>Göç sonrasında bireyin uyum sağlamasında yaşayabileceği güçlüklerin farkında olur.</w:t>
      </w:r>
    </w:p>
    <w:p>
      <w:pPr>
        <w:pStyle w:val="Style13"/>
        <w:keepNext w:val="0"/>
        <w:keepLines w:val="0"/>
        <w:widowControl w:val="0"/>
        <w:numPr>
          <w:ilvl w:val="0"/>
          <w:numId w:val="55"/>
        </w:numPr>
        <w:pBdr>
          <w:top w:val="single" w:sz="0" w:space="0" w:color="FDEFE2"/>
          <w:left w:val="single" w:sz="0" w:space="0" w:color="FDEFE2"/>
          <w:bottom w:val="single" w:sz="0" w:space="7" w:color="FDEFE2"/>
          <w:right w:val="single" w:sz="0" w:space="0" w:color="FDEFE2"/>
        </w:pBdr>
        <w:shd w:val="clear" w:color="auto" w:fill="FDEFE2"/>
        <w:tabs>
          <w:tab w:pos="289" w:val="left"/>
        </w:tabs>
        <w:bidi w:val="0"/>
        <w:spacing w:before="0" w:after="120"/>
        <w:ind w:left="0" w:right="0" w:firstLine="0"/>
        <w:jc w:val="left"/>
      </w:pPr>
      <w:r>
        <w:rPr>
          <w:spacing w:val="0"/>
          <w:w w:val="100"/>
          <w:position w:val="0"/>
          <w:shd w:val="clear" w:color="auto" w:fill="auto"/>
          <w:lang w:val="tr-TR" w:eastAsia="tr-TR" w:bidi="tr-TR"/>
        </w:rPr>
        <w:t>Göç eden arkadaşların yaşayabileceği olumsuzluklara karşı duyarlılık geliştirir.</w:t>
      </w:r>
    </w:p>
    <w:p>
      <w:pPr>
        <w:pStyle w:val="Style70"/>
        <w:keepNext/>
        <w:keepLines/>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bookmarkStart w:id="114" w:name="bookmark114"/>
      <w:r>
        <w:rPr>
          <w:spacing w:val="0"/>
          <w:w w:val="100"/>
          <w:position w:val="0"/>
          <w:shd w:val="clear" w:color="auto" w:fill="auto"/>
          <w:lang w:val="tr-TR" w:eastAsia="tr-TR" w:bidi="tr-TR"/>
        </w:rPr>
        <w:t>ÖNERİLEN MATERYALLER</w:t>
      </w:r>
      <w:bookmarkEnd w:id="114"/>
    </w:p>
    <w:p>
      <w:pPr>
        <w:pStyle w:val="Style13"/>
        <w:keepNext w:val="0"/>
        <w:keepLines w:val="0"/>
        <w:widowControl w:val="0"/>
        <w:numPr>
          <w:ilvl w:val="0"/>
          <w:numId w:val="55"/>
        </w:numPr>
        <w:pBdr>
          <w:top w:val="single" w:sz="0" w:space="0" w:color="FDEFE2"/>
          <w:left w:val="single" w:sz="0" w:space="0" w:color="FDEFE2"/>
          <w:bottom w:val="single" w:sz="0" w:space="7" w:color="FDEFE2"/>
          <w:right w:val="single" w:sz="0" w:space="0" w:color="FDEFE2"/>
        </w:pBdr>
        <w:shd w:val="clear" w:color="auto" w:fill="FDEFE2"/>
        <w:tabs>
          <w:tab w:pos="289" w:val="left"/>
        </w:tabs>
        <w:bidi w:val="0"/>
        <w:spacing w:before="0" w:after="0"/>
        <w:ind w:left="0" w:right="0" w:firstLine="0"/>
        <w:jc w:val="left"/>
      </w:pPr>
      <w:r>
        <w:rPr>
          <w:spacing w:val="0"/>
          <w:w w:val="100"/>
          <w:position w:val="0"/>
          <w:shd w:val="clear" w:color="auto" w:fill="auto"/>
          <w:lang w:val="tr-TR" w:eastAsia="tr-TR" w:bidi="tr-TR"/>
        </w:rPr>
        <w:t>EK-1 (6 adet etkinlik kartı)</w:t>
      </w:r>
    </w:p>
    <w:p>
      <w:pPr>
        <w:pStyle w:val="Style13"/>
        <w:keepNext w:val="0"/>
        <w:keepLines w:val="0"/>
        <w:widowControl w:val="0"/>
        <w:numPr>
          <w:ilvl w:val="0"/>
          <w:numId w:val="55"/>
        </w:numPr>
        <w:pBdr>
          <w:top w:val="single" w:sz="0" w:space="0" w:color="FDEFE2"/>
          <w:left w:val="single" w:sz="0" w:space="0" w:color="FDEFE2"/>
          <w:bottom w:val="single" w:sz="0" w:space="7" w:color="FDEFE2"/>
          <w:right w:val="single" w:sz="0" w:space="0" w:color="FDEFE2"/>
        </w:pBdr>
        <w:shd w:val="clear" w:color="auto" w:fill="FDEFE2"/>
        <w:tabs>
          <w:tab w:pos="289" w:val="left"/>
        </w:tabs>
        <w:bidi w:val="0"/>
        <w:spacing w:before="0" w:after="120"/>
        <w:ind w:left="0" w:right="0" w:firstLine="0"/>
        <w:jc w:val="left"/>
      </w:pPr>
      <w:r>
        <w:rPr>
          <w:spacing w:val="0"/>
          <w:w w:val="100"/>
          <w:position w:val="0"/>
          <w:shd w:val="clear" w:color="auto" w:fill="auto"/>
          <w:lang w:val="tr-TR" w:eastAsia="tr-TR" w:bidi="tr-TR"/>
        </w:rPr>
        <w:t>EK-2 (Yönerge)</w:t>
      </w:r>
    </w:p>
    <w:p>
      <w:pPr>
        <w:pStyle w:val="Style70"/>
        <w:keepNext/>
        <w:keepLines/>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bookmarkStart w:id="116" w:name="bookmark116"/>
      <w:r>
        <w:rPr>
          <w:spacing w:val="0"/>
          <w:w w:val="100"/>
          <w:position w:val="0"/>
          <w:shd w:val="clear" w:color="auto" w:fill="auto"/>
          <w:lang w:val="tr-TR" w:eastAsia="tr-TR" w:bidi="tr-TR"/>
        </w:rPr>
        <w:t>SÜRE</w:t>
      </w:r>
      <w:bookmarkEnd w:id="116"/>
    </w:p>
    <w:p>
      <w:pPr>
        <w:pStyle w:val="Style13"/>
        <w:keepNext w:val="0"/>
        <w:keepLines w:val="0"/>
        <w:widowControl w:val="0"/>
        <w:pBdr>
          <w:top w:val="single" w:sz="0" w:space="0" w:color="FDEFE2"/>
          <w:left w:val="single" w:sz="0" w:space="0" w:color="FDEFE2"/>
          <w:bottom w:val="single" w:sz="0" w:space="7"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1 ders saati</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center"/>
      </w:pPr>
      <w:bookmarkStart w:id="118" w:name="bookmark118"/>
      <w:r>
        <w:rPr>
          <w:spacing w:val="0"/>
          <w:w w:val="100"/>
          <w:position w:val="0"/>
          <w:shd w:val="clear" w:color="auto" w:fill="auto"/>
          <w:lang w:val="tr-TR" w:eastAsia="tr-TR" w:bidi="tr-TR"/>
        </w:rPr>
        <w:t>AKIŞ SÜRECİ</w:t>
      </w:r>
      <w:bookmarkEnd w:id="118"/>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numPr>
          <w:ilvl w:val="0"/>
          <w:numId w:val="57"/>
        </w:numPr>
        <w:pBdr>
          <w:top w:val="single" w:sz="0" w:space="0" w:color="FDEFE2"/>
          <w:left w:val="single" w:sz="0" w:space="0" w:color="FDEFE2"/>
          <w:bottom w:val="single" w:sz="0" w:space="7" w:color="FDEFE2"/>
          <w:right w:val="single" w:sz="0" w:space="0" w:color="FDEFE2"/>
        </w:pBdr>
        <w:shd w:val="clear" w:color="auto" w:fill="FDEFE2"/>
        <w:tabs>
          <w:tab w:pos="325" w:val="left"/>
        </w:tabs>
        <w:bidi w:val="0"/>
        <w:spacing w:before="0" w:after="0" w:line="360" w:lineRule="auto"/>
        <w:ind w:left="280" w:right="0" w:hanging="280"/>
        <w:jc w:val="left"/>
      </w:pP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öğrenciler, bugün sîzlerle birlikte bir etkinlik yapacağız. Hep birlikte bir yolculuğa çıkacağız."</w:t>
      </w:r>
      <w:r>
        <w:rPr>
          <w:spacing w:val="0"/>
          <w:w w:val="100"/>
          <w:position w:val="0"/>
          <w:shd w:val="clear" w:color="auto" w:fill="auto"/>
          <w:lang w:val="tr-TR" w:eastAsia="tr-TR" w:bidi="tr-TR"/>
        </w:rPr>
        <w:t xml:space="preserve"> der ve öğrencilerden gönüllü 6 kişi seçer. Her bir gönüllü öğrencinin eline EK-1 formundaki etkinlik kartlarından birini verir ve elindeki kartı diğer arkadaşlarına göstermemesini ister.</w:t>
      </w:r>
    </w:p>
    <w:p>
      <w:pPr>
        <w:pStyle w:val="Style13"/>
        <w:keepNext w:val="0"/>
        <w:keepLines w:val="0"/>
        <w:widowControl w:val="0"/>
        <w:numPr>
          <w:ilvl w:val="0"/>
          <w:numId w:val="57"/>
        </w:numPr>
        <w:pBdr>
          <w:top w:val="single" w:sz="0" w:space="0" w:color="FDEFE2"/>
          <w:left w:val="single" w:sz="0" w:space="0" w:color="FDEFE2"/>
          <w:bottom w:val="single" w:sz="0" w:space="7" w:color="FDEFE2"/>
          <w:right w:val="single" w:sz="0" w:space="0" w:color="FDEFE2"/>
        </w:pBdr>
        <w:shd w:val="clear" w:color="auto" w:fill="FDEFE2"/>
        <w:tabs>
          <w:tab w:pos="325" w:val="left"/>
        </w:tabs>
        <w:bidi w:val="0"/>
        <w:spacing w:before="0" w:after="0" w:line="360" w:lineRule="auto"/>
        <w:ind w:left="280" w:right="0" w:hanging="280"/>
        <w:jc w:val="left"/>
      </w:pPr>
      <w:r>
        <w:rPr>
          <w:b/>
          <w:bCs/>
          <w:i/>
          <w:iCs/>
          <w:spacing w:val="0"/>
          <w:w w:val="100"/>
          <w:position w:val="0"/>
          <w:shd w:val="clear" w:color="auto" w:fill="auto"/>
          <w:lang w:val="tr-TR" w:eastAsia="tr-TR" w:bidi="tr-TR"/>
        </w:rPr>
        <w:t>“Karttaki durumla empati kurmanızı istiyorum. Kendinizi bu durumdaki bire</w:t>
        <w:softHyphen/>
        <w:t>yin yerine koyarak, onun gibi düşünüp hissedeceksiniz. Şimdi kartınızdaki ki</w:t>
        <w:softHyphen/>
        <w:t>şinin hayatını hayal edip onun rolüne girmenizi istiyorum. O kişinin yaşadığı yeri, ailesini, okulunu, arkadaşlarını ve ne hissedebileceğini düşünün.”</w:t>
      </w:r>
      <w:r>
        <w:rPr>
          <w:spacing w:val="0"/>
          <w:w w:val="100"/>
          <w:position w:val="0"/>
          <w:shd w:val="clear" w:color="auto" w:fill="auto"/>
          <w:lang w:val="tr-TR" w:eastAsia="tr-TR" w:bidi="tr-TR"/>
        </w:rPr>
        <w:t xml:space="preserve"> der (Öğ</w:t>
        <w:softHyphen/>
        <w:t>renciye kartta eşleştiği kişi ile ilgili empati kurabilmesi için 1 dakika süre verilerek, karttaki kişinin hayatını hayal etmesi sağlanır.).</w:t>
      </w:r>
    </w:p>
    <w:p>
      <w:pPr>
        <w:pStyle w:val="Style13"/>
        <w:keepNext w:val="0"/>
        <w:keepLines w:val="0"/>
        <w:widowControl w:val="0"/>
        <w:numPr>
          <w:ilvl w:val="0"/>
          <w:numId w:val="59"/>
        </w:numPr>
        <w:shd w:val="clear" w:color="auto" w:fill="auto"/>
        <w:tabs>
          <w:tab w:pos="319" w:val="left"/>
        </w:tabs>
        <w:bidi w:val="0"/>
        <w:spacing w:before="0" w:after="0" w:line="360" w:lineRule="auto"/>
        <w:ind w:left="240" w:right="0" w:hanging="240"/>
        <w:jc w:val="both"/>
      </w:pP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Size söyleyeceğim her bir yönergeden sonra, gerçekleştirebileceğiniz bir du</w:t>
        <w:softHyphen/>
        <w:t>rumsa ileri doğru bir adım atmanızı, gerçekleştiremeyeceğiniz bir durum ise sabit durmanızı istiyorum. Oyunumuzda kazanan ya da kaybeden olmaya</w:t>
        <w:softHyphen/>
        <w:t>cak, yani önemli olan arkadaşlarınızdan önde olmanız değil, kartınızdaki kişi</w:t>
        <w:softHyphen/>
        <w:t>nin yapabileceklerini doğruyansıtabilmeniz.”</w:t>
      </w:r>
      <w:r>
        <w:rPr>
          <w:spacing w:val="0"/>
          <w:w w:val="100"/>
          <w:position w:val="0"/>
          <w:shd w:val="clear" w:color="auto" w:fill="auto"/>
          <w:lang w:val="tr-TR" w:eastAsia="tr-TR" w:bidi="tr-TR"/>
        </w:rPr>
        <w:t xml:space="preserve"> der.</w:t>
      </w:r>
    </w:p>
    <w:p>
      <w:pPr>
        <w:pStyle w:val="Style13"/>
        <w:keepNext w:val="0"/>
        <w:keepLines w:val="0"/>
        <w:widowControl w:val="0"/>
        <w:numPr>
          <w:ilvl w:val="0"/>
          <w:numId w:val="59"/>
        </w:numPr>
        <w:shd w:val="clear" w:color="auto" w:fill="auto"/>
        <w:tabs>
          <w:tab w:pos="315" w:val="left"/>
        </w:tabs>
        <w:bidi w:val="0"/>
        <w:spacing w:before="0" w:after="0" w:line="360" w:lineRule="auto"/>
        <w:ind w:left="240" w:right="0" w:hanging="240"/>
        <w:jc w:val="both"/>
      </w:pPr>
      <w:r>
        <w:rPr>
          <w:spacing w:val="0"/>
          <w:w w:val="100"/>
          <w:position w:val="0"/>
          <w:shd w:val="clear" w:color="auto" w:fill="auto"/>
          <w:lang w:val="tr-TR" w:eastAsia="tr-TR" w:bidi="tr-TR"/>
        </w:rPr>
        <w:t>6 kişi yan yana ayakta durur. EK-2 formda yer alan maddeleri tek tek okur ve her yönergeden sonra 5 saniye bekler. Bu maddelerde yer alan ifadeleri başarabilece</w:t>
        <w:softHyphen/>
        <w:t>ğine inanan kişilerin ileriye doğru bir adım atmasını ister.</w:t>
      </w:r>
    </w:p>
    <w:p>
      <w:pPr>
        <w:pStyle w:val="Style13"/>
        <w:keepNext w:val="0"/>
        <w:keepLines w:val="0"/>
        <w:widowControl w:val="0"/>
        <w:numPr>
          <w:ilvl w:val="0"/>
          <w:numId w:val="59"/>
        </w:numPr>
        <w:shd w:val="clear" w:color="auto" w:fill="auto"/>
        <w:tabs>
          <w:tab w:pos="319" w:val="left"/>
        </w:tabs>
        <w:bidi w:val="0"/>
        <w:spacing w:before="0" w:after="0" w:line="360" w:lineRule="auto"/>
        <w:ind w:left="240" w:right="0" w:hanging="240"/>
        <w:jc w:val="both"/>
      </w:pPr>
      <w:r>
        <w:rPr>
          <w:spacing w:val="0"/>
          <w:w w:val="100"/>
          <w:position w:val="0"/>
          <w:shd w:val="clear" w:color="auto" w:fill="auto"/>
          <w:lang w:val="tr-TR" w:eastAsia="tr-TR" w:bidi="tr-TR"/>
        </w:rPr>
        <w:t xml:space="preserve">Etkinlik tamamlandıktan sonra </w:t>
      </w:r>
      <w:r>
        <w:rPr>
          <w:b/>
          <w:bCs/>
          <w:i/>
          <w:iCs/>
          <w:spacing w:val="0"/>
          <w:w w:val="100"/>
          <w:position w:val="0"/>
          <w:shd w:val="clear" w:color="auto" w:fill="auto"/>
          <w:lang w:val="tr-TR" w:eastAsia="tr-TR" w:bidi="tr-TR"/>
        </w:rPr>
        <w:t>“Sevgili öğrenciler, en uçta olan arkadaşınız han</w:t>
        <w:softHyphen/>
        <w:t>gi özelliklere sahip bir kişi olabilir.”</w:t>
      </w:r>
      <w:r>
        <w:rPr>
          <w:spacing w:val="0"/>
          <w:w w:val="100"/>
          <w:position w:val="0"/>
          <w:shd w:val="clear" w:color="auto" w:fill="auto"/>
          <w:lang w:val="tr-TR" w:eastAsia="tr-TR" w:bidi="tr-TR"/>
        </w:rPr>
        <w:t xml:space="preserve"> der ve sınıftan cevapları alır. Cevaplardan son - ra kişiden kartını gruba okumasını ister. Öncelikle en uca ulaşan ve kartını gösteren öğrenciden duygularını paylaşmasını ister. Ardından sırayla kart seçen öğrenciler</w:t>
        <w:softHyphen/>
        <w:t>den elindeki kartta yazan birey ile empati kurarak duygularını paylaşmasını ister.</w:t>
      </w:r>
    </w:p>
    <w:p>
      <w:pPr>
        <w:pStyle w:val="Style13"/>
        <w:keepNext w:val="0"/>
        <w:keepLines w:val="0"/>
        <w:widowControl w:val="0"/>
        <w:numPr>
          <w:ilvl w:val="0"/>
          <w:numId w:val="59"/>
        </w:numPr>
        <w:shd w:val="clear" w:color="auto" w:fill="auto"/>
        <w:tabs>
          <w:tab w:pos="319" w:val="left"/>
        </w:tabs>
        <w:bidi w:val="0"/>
        <w:spacing w:before="0" w:after="0" w:line="360" w:lineRule="auto"/>
        <w:ind w:left="240" w:right="0" w:hanging="240"/>
        <w:jc w:val="both"/>
      </w:pPr>
      <w:r>
        <w:rPr>
          <w:b/>
          <w:bCs/>
          <w:i/>
          <w:iCs/>
          <w:spacing w:val="0"/>
          <w:w w:val="100"/>
          <w:position w:val="0"/>
          <w:shd w:val="clear" w:color="auto" w:fill="auto"/>
          <w:lang w:val="tr-TR" w:eastAsia="tr-TR" w:bidi="tr-TR"/>
        </w:rPr>
        <w:t>“Hepimiz zaman zaman elimizde olan ya da olmayan nedenler ile farklı du</w:t>
        <w:softHyphen/>
        <w:t>rumlar yaşayabilmekteyiz. Bugün hep birlikte 6 farklı durumu ve bu farklı du</w:t>
        <w:softHyphen/>
        <w:t>rumlardaki bireylerin karşılaşabileceklerini ve imkânlarını gördük. Tüm bu farklı durumlardaki insanları neler hissedebileceği ve düşünebileceği nokta</w:t>
        <w:softHyphen/>
        <w:t>sında farkındalıkkazandık.”</w:t>
      </w:r>
      <w:r>
        <w:rPr>
          <w:spacing w:val="0"/>
          <w:w w:val="100"/>
          <w:position w:val="0"/>
          <w:shd w:val="clear" w:color="auto" w:fill="auto"/>
          <w:lang w:val="tr-TR" w:eastAsia="tr-TR" w:bidi="tr-TR"/>
        </w:rPr>
        <w:t xml:space="preserve"> der ve etkinliği sonlandırır.</w:t>
      </w:r>
    </w:p>
    <w:p>
      <w:pPr>
        <w:pStyle w:val="Style70"/>
        <w:keepNext/>
        <w:keepLines/>
        <w:widowControl w:val="0"/>
        <w:shd w:val="clear" w:color="auto" w:fill="auto"/>
        <w:bidi w:val="0"/>
        <w:spacing w:before="0" w:after="0"/>
        <w:ind w:left="0" w:right="0" w:firstLine="0"/>
        <w:jc w:val="left"/>
      </w:pPr>
      <w:bookmarkStart w:id="120" w:name="bookmark120"/>
      <w:r>
        <w:rPr>
          <w:spacing w:val="0"/>
          <w:w w:val="100"/>
          <w:position w:val="0"/>
          <w:shd w:val="clear" w:color="auto" w:fill="auto"/>
          <w:lang w:val="tr-TR" w:eastAsia="tr-TR" w:bidi="tr-TR"/>
        </w:rPr>
        <w:t>İLAVE BİLGİ VE UYARILAR</w:t>
      </w:r>
      <w:bookmarkEnd w:id="120"/>
    </w:p>
    <w:p>
      <w:pPr>
        <w:pStyle w:val="Style13"/>
        <w:keepNext w:val="0"/>
        <w:keepLines w:val="0"/>
        <w:widowControl w:val="0"/>
        <w:shd w:val="clear" w:color="auto" w:fill="auto"/>
        <w:bidi w:val="0"/>
        <w:spacing w:before="0" w:after="9"/>
        <w:ind w:left="240" w:right="0" w:hanging="24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Etkinliğin verimliliği için öğrenciye adım atabileceği bir alan sağlamak önemlidir. Ancak sınıf ortamında öğrencilerin adım atabileceği bir alan bulunmadığı du</w:t>
        <w:softHyphen/>
        <w:t>rumlarda öğretmen tahtaya 6x15 tablo oluşturarak, her bir öğrencinin adımını X işaretiyle belirtmesini sağlayabilir.</w:t>
      </w:r>
    </w:p>
    <w:p>
      <w:pPr>
        <w:pStyle w:val="Style57"/>
        <w:keepNext w:val="0"/>
        <w:keepLines w:val="0"/>
        <w:widowControl w:val="0"/>
        <w:pBdr>
          <w:top w:val="single" w:sz="0" w:space="5" w:color="FDD4B4"/>
          <w:left w:val="single" w:sz="0" w:space="0" w:color="FDD4B4"/>
          <w:bottom w:val="single" w:sz="0" w:space="6" w:color="FDD4B4"/>
          <w:right w:val="single" w:sz="0" w:space="0" w:color="FDD4B4"/>
        </w:pBdr>
        <w:shd w:val="clear" w:color="auto" w:fill="FDD4B4"/>
        <w:bidi w:val="0"/>
        <w:spacing w:before="0" w:after="100" w:line="240" w:lineRule="auto"/>
        <w:ind w:left="0" w:right="0" w:firstLine="0"/>
        <w:jc w:val="left"/>
      </w:pPr>
      <w:r>
        <w:rPr>
          <w:rFonts w:ascii="Arial Unicode MS" w:eastAsia="Arial Unicode MS" w:hAnsi="Arial Unicode MS" w:cs="Arial Unicode MS"/>
          <w:spacing w:val="0"/>
          <w:w w:val="100"/>
          <w:position w:val="0"/>
          <w:shd w:val="clear" w:color="auto" w:fill="auto"/>
          <w:lang w:val="tr-TR" w:eastAsia="tr-TR" w:bidi="tr-TR"/>
        </w:rPr>
        <w:t>Kişi/</w:t>
      </w:r>
    </w:p>
    <w:p>
      <w:pPr>
        <w:pStyle w:val="Style57"/>
        <w:keepNext w:val="0"/>
        <w:keepLines w:val="0"/>
        <w:widowControl w:val="0"/>
        <w:pBdr>
          <w:top w:val="single" w:sz="0" w:space="5" w:color="FDD4B4"/>
          <w:left w:val="single" w:sz="0" w:space="0" w:color="FDD4B4"/>
          <w:bottom w:val="single" w:sz="0" w:space="6" w:color="FDD4B4"/>
          <w:right w:val="single" w:sz="0" w:space="0" w:color="FDD4B4"/>
        </w:pBdr>
        <w:shd w:val="clear" w:color="auto" w:fill="FDD4B4"/>
        <w:bidi w:val="0"/>
        <w:spacing w:before="0" w:after="140" w:line="240" w:lineRule="auto"/>
        <w:ind w:left="0" w:right="0" w:firstLine="0"/>
        <w:jc w:val="left"/>
      </w:pPr>
      <w:r>
        <w:rPr>
          <w:rFonts w:ascii="Arial Unicode MS" w:eastAsia="Arial Unicode MS" w:hAnsi="Arial Unicode MS" w:cs="Arial Unicode MS"/>
          <w:spacing w:val="0"/>
          <w:w w:val="100"/>
          <w:position w:val="0"/>
          <w:shd w:val="clear" w:color="auto" w:fill="auto"/>
          <w:lang w:val="tr-TR" w:eastAsia="tr-TR" w:bidi="tr-TR"/>
        </w:rPr>
        <w:t>Yönerge</w:t>
      </w:r>
    </w:p>
    <w:p>
      <w:pPr>
        <w:pStyle w:val="Style57"/>
        <w:keepNext w:val="0"/>
        <w:keepLines w:val="0"/>
        <w:widowControl w:val="0"/>
        <w:numPr>
          <w:ilvl w:val="0"/>
          <w:numId w:val="61"/>
        </w:numPr>
        <w:pBdr>
          <w:top w:val="single" w:sz="0" w:space="5" w:color="FDD4B4"/>
          <w:left w:val="single" w:sz="0" w:space="0" w:color="FDD4B4"/>
          <w:bottom w:val="single" w:sz="0" w:space="6" w:color="FDD4B4"/>
          <w:right w:val="single" w:sz="0" w:space="0" w:color="FDD4B4"/>
        </w:pBdr>
        <w:shd w:val="clear" w:color="auto" w:fill="FDD4B4"/>
        <w:tabs>
          <w:tab w:pos="291" w:val="left"/>
        </w:tabs>
        <w:bidi w:val="0"/>
        <w:spacing w:before="0" w:after="140" w:line="240" w:lineRule="auto"/>
        <w:ind w:left="0" w:right="0" w:firstLine="0"/>
        <w:jc w:val="left"/>
      </w:pPr>
      <w:r>
        <w:rPr>
          <w:rFonts w:ascii="Arial Unicode MS" w:eastAsia="Arial Unicode MS" w:hAnsi="Arial Unicode MS" w:cs="Arial Unicode MS"/>
          <w:spacing w:val="0"/>
          <w:w w:val="100"/>
          <w:position w:val="0"/>
          <w:shd w:val="clear" w:color="auto" w:fill="auto"/>
          <w:lang w:val="tr-TR" w:eastAsia="tr-TR" w:bidi="tr-TR"/>
        </w:rPr>
        <w:t>Kişi</w:t>
      </w:r>
    </w:p>
    <w:p>
      <w:pPr>
        <w:pStyle w:val="Style57"/>
        <w:keepNext w:val="0"/>
        <w:keepLines w:val="0"/>
        <w:widowControl w:val="0"/>
        <w:numPr>
          <w:ilvl w:val="0"/>
          <w:numId w:val="61"/>
        </w:numPr>
        <w:pBdr>
          <w:top w:val="single" w:sz="0" w:space="5" w:color="FDD4B4"/>
          <w:left w:val="single" w:sz="0" w:space="0" w:color="FDD4B4"/>
          <w:bottom w:val="single" w:sz="0" w:space="6" w:color="FDD4B4"/>
          <w:right w:val="single" w:sz="0" w:space="0" w:color="FDD4B4"/>
        </w:pBdr>
        <w:shd w:val="clear" w:color="auto" w:fill="FDD4B4"/>
        <w:tabs>
          <w:tab w:pos="319" w:val="left"/>
        </w:tabs>
        <w:bidi w:val="0"/>
        <w:spacing w:before="0" w:after="140" w:line="240" w:lineRule="auto"/>
        <w:ind w:left="0" w:right="0" w:firstLine="0"/>
        <w:jc w:val="left"/>
      </w:pPr>
      <w:r>
        <w:rPr>
          <w:rFonts w:ascii="Arial Unicode MS" w:eastAsia="Arial Unicode MS" w:hAnsi="Arial Unicode MS" w:cs="Arial Unicode MS"/>
          <w:spacing w:val="0"/>
          <w:w w:val="100"/>
          <w:position w:val="0"/>
          <w:shd w:val="clear" w:color="auto" w:fill="auto"/>
          <w:lang w:val="tr-TR" w:eastAsia="tr-TR" w:bidi="tr-TR"/>
        </w:rPr>
        <w:t>Kişi</w:t>
      </w:r>
    </w:p>
    <w:p>
      <w:pPr>
        <w:pStyle w:val="Style57"/>
        <w:keepNext w:val="0"/>
        <w:keepLines w:val="0"/>
        <w:widowControl w:val="0"/>
        <w:numPr>
          <w:ilvl w:val="0"/>
          <w:numId w:val="61"/>
        </w:numPr>
        <w:pBdr>
          <w:top w:val="single" w:sz="0" w:space="5" w:color="FDD4B4"/>
          <w:left w:val="single" w:sz="0" w:space="0" w:color="FDD4B4"/>
          <w:bottom w:val="single" w:sz="0" w:space="6" w:color="FDD4B4"/>
          <w:right w:val="single" w:sz="0" w:space="0" w:color="FDD4B4"/>
        </w:pBdr>
        <w:shd w:val="clear" w:color="auto" w:fill="FDD4B4"/>
        <w:tabs>
          <w:tab w:pos="324" w:val="left"/>
        </w:tabs>
        <w:bidi w:val="0"/>
        <w:spacing w:before="0" w:after="140" w:line="240" w:lineRule="auto"/>
        <w:ind w:left="0" w:right="0" w:firstLine="0"/>
        <w:jc w:val="left"/>
      </w:pPr>
      <w:r>
        <w:rPr>
          <w:rFonts w:ascii="Arial Unicode MS" w:eastAsia="Arial Unicode MS" w:hAnsi="Arial Unicode MS" w:cs="Arial Unicode MS"/>
          <w:spacing w:val="0"/>
          <w:w w:val="100"/>
          <w:position w:val="0"/>
          <w:shd w:val="clear" w:color="auto" w:fill="auto"/>
          <w:lang w:val="tr-TR" w:eastAsia="tr-TR" w:bidi="tr-TR"/>
        </w:rPr>
        <w:t>Kişi</w:t>
      </w:r>
    </w:p>
    <w:p>
      <w:pPr>
        <w:pStyle w:val="Style57"/>
        <w:keepNext w:val="0"/>
        <w:keepLines w:val="0"/>
        <w:widowControl w:val="0"/>
        <w:numPr>
          <w:ilvl w:val="0"/>
          <w:numId w:val="61"/>
        </w:numPr>
        <w:pBdr>
          <w:top w:val="single" w:sz="0" w:space="5" w:color="FDD4B4"/>
          <w:left w:val="single" w:sz="0" w:space="0" w:color="FDD4B4"/>
          <w:bottom w:val="single" w:sz="0" w:space="6" w:color="FDD4B4"/>
          <w:right w:val="single" w:sz="0" w:space="0" w:color="FDD4B4"/>
        </w:pBdr>
        <w:shd w:val="clear" w:color="auto" w:fill="FDD4B4"/>
        <w:tabs>
          <w:tab w:pos="329" w:val="left"/>
        </w:tabs>
        <w:bidi w:val="0"/>
        <w:spacing w:before="0" w:after="140" w:line="240" w:lineRule="auto"/>
        <w:ind w:left="0" w:right="0" w:firstLine="0"/>
        <w:jc w:val="left"/>
      </w:pPr>
      <w:r>
        <w:rPr>
          <w:rFonts w:ascii="Arial Unicode MS" w:eastAsia="Arial Unicode MS" w:hAnsi="Arial Unicode MS" w:cs="Arial Unicode MS"/>
          <w:spacing w:val="0"/>
          <w:w w:val="100"/>
          <w:position w:val="0"/>
          <w:shd w:val="clear" w:color="auto" w:fill="auto"/>
          <w:lang w:val="tr-TR" w:eastAsia="tr-TR" w:bidi="tr-TR"/>
        </w:rPr>
        <w:t>Kişi</w:t>
      </w:r>
    </w:p>
    <w:p>
      <w:pPr>
        <w:pStyle w:val="Style57"/>
        <w:keepNext w:val="0"/>
        <w:keepLines w:val="0"/>
        <w:widowControl w:val="0"/>
        <w:numPr>
          <w:ilvl w:val="0"/>
          <w:numId w:val="61"/>
        </w:numPr>
        <w:pBdr>
          <w:top w:val="single" w:sz="0" w:space="5" w:color="FDD4B4"/>
          <w:left w:val="single" w:sz="0" w:space="0" w:color="FDD4B4"/>
          <w:bottom w:val="single" w:sz="0" w:space="6" w:color="FDD4B4"/>
          <w:right w:val="single" w:sz="0" w:space="0" w:color="FDD4B4"/>
        </w:pBdr>
        <w:shd w:val="clear" w:color="auto" w:fill="FDD4B4"/>
        <w:tabs>
          <w:tab w:pos="315" w:val="left"/>
        </w:tabs>
        <w:bidi w:val="0"/>
        <w:spacing w:before="0" w:after="140" w:line="240" w:lineRule="auto"/>
        <w:ind w:left="0" w:right="0" w:firstLine="0"/>
        <w:jc w:val="left"/>
      </w:pPr>
      <w:r>
        <w:rPr>
          <w:rFonts w:ascii="Arial Unicode MS" w:eastAsia="Arial Unicode MS" w:hAnsi="Arial Unicode MS" w:cs="Arial Unicode MS"/>
          <w:spacing w:val="0"/>
          <w:w w:val="100"/>
          <w:position w:val="0"/>
          <w:shd w:val="clear" w:color="auto" w:fill="auto"/>
          <w:lang w:val="tr-TR" w:eastAsia="tr-TR" w:bidi="tr-TR"/>
        </w:rPr>
        <w:t>Kişi</w:t>
      </w:r>
    </w:p>
    <w:p>
      <w:pPr>
        <w:pStyle w:val="Style57"/>
        <w:keepNext w:val="0"/>
        <w:keepLines w:val="0"/>
        <w:widowControl w:val="0"/>
        <w:numPr>
          <w:ilvl w:val="0"/>
          <w:numId w:val="61"/>
        </w:numPr>
        <w:pBdr>
          <w:top w:val="single" w:sz="0" w:space="5" w:color="FDD4B4"/>
          <w:left w:val="single" w:sz="0" w:space="0" w:color="FDD4B4"/>
          <w:bottom w:val="single" w:sz="0" w:space="6" w:color="FDD4B4"/>
          <w:right w:val="single" w:sz="0" w:space="0" w:color="FDD4B4"/>
        </w:pBdr>
        <w:shd w:val="clear" w:color="auto" w:fill="FDD4B4"/>
        <w:tabs>
          <w:tab w:pos="319" w:val="left"/>
        </w:tabs>
        <w:bidi w:val="0"/>
        <w:spacing w:before="0" w:after="125" w:line="240" w:lineRule="auto"/>
        <w:ind w:left="0" w:right="0" w:firstLine="0"/>
        <w:jc w:val="left"/>
      </w:pPr>
      <w:r>
        <w:rPr>
          <w:rFonts w:ascii="Arial Unicode MS" w:eastAsia="Arial Unicode MS" w:hAnsi="Arial Unicode MS" w:cs="Arial Unicode MS"/>
          <w:spacing w:val="0"/>
          <w:w w:val="100"/>
          <w:position w:val="0"/>
          <w:shd w:val="clear" w:color="auto" w:fill="auto"/>
          <w:lang w:val="tr-TR" w:eastAsia="tr-TR" w:bidi="tr-TR"/>
        </w:rPr>
        <w:t>Kişi</w:t>
      </w:r>
    </w:p>
    <w:p>
      <w:pPr>
        <w:pStyle w:val="Style13"/>
        <w:keepNext w:val="0"/>
        <w:keepLines w:val="0"/>
        <w:widowControl w:val="0"/>
        <w:shd w:val="clear" w:color="auto" w:fill="auto"/>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13"/>
        <w:keepNext w:val="0"/>
        <w:keepLines w:val="0"/>
        <w:widowControl w:val="0"/>
        <w:shd w:val="clear" w:color="auto" w:fill="auto"/>
        <w:bidi w:val="0"/>
        <w:spacing w:before="0" w:after="140" w:line="360" w:lineRule="auto"/>
        <w:ind w:left="520" w:right="0" w:hanging="240"/>
        <w:jc w:val="both"/>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Öğrencilerin bireysel farklılıkları göz önünde bulundurularak etkinliği ön sıralar</w:t>
        <w:softHyphen/>
        <w:t>da oturarak katılması sağlanmalıdır.</w:t>
      </w:r>
      <w:r>
        <w:br w:type="page"/>
      </w:r>
    </w:p>
    <w:p>
      <w:pPr>
        <w:pStyle w:val="Style42"/>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b/>
          <w:bCs/>
          <w:color w:val="F47D2A"/>
          <w:spacing w:val="0"/>
          <w:w w:val="100"/>
          <w:position w:val="0"/>
          <w:sz w:val="22"/>
          <w:szCs w:val="22"/>
          <w:shd w:val="clear" w:color="auto" w:fill="auto"/>
          <w:lang w:val="tr-TR" w:eastAsia="tr-TR" w:bidi="tr-TR"/>
        </w:rPr>
        <w:t>Etkinlik Kartları</w:t>
      </w:r>
    </w:p>
    <w:p>
      <w:pPr>
        <w:pStyle w:val="Style42"/>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b/>
          <w:bCs/>
          <w:color w:val="F47D2A"/>
          <w:spacing w:val="0"/>
          <w:w w:val="100"/>
          <w:position w:val="0"/>
          <w:sz w:val="22"/>
          <w:szCs w:val="22"/>
          <w:shd w:val="clear" w:color="auto" w:fill="auto"/>
          <w:lang w:val="tr-TR" w:eastAsia="tr-TR" w:bidi="tr-TR"/>
        </w:rPr>
        <w:t>EK-1</w:t>
      </w:r>
    </w:p>
    <w:tbl>
      <w:tblPr>
        <w:tblOverlap w:val="never"/>
        <w:jc w:val="center"/>
        <w:tblLayout w:type="fixed"/>
      </w:tblPr>
      <w:tblGrid>
        <w:gridCol w:w="4090"/>
        <w:gridCol w:w="4358"/>
      </w:tblGrid>
      <w:tr>
        <w:trPr>
          <w:trHeight w:val="422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343" w:lineRule="auto"/>
              <w:ind w:left="240" w:right="0" w:firstLine="0"/>
              <w:jc w:val="left"/>
              <w:rPr>
                <w:sz w:val="34"/>
                <w:szCs w:val="34"/>
              </w:rPr>
            </w:pPr>
            <w:r>
              <w:rPr>
                <w:spacing w:val="0"/>
                <w:w w:val="100"/>
                <w:position w:val="0"/>
                <w:sz w:val="34"/>
                <w:szCs w:val="34"/>
                <w:shd w:val="clear" w:color="auto" w:fill="auto"/>
                <w:lang w:val="tr-TR" w:eastAsia="tr-TR" w:bidi="tr-TR"/>
              </w:rPr>
              <w:t>SAVAŞ SONRASI BAŞKA BİR ÜLKEYE GÖÇ ETMEK ZORUNDA KALAN</w:t>
            </w:r>
          </w:p>
          <w:p>
            <w:pPr>
              <w:pStyle w:val="Style8"/>
              <w:keepNext w:val="0"/>
              <w:keepLines w:val="0"/>
              <w:widowControl w:val="0"/>
              <w:shd w:val="clear" w:color="auto" w:fill="auto"/>
              <w:bidi w:val="0"/>
              <w:spacing w:before="0" w:after="0" w:line="343" w:lineRule="auto"/>
              <w:ind w:left="0" w:right="0" w:firstLine="240"/>
              <w:jc w:val="left"/>
              <w:rPr>
                <w:sz w:val="34"/>
                <w:szCs w:val="34"/>
              </w:rPr>
            </w:pPr>
            <w:r>
              <w:rPr>
                <w:spacing w:val="0"/>
                <w:w w:val="100"/>
                <w:position w:val="0"/>
                <w:sz w:val="34"/>
                <w:szCs w:val="34"/>
                <w:shd w:val="clear" w:color="auto" w:fill="auto"/>
                <w:lang w:val="tr-TR" w:eastAsia="tr-TR" w:bidi="tr-TR"/>
              </w:rPr>
              <w:t>ÇOCUK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343" w:lineRule="auto"/>
              <w:ind w:left="220" w:right="0" w:firstLine="0"/>
              <w:jc w:val="left"/>
              <w:rPr>
                <w:sz w:val="34"/>
                <w:szCs w:val="34"/>
              </w:rPr>
            </w:pPr>
            <w:r>
              <w:rPr>
                <w:spacing w:val="0"/>
                <w:w w:val="100"/>
                <w:position w:val="0"/>
                <w:sz w:val="34"/>
                <w:szCs w:val="34"/>
                <w:shd w:val="clear" w:color="auto" w:fill="auto"/>
                <w:lang w:val="tr-TR" w:eastAsia="tr-TR" w:bidi="tr-TR"/>
              </w:rPr>
              <w:t>DOĞAL AFET SONRASI BAŞKA BİR ŞEHRE GÖÇ ETMEK ZORUNDA KALAN ÇOCUK</w:t>
            </w:r>
          </w:p>
        </w:tc>
      </w:tr>
      <w:tr>
        <w:trPr>
          <w:trHeight w:val="3653"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346" w:lineRule="auto"/>
              <w:ind w:left="240" w:right="0" w:firstLine="0"/>
              <w:jc w:val="left"/>
              <w:rPr>
                <w:sz w:val="34"/>
                <w:szCs w:val="34"/>
              </w:rPr>
            </w:pPr>
            <w:r>
              <w:rPr>
                <w:spacing w:val="0"/>
                <w:w w:val="100"/>
                <w:position w:val="0"/>
                <w:sz w:val="34"/>
                <w:szCs w:val="34"/>
                <w:shd w:val="clear" w:color="auto" w:fill="auto"/>
                <w:lang w:val="tr-TR" w:eastAsia="tr-TR" w:bidi="tr-TR"/>
              </w:rPr>
              <w:t>DAHA İYİ BİR LİSE EĞİTİMİ ALMAK İÇİN GÖÇ EDEN ÇOCUK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346" w:lineRule="auto"/>
              <w:ind w:left="220" w:right="0" w:firstLine="0"/>
              <w:jc w:val="left"/>
              <w:rPr>
                <w:sz w:val="34"/>
                <w:szCs w:val="34"/>
              </w:rPr>
            </w:pPr>
            <w:r>
              <w:rPr>
                <w:spacing w:val="0"/>
                <w:w w:val="100"/>
                <w:position w:val="0"/>
                <w:sz w:val="34"/>
                <w:szCs w:val="34"/>
                <w:shd w:val="clear" w:color="auto" w:fill="auto"/>
                <w:lang w:val="tr-TR" w:eastAsia="tr-TR" w:bidi="tr-TR"/>
              </w:rPr>
              <w:t>YAŞADIĞI GÖÇTEN DOLAYI EĞİTİMİNE</w:t>
            </w:r>
          </w:p>
          <w:p>
            <w:pPr>
              <w:pStyle w:val="Style8"/>
              <w:keepNext w:val="0"/>
              <w:keepLines w:val="0"/>
              <w:widowControl w:val="0"/>
              <w:shd w:val="clear" w:color="auto" w:fill="auto"/>
              <w:bidi w:val="0"/>
              <w:spacing w:before="0" w:after="0" w:line="346" w:lineRule="auto"/>
              <w:ind w:left="0" w:right="0" w:firstLine="220"/>
              <w:jc w:val="left"/>
              <w:rPr>
                <w:sz w:val="34"/>
                <w:szCs w:val="34"/>
              </w:rPr>
            </w:pPr>
            <w:r>
              <w:rPr>
                <w:spacing w:val="0"/>
                <w:w w:val="100"/>
                <w:position w:val="0"/>
                <w:sz w:val="34"/>
                <w:szCs w:val="34"/>
                <w:shd w:val="clear" w:color="auto" w:fill="auto"/>
                <w:lang w:val="tr-TR" w:eastAsia="tr-TR" w:bidi="tr-TR"/>
              </w:rPr>
              <w:t>DEVAM EDEMEYEN</w:t>
            </w:r>
          </w:p>
          <w:p>
            <w:pPr>
              <w:pStyle w:val="Style8"/>
              <w:keepNext w:val="0"/>
              <w:keepLines w:val="0"/>
              <w:widowControl w:val="0"/>
              <w:shd w:val="clear" w:color="auto" w:fill="auto"/>
              <w:bidi w:val="0"/>
              <w:spacing w:before="0" w:after="0" w:line="346" w:lineRule="auto"/>
              <w:ind w:left="0" w:right="0" w:firstLine="220"/>
              <w:jc w:val="left"/>
              <w:rPr>
                <w:sz w:val="34"/>
                <w:szCs w:val="34"/>
              </w:rPr>
            </w:pPr>
            <w:r>
              <w:rPr>
                <w:spacing w:val="0"/>
                <w:w w:val="100"/>
                <w:position w:val="0"/>
                <w:sz w:val="34"/>
                <w:szCs w:val="34"/>
                <w:shd w:val="clear" w:color="auto" w:fill="auto"/>
                <w:lang w:val="tr-TR" w:eastAsia="tr-TR" w:bidi="tr-TR"/>
              </w:rPr>
              <w:t>ÇOCUK</w:t>
            </w:r>
          </w:p>
        </w:tc>
      </w:tr>
      <w:tr>
        <w:trPr>
          <w:trHeight w:val="4382" w:hRule="exact"/>
        </w:trPr>
        <w:tc>
          <w:tcPr>
            <w:tcBorders>
              <w:top w:val="single" w:sz="4"/>
              <w:left w:val="single" w:sz="4"/>
              <w:bottom w:val="single" w:sz="4"/>
            </w:tcBorders>
            <w:shd w:val="clear" w:color="auto" w:fill="auto"/>
            <w:vAlign w:val="center"/>
          </w:tcPr>
          <w:p>
            <w:pPr>
              <w:pStyle w:val="Style8"/>
              <w:keepNext w:val="0"/>
              <w:keepLines w:val="0"/>
              <w:widowControl w:val="0"/>
              <w:shd w:val="clear" w:color="auto" w:fill="auto"/>
              <w:bidi w:val="0"/>
              <w:spacing w:before="0" w:after="0" w:line="343" w:lineRule="auto"/>
              <w:ind w:left="240" w:right="0" w:firstLine="0"/>
              <w:jc w:val="left"/>
              <w:rPr>
                <w:sz w:val="34"/>
                <w:szCs w:val="34"/>
              </w:rPr>
            </w:pPr>
            <w:r>
              <w:rPr>
                <w:spacing w:val="0"/>
                <w:w w:val="100"/>
                <w:position w:val="0"/>
                <w:sz w:val="34"/>
                <w:szCs w:val="34"/>
                <w:shd w:val="clear" w:color="auto" w:fill="auto"/>
                <w:lang w:val="tr-TR" w:eastAsia="tr-TR" w:bidi="tr-TR"/>
              </w:rPr>
              <w:t>GÖÇ ESNASINDA YAKININI KAYBEDİP GÖÇ SONRASI ÇADIR KENTTE</w:t>
            </w:r>
          </w:p>
          <w:p>
            <w:pPr>
              <w:pStyle w:val="Style8"/>
              <w:keepNext w:val="0"/>
              <w:keepLines w:val="0"/>
              <w:widowControl w:val="0"/>
              <w:shd w:val="clear" w:color="auto" w:fill="auto"/>
              <w:bidi w:val="0"/>
              <w:spacing w:before="0" w:after="0" w:line="343" w:lineRule="auto"/>
              <w:ind w:left="0" w:right="0" w:firstLine="240"/>
              <w:jc w:val="left"/>
              <w:rPr>
                <w:sz w:val="34"/>
                <w:szCs w:val="34"/>
              </w:rPr>
            </w:pPr>
            <w:r>
              <w:rPr>
                <w:spacing w:val="0"/>
                <w:w w:val="100"/>
                <w:position w:val="0"/>
                <w:sz w:val="34"/>
                <w:szCs w:val="34"/>
                <w:shd w:val="clear" w:color="auto" w:fill="auto"/>
                <w:lang w:val="tr-TR" w:eastAsia="tr-TR" w:bidi="tr-TR"/>
              </w:rPr>
              <w:t>YAŞAYAN ÇOCUK</w:t>
            </w:r>
          </w:p>
        </w:tc>
        <w:tc>
          <w:tcPr>
            <w:tcBorders>
              <w:top w:val="single" w:sz="4"/>
              <w:left w:val="single" w:sz="4"/>
              <w:bottom w:val="single" w:sz="4"/>
              <w:right w:val="single" w:sz="4"/>
            </w:tcBorders>
            <w:shd w:val="clear" w:color="auto" w:fill="auto"/>
            <w:vAlign w:val="center"/>
          </w:tcPr>
          <w:p>
            <w:pPr>
              <w:pStyle w:val="Style8"/>
              <w:keepNext w:val="0"/>
              <w:keepLines w:val="0"/>
              <w:widowControl w:val="0"/>
              <w:shd w:val="clear" w:color="auto" w:fill="auto"/>
              <w:bidi w:val="0"/>
              <w:spacing w:before="0" w:after="100" w:line="240" w:lineRule="auto"/>
              <w:ind w:left="0" w:right="0" w:firstLine="220"/>
              <w:jc w:val="left"/>
              <w:rPr>
                <w:sz w:val="34"/>
                <w:szCs w:val="34"/>
              </w:rPr>
            </w:pPr>
            <w:r>
              <w:rPr>
                <w:spacing w:val="0"/>
                <w:w w:val="100"/>
                <w:position w:val="0"/>
                <w:sz w:val="34"/>
                <w:szCs w:val="34"/>
                <w:shd w:val="clear" w:color="auto" w:fill="auto"/>
                <w:lang w:val="tr-TR" w:eastAsia="tr-TR" w:bidi="tr-TR"/>
              </w:rPr>
              <w:t>AİLESİYLE KENDİ</w:t>
            </w:r>
          </w:p>
          <w:p>
            <w:pPr>
              <w:pStyle w:val="Style8"/>
              <w:keepNext w:val="0"/>
              <w:keepLines w:val="0"/>
              <w:widowControl w:val="0"/>
              <w:shd w:val="clear" w:color="auto" w:fill="auto"/>
              <w:bidi w:val="0"/>
              <w:spacing w:before="0" w:after="100" w:line="240" w:lineRule="auto"/>
              <w:ind w:left="0" w:right="0" w:firstLine="220"/>
              <w:jc w:val="left"/>
              <w:rPr>
                <w:sz w:val="34"/>
                <w:szCs w:val="34"/>
              </w:rPr>
            </w:pPr>
            <w:r>
              <w:rPr>
                <w:spacing w:val="0"/>
                <w:w w:val="100"/>
                <w:position w:val="0"/>
                <w:sz w:val="34"/>
                <w:szCs w:val="34"/>
                <w:shd w:val="clear" w:color="auto" w:fill="auto"/>
                <w:lang w:val="tr-TR" w:eastAsia="tr-TR" w:bidi="tr-TR"/>
              </w:rPr>
              <w:t>ŞEHRİNDE YAŞAYAN</w:t>
            </w:r>
          </w:p>
          <w:p>
            <w:pPr>
              <w:pStyle w:val="Style8"/>
              <w:keepNext w:val="0"/>
              <w:keepLines w:val="0"/>
              <w:widowControl w:val="0"/>
              <w:shd w:val="clear" w:color="auto" w:fill="auto"/>
              <w:bidi w:val="0"/>
              <w:spacing w:before="0" w:after="100" w:line="240" w:lineRule="auto"/>
              <w:ind w:left="0" w:right="0" w:firstLine="220"/>
              <w:jc w:val="left"/>
              <w:rPr>
                <w:sz w:val="34"/>
                <w:szCs w:val="34"/>
              </w:rPr>
            </w:pPr>
            <w:r>
              <w:rPr>
                <w:spacing w:val="0"/>
                <w:w w:val="100"/>
                <w:position w:val="0"/>
                <w:sz w:val="34"/>
                <w:szCs w:val="34"/>
                <w:shd w:val="clear" w:color="auto" w:fill="auto"/>
                <w:lang w:val="tr-TR" w:eastAsia="tr-TR" w:bidi="tr-TR"/>
              </w:rPr>
              <w:t>ÇOCUK</w:t>
            </w:r>
          </w:p>
        </w:tc>
      </w:tr>
    </w:tbl>
    <w:p>
      <w:pPr>
        <w:pStyle w:val="Style36"/>
        <w:keepNext/>
        <w:keepLines/>
        <w:widowControl w:val="0"/>
        <w:shd w:val="clear" w:color="auto" w:fill="auto"/>
        <w:bidi w:val="0"/>
        <w:spacing w:before="0" w:after="240" w:line="240" w:lineRule="auto"/>
        <w:ind w:left="0" w:right="0" w:firstLine="0"/>
        <w:jc w:val="right"/>
      </w:pPr>
      <w:bookmarkStart w:id="122" w:name="bookmark122"/>
      <w:r>
        <w:rPr>
          <w:spacing w:val="0"/>
          <w:w w:val="100"/>
          <w:position w:val="0"/>
          <w:shd w:val="clear" w:color="auto" w:fill="auto"/>
          <w:lang w:val="tr-TR" w:eastAsia="tr-TR" w:bidi="tr-TR"/>
        </w:rPr>
        <w:t>EK-2</w:t>
      </w:r>
      <w:bookmarkEnd w:id="122"/>
    </w:p>
    <w:p>
      <w:pPr>
        <w:pStyle w:val="Style36"/>
        <w:keepNext/>
        <w:keepLines/>
        <w:widowControl w:val="0"/>
        <w:shd w:val="clear" w:color="auto" w:fill="auto"/>
        <w:bidi w:val="0"/>
        <w:spacing w:before="0" w:after="240" w:line="240" w:lineRule="auto"/>
        <w:ind w:left="0" w:right="0" w:firstLine="0"/>
        <w:jc w:val="center"/>
      </w:pPr>
      <w:r>
        <w:rPr>
          <w:spacing w:val="0"/>
          <w:w w:val="100"/>
          <w:position w:val="0"/>
          <w:shd w:val="clear" w:color="auto" w:fill="auto"/>
          <w:lang w:val="tr-TR" w:eastAsia="tr-TR" w:bidi="tr-TR"/>
        </w:rPr>
        <w:t>Yönerge Maddeleri</w:t>
      </w:r>
    </w:p>
    <w:p>
      <w:pPr>
        <w:pStyle w:val="Style13"/>
        <w:keepNext w:val="0"/>
        <w:keepLines w:val="0"/>
        <w:widowControl w:val="0"/>
        <w:numPr>
          <w:ilvl w:val="0"/>
          <w:numId w:val="63"/>
        </w:numPr>
        <w:shd w:val="clear" w:color="auto" w:fill="auto"/>
        <w:tabs>
          <w:tab w:pos="641" w:val="left"/>
        </w:tabs>
        <w:bidi w:val="0"/>
        <w:spacing w:before="0" w:after="80" w:line="240" w:lineRule="auto"/>
        <w:ind w:left="0" w:right="0" w:firstLine="340"/>
        <w:jc w:val="left"/>
      </w:pPr>
      <w:r>
        <w:rPr>
          <w:spacing w:val="0"/>
          <w:w w:val="100"/>
          <w:position w:val="0"/>
          <w:shd w:val="clear" w:color="auto" w:fill="auto"/>
          <w:lang w:val="tr-TR" w:eastAsia="tr-TR" w:bidi="tr-TR"/>
        </w:rPr>
        <w:t>Okuluma devam edebilirim.</w:t>
      </w:r>
    </w:p>
    <w:p>
      <w:pPr>
        <w:pStyle w:val="Style13"/>
        <w:keepNext w:val="0"/>
        <w:keepLines w:val="0"/>
        <w:widowControl w:val="0"/>
        <w:numPr>
          <w:ilvl w:val="0"/>
          <w:numId w:val="63"/>
        </w:numPr>
        <w:shd w:val="clear" w:color="auto" w:fill="auto"/>
        <w:tabs>
          <w:tab w:pos="674" w:val="left"/>
        </w:tabs>
        <w:bidi w:val="0"/>
        <w:spacing w:before="0" w:after="80" w:line="240" w:lineRule="auto"/>
        <w:ind w:left="0" w:right="0" w:firstLine="340"/>
        <w:jc w:val="left"/>
      </w:pPr>
      <w:r>
        <w:rPr>
          <w:spacing w:val="0"/>
          <w:w w:val="100"/>
          <w:position w:val="0"/>
          <w:shd w:val="clear" w:color="auto" w:fill="auto"/>
          <w:lang w:val="tr-TR" w:eastAsia="tr-TR" w:bidi="tr-TR"/>
        </w:rPr>
        <w:t>Evde ders çalışmak için ayrı bir odaya sahibim.</w:t>
      </w:r>
    </w:p>
    <w:p>
      <w:pPr>
        <w:pStyle w:val="Style13"/>
        <w:keepNext w:val="0"/>
        <w:keepLines w:val="0"/>
        <w:widowControl w:val="0"/>
        <w:numPr>
          <w:ilvl w:val="0"/>
          <w:numId w:val="63"/>
        </w:numPr>
        <w:shd w:val="clear" w:color="auto" w:fill="auto"/>
        <w:tabs>
          <w:tab w:pos="679" w:val="left"/>
        </w:tabs>
        <w:bidi w:val="0"/>
        <w:spacing w:before="0" w:after="80" w:line="240" w:lineRule="auto"/>
        <w:ind w:left="0" w:right="0" w:firstLine="340"/>
        <w:jc w:val="left"/>
      </w:pPr>
      <w:r>
        <w:rPr>
          <w:spacing w:val="0"/>
          <w:w w:val="100"/>
          <w:position w:val="0"/>
          <w:shd w:val="clear" w:color="auto" w:fill="auto"/>
          <w:lang w:val="tr-TR" w:eastAsia="tr-TR" w:bidi="tr-TR"/>
        </w:rPr>
        <w:t>Okul araç gereçlerimi rahatlıkla satın alabilirim.</w:t>
      </w:r>
    </w:p>
    <w:p>
      <w:pPr>
        <w:pStyle w:val="Style13"/>
        <w:keepNext w:val="0"/>
        <w:keepLines w:val="0"/>
        <w:widowControl w:val="0"/>
        <w:numPr>
          <w:ilvl w:val="0"/>
          <w:numId w:val="63"/>
        </w:numPr>
        <w:shd w:val="clear" w:color="auto" w:fill="auto"/>
        <w:tabs>
          <w:tab w:pos="679" w:val="left"/>
        </w:tabs>
        <w:bidi w:val="0"/>
        <w:spacing w:before="0" w:after="80" w:line="240" w:lineRule="auto"/>
        <w:ind w:left="0" w:right="0" w:firstLine="340"/>
        <w:jc w:val="left"/>
      </w:pPr>
      <w:r>
        <w:rPr>
          <w:spacing w:val="0"/>
          <w:w w:val="100"/>
          <w:position w:val="0"/>
          <w:shd w:val="clear" w:color="auto" w:fill="auto"/>
          <w:lang w:val="tr-TR" w:eastAsia="tr-TR" w:bidi="tr-TR"/>
        </w:rPr>
        <w:t>Sınıf içinde öğretmenin anlattıkları anlayabilirim.</w:t>
      </w:r>
    </w:p>
    <w:p>
      <w:pPr>
        <w:pStyle w:val="Style13"/>
        <w:keepNext w:val="0"/>
        <w:keepLines w:val="0"/>
        <w:widowControl w:val="0"/>
        <w:numPr>
          <w:ilvl w:val="0"/>
          <w:numId w:val="63"/>
        </w:numPr>
        <w:shd w:val="clear" w:color="auto" w:fill="auto"/>
        <w:tabs>
          <w:tab w:pos="679" w:val="left"/>
        </w:tabs>
        <w:bidi w:val="0"/>
        <w:spacing w:before="0" w:after="80" w:line="240" w:lineRule="auto"/>
        <w:ind w:left="0" w:right="0" w:firstLine="340"/>
        <w:jc w:val="left"/>
      </w:pPr>
      <w:r>
        <w:rPr>
          <w:spacing w:val="0"/>
          <w:w w:val="100"/>
          <w:position w:val="0"/>
          <w:shd w:val="clear" w:color="auto" w:fill="auto"/>
          <w:lang w:val="tr-TR" w:eastAsia="tr-TR" w:bidi="tr-TR"/>
        </w:rPr>
        <w:t>Deyim ve atasözlerindeki mecazi anlamı yakalayabilirim.</w:t>
      </w:r>
    </w:p>
    <w:p>
      <w:pPr>
        <w:pStyle w:val="Style13"/>
        <w:keepNext w:val="0"/>
        <w:keepLines w:val="0"/>
        <w:widowControl w:val="0"/>
        <w:numPr>
          <w:ilvl w:val="0"/>
          <w:numId w:val="63"/>
        </w:numPr>
        <w:shd w:val="clear" w:color="auto" w:fill="auto"/>
        <w:tabs>
          <w:tab w:pos="684" w:val="left"/>
        </w:tabs>
        <w:bidi w:val="0"/>
        <w:spacing w:before="0" w:after="80" w:line="240" w:lineRule="auto"/>
        <w:ind w:left="0" w:right="0" w:firstLine="340"/>
        <w:jc w:val="left"/>
      </w:pPr>
      <w:r>
        <w:rPr>
          <w:spacing w:val="0"/>
          <w:w w:val="100"/>
          <w:position w:val="0"/>
          <w:shd w:val="clear" w:color="auto" w:fill="auto"/>
          <w:lang w:val="tr-TR" w:eastAsia="tr-TR" w:bidi="tr-TR"/>
        </w:rPr>
        <w:t>Yaşadığım yerde iyi bir eğitim alıyorum.</w:t>
      </w:r>
    </w:p>
    <w:p>
      <w:pPr>
        <w:pStyle w:val="Style13"/>
        <w:keepNext w:val="0"/>
        <w:keepLines w:val="0"/>
        <w:widowControl w:val="0"/>
        <w:numPr>
          <w:ilvl w:val="0"/>
          <w:numId w:val="63"/>
        </w:numPr>
        <w:shd w:val="clear" w:color="auto" w:fill="auto"/>
        <w:tabs>
          <w:tab w:pos="674" w:val="left"/>
        </w:tabs>
        <w:bidi w:val="0"/>
        <w:spacing w:before="0" w:after="80" w:line="240" w:lineRule="auto"/>
        <w:ind w:left="0" w:right="0" w:firstLine="340"/>
        <w:jc w:val="left"/>
      </w:pPr>
      <w:r>
        <w:rPr>
          <w:spacing w:val="0"/>
          <w:w w:val="100"/>
          <w:position w:val="0"/>
          <w:shd w:val="clear" w:color="auto" w:fill="auto"/>
          <w:lang w:val="tr-TR" w:eastAsia="tr-TR" w:bidi="tr-TR"/>
        </w:rPr>
        <w:t>Anlamadığım konularda ailemden destek alabiliyorum.</w:t>
      </w:r>
    </w:p>
    <w:p>
      <w:pPr>
        <w:pStyle w:val="Style13"/>
        <w:keepNext w:val="0"/>
        <w:keepLines w:val="0"/>
        <w:widowControl w:val="0"/>
        <w:numPr>
          <w:ilvl w:val="0"/>
          <w:numId w:val="63"/>
        </w:numPr>
        <w:shd w:val="clear" w:color="auto" w:fill="auto"/>
        <w:tabs>
          <w:tab w:pos="684" w:val="left"/>
        </w:tabs>
        <w:bidi w:val="0"/>
        <w:spacing w:before="0" w:after="80" w:line="240" w:lineRule="auto"/>
        <w:ind w:left="0" w:right="0" w:firstLine="340"/>
        <w:jc w:val="left"/>
      </w:pPr>
      <w:r>
        <w:rPr>
          <w:spacing w:val="0"/>
          <w:w w:val="100"/>
          <w:position w:val="0"/>
          <w:shd w:val="clear" w:color="auto" w:fill="auto"/>
          <w:lang w:val="tr-TR" w:eastAsia="tr-TR" w:bidi="tr-TR"/>
        </w:rPr>
        <w:t>İyi bir gelecek hayalim var.</w:t>
      </w:r>
    </w:p>
    <w:p>
      <w:pPr>
        <w:pStyle w:val="Style13"/>
        <w:keepNext w:val="0"/>
        <w:keepLines w:val="0"/>
        <w:widowControl w:val="0"/>
        <w:numPr>
          <w:ilvl w:val="0"/>
          <w:numId w:val="63"/>
        </w:numPr>
        <w:shd w:val="clear" w:color="auto" w:fill="auto"/>
        <w:tabs>
          <w:tab w:pos="684" w:val="left"/>
        </w:tabs>
        <w:bidi w:val="0"/>
        <w:spacing w:before="0" w:after="80" w:line="240" w:lineRule="auto"/>
        <w:ind w:left="0" w:right="0" w:firstLine="340"/>
        <w:jc w:val="left"/>
      </w:pPr>
      <w:r>
        <w:rPr>
          <w:spacing w:val="0"/>
          <w:w w:val="100"/>
          <w:position w:val="0"/>
          <w:shd w:val="clear" w:color="auto" w:fill="auto"/>
          <w:lang w:val="tr-TR" w:eastAsia="tr-TR" w:bidi="tr-TR"/>
        </w:rPr>
        <w:t>Hayallerime kavuşacağıma inanıyorum.</w:t>
      </w:r>
    </w:p>
    <w:p>
      <w:pPr>
        <w:pStyle w:val="Style13"/>
        <w:keepNext w:val="0"/>
        <w:keepLines w:val="0"/>
        <w:widowControl w:val="0"/>
        <w:numPr>
          <w:ilvl w:val="0"/>
          <w:numId w:val="63"/>
        </w:numPr>
        <w:shd w:val="clear" w:color="auto" w:fill="auto"/>
        <w:tabs>
          <w:tab w:pos="785" w:val="left"/>
        </w:tabs>
        <w:bidi w:val="0"/>
        <w:spacing w:before="0" w:after="80" w:line="240" w:lineRule="auto"/>
        <w:ind w:left="0" w:right="0" w:firstLine="340"/>
        <w:jc w:val="left"/>
      </w:pPr>
      <w:r>
        <w:rPr>
          <w:spacing w:val="0"/>
          <w:w w:val="100"/>
          <w:position w:val="0"/>
          <w:shd w:val="clear" w:color="auto" w:fill="auto"/>
          <w:lang w:val="tr-TR" w:eastAsia="tr-TR" w:bidi="tr-TR"/>
        </w:rPr>
        <w:t>Arkadaşlarım beni anlıyor.</w:t>
      </w:r>
    </w:p>
    <w:p>
      <w:pPr>
        <w:pStyle w:val="Style13"/>
        <w:keepNext w:val="0"/>
        <w:keepLines w:val="0"/>
        <w:widowControl w:val="0"/>
        <w:numPr>
          <w:ilvl w:val="0"/>
          <w:numId w:val="63"/>
        </w:numPr>
        <w:shd w:val="clear" w:color="auto" w:fill="auto"/>
        <w:tabs>
          <w:tab w:pos="713" w:val="left"/>
        </w:tabs>
        <w:bidi w:val="0"/>
        <w:spacing w:before="0" w:after="80" w:line="240" w:lineRule="auto"/>
        <w:ind w:left="0" w:right="0" w:firstLine="340"/>
        <w:jc w:val="left"/>
      </w:pPr>
      <w:r>
        <w:rPr>
          <w:spacing w:val="0"/>
          <w:w w:val="100"/>
          <w:position w:val="0"/>
          <w:shd w:val="clear" w:color="auto" w:fill="auto"/>
          <w:lang w:val="tr-TR" w:eastAsia="tr-TR" w:bidi="tr-TR"/>
        </w:rPr>
        <w:t>Öğretmenlerim beni anlıyor.</w:t>
      </w:r>
    </w:p>
    <w:p>
      <w:pPr>
        <w:pStyle w:val="Style13"/>
        <w:keepNext w:val="0"/>
        <w:keepLines w:val="0"/>
        <w:widowControl w:val="0"/>
        <w:numPr>
          <w:ilvl w:val="0"/>
          <w:numId w:val="63"/>
        </w:numPr>
        <w:shd w:val="clear" w:color="auto" w:fill="auto"/>
        <w:tabs>
          <w:tab w:pos="756" w:val="left"/>
        </w:tabs>
        <w:bidi w:val="0"/>
        <w:spacing w:before="0" w:after="80" w:line="240" w:lineRule="auto"/>
        <w:ind w:left="0" w:right="0" w:firstLine="340"/>
        <w:jc w:val="left"/>
      </w:pPr>
      <w:r>
        <w:rPr>
          <w:spacing w:val="0"/>
          <w:w w:val="100"/>
          <w:position w:val="0"/>
          <w:shd w:val="clear" w:color="auto" w:fill="auto"/>
          <w:lang w:val="tr-TR" w:eastAsia="tr-TR" w:bidi="tr-TR"/>
        </w:rPr>
        <w:t>Yaşadığım yerde kendimi güvende hissediyorum.</w:t>
      </w:r>
    </w:p>
    <w:p>
      <w:pPr>
        <w:pStyle w:val="Style13"/>
        <w:keepNext w:val="0"/>
        <w:keepLines w:val="0"/>
        <w:widowControl w:val="0"/>
        <w:numPr>
          <w:ilvl w:val="0"/>
          <w:numId w:val="63"/>
        </w:numPr>
        <w:shd w:val="clear" w:color="auto" w:fill="auto"/>
        <w:tabs>
          <w:tab w:pos="756" w:val="left"/>
        </w:tabs>
        <w:bidi w:val="0"/>
        <w:spacing w:before="0" w:after="80" w:line="240" w:lineRule="auto"/>
        <w:ind w:left="0" w:right="0" w:firstLine="340"/>
        <w:jc w:val="left"/>
      </w:pPr>
      <w:r>
        <w:rPr>
          <w:spacing w:val="0"/>
          <w:w w:val="100"/>
          <w:position w:val="0"/>
          <w:shd w:val="clear" w:color="auto" w:fill="auto"/>
          <w:lang w:val="tr-TR" w:eastAsia="tr-TR" w:bidi="tr-TR"/>
        </w:rPr>
        <w:t>Yaşadığım yerde uyum problemi yaşamıyorum.</w:t>
      </w:r>
    </w:p>
    <w:p>
      <w:pPr>
        <w:pStyle w:val="Style13"/>
        <w:keepNext w:val="0"/>
        <w:keepLines w:val="0"/>
        <w:widowControl w:val="0"/>
        <w:numPr>
          <w:ilvl w:val="0"/>
          <w:numId w:val="63"/>
        </w:numPr>
        <w:shd w:val="clear" w:color="auto" w:fill="auto"/>
        <w:tabs>
          <w:tab w:pos="761" w:val="left"/>
        </w:tabs>
        <w:bidi w:val="0"/>
        <w:spacing w:before="0" w:after="80" w:line="240" w:lineRule="auto"/>
        <w:ind w:left="0" w:right="0" w:firstLine="340"/>
        <w:jc w:val="left"/>
      </w:pPr>
      <w:r>
        <w:rPr>
          <w:spacing w:val="0"/>
          <w:w w:val="100"/>
          <w:position w:val="0"/>
          <w:shd w:val="clear" w:color="auto" w:fill="auto"/>
          <w:lang w:val="tr-TR" w:eastAsia="tr-TR" w:bidi="tr-TR"/>
        </w:rPr>
        <w:t>Ekonomik sorunlarım yok.</w:t>
      </w:r>
    </w:p>
    <w:p>
      <w:pPr>
        <w:pStyle w:val="Style13"/>
        <w:keepNext w:val="0"/>
        <w:keepLines w:val="0"/>
        <w:widowControl w:val="0"/>
        <w:numPr>
          <w:ilvl w:val="0"/>
          <w:numId w:val="63"/>
        </w:numPr>
        <w:shd w:val="clear" w:color="auto" w:fill="auto"/>
        <w:tabs>
          <w:tab w:pos="766" w:val="left"/>
        </w:tabs>
        <w:bidi w:val="0"/>
        <w:spacing w:before="0" w:after="80" w:line="240" w:lineRule="auto"/>
        <w:ind w:left="0" w:right="0" w:firstLine="340"/>
        <w:jc w:val="left"/>
        <w:sectPr>
          <w:headerReference w:type="default" r:id="rId66"/>
          <w:headerReference w:type="even" r:id="rId67"/>
          <w:footnotePr>
            <w:pos w:val="pageBottom"/>
            <w:numFmt w:val="chicago"/>
            <w:numRestart w:val="continuous"/>
            <w15:footnoteColumns w:val="1"/>
          </w:footnotePr>
          <w:pgSz w:w="11900" w:h="16840"/>
          <w:pgMar w:top="1861" w:right="1839" w:bottom="1621" w:left="1608" w:header="0" w:footer="3" w:gutter="0"/>
          <w:cols w:space="720"/>
          <w:noEndnote/>
          <w:rtlGutter w:val="0"/>
          <w:docGrid w:linePitch="360"/>
        </w:sectPr>
      </w:pPr>
      <w:r>
        <w:rPr>
          <w:spacing w:val="0"/>
          <w:w w:val="100"/>
          <w:position w:val="0"/>
          <w:shd w:val="clear" w:color="auto" w:fill="auto"/>
          <w:lang w:val="tr-TR" w:eastAsia="tr-TR" w:bidi="tr-TR"/>
        </w:rPr>
        <w:t>Kendimi şanslı hissediyorum.</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100" w:line="336" w:lineRule="auto"/>
        <w:ind w:left="0" w:right="0" w:firstLine="0"/>
        <w:jc w:val="center"/>
      </w:pPr>
      <w:bookmarkStart w:id="125" w:name="bookmark125"/>
      <w:r>
        <w:rPr>
          <w:spacing w:val="0"/>
          <w:w w:val="100"/>
          <w:position w:val="0"/>
          <w:shd w:val="clear" w:color="auto" w:fill="auto"/>
          <w:lang w:val="tr-TR" w:eastAsia="tr-TR" w:bidi="tr-TR"/>
        </w:rPr>
        <w:t>ETKİNLİK ADI</w:t>
        <w:br/>
      </w:r>
      <w:r>
        <w:rPr>
          <w:b w:val="0"/>
          <w:bCs w:val="0"/>
          <w:spacing w:val="0"/>
          <w:w w:val="100"/>
          <w:position w:val="0"/>
          <w:shd w:val="clear" w:color="auto" w:fill="auto"/>
          <w:lang w:val="tr-TR" w:eastAsia="tr-TR" w:bidi="tr-TR"/>
        </w:rPr>
        <w:t>GÖÇ HİKÂYESİ</w:t>
      </w:r>
      <w:bookmarkEnd w:id="125"/>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40" w:line="240" w:lineRule="auto"/>
        <w:ind w:left="0" w:right="0" w:firstLine="0"/>
        <w:jc w:val="left"/>
      </w:pPr>
      <w:bookmarkStart w:id="127" w:name="bookmark127"/>
      <w:r>
        <w:rPr>
          <w:spacing w:val="0"/>
          <w:w w:val="100"/>
          <w:position w:val="0"/>
          <w:shd w:val="clear" w:color="auto" w:fill="auto"/>
          <w:lang w:val="tr-TR" w:eastAsia="tr-TR" w:bidi="tr-TR"/>
        </w:rPr>
        <w:t>TRAVMA TÜRÜ</w:t>
      </w:r>
      <w:bookmarkEnd w:id="127"/>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240" w:line="240" w:lineRule="auto"/>
        <w:ind w:left="0" w:right="0" w:firstLine="0"/>
        <w:jc w:val="left"/>
      </w:pPr>
      <w:r>
        <w:rPr>
          <w:spacing w:val="0"/>
          <w:w w:val="100"/>
          <w:position w:val="0"/>
          <w:shd w:val="clear" w:color="auto" w:fill="auto"/>
          <w:lang w:val="tr-TR" w:eastAsia="tr-TR" w:bidi="tr-TR"/>
        </w:rPr>
        <w:t>Göç</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40" w:line="240" w:lineRule="auto"/>
        <w:ind w:left="0" w:right="0" w:firstLine="0"/>
        <w:jc w:val="left"/>
      </w:pPr>
      <w:bookmarkStart w:id="129" w:name="bookmark129"/>
      <w:r>
        <w:rPr>
          <w:spacing w:val="0"/>
          <w:w w:val="100"/>
          <w:position w:val="0"/>
          <w:shd w:val="clear" w:color="auto" w:fill="auto"/>
          <w:lang w:val="tr-TR" w:eastAsia="tr-TR" w:bidi="tr-TR"/>
        </w:rPr>
        <w:t>AMACI</w:t>
      </w:r>
      <w:bookmarkEnd w:id="129"/>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240" w:line="240" w:lineRule="auto"/>
        <w:ind w:left="0" w:right="0" w:firstLine="0"/>
        <w:jc w:val="left"/>
      </w:pPr>
      <w:r>
        <w:rPr>
          <w:spacing w:val="0"/>
          <w:w w:val="100"/>
          <w:position w:val="0"/>
          <w:shd w:val="clear" w:color="auto" w:fill="auto"/>
          <w:lang w:val="tr-TR" w:eastAsia="tr-TR" w:bidi="tr-TR"/>
        </w:rPr>
        <w:t>Önleyici</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line="360" w:lineRule="auto"/>
        <w:ind w:left="0" w:right="0" w:firstLine="0"/>
        <w:jc w:val="left"/>
      </w:pPr>
      <w:bookmarkStart w:id="131" w:name="bookmark131"/>
      <w:r>
        <w:rPr>
          <w:spacing w:val="0"/>
          <w:w w:val="100"/>
          <w:position w:val="0"/>
          <w:shd w:val="clear" w:color="auto" w:fill="auto"/>
          <w:lang w:val="tr-TR" w:eastAsia="tr-TR" w:bidi="tr-TR"/>
        </w:rPr>
        <w:t>HEDEF KİTLE VE KADEME</w:t>
      </w:r>
      <w:bookmarkEnd w:id="131"/>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160" w:line="360" w:lineRule="auto"/>
        <w:ind w:left="0" w:right="0" w:firstLine="0"/>
        <w:jc w:val="left"/>
      </w:pPr>
      <w:r>
        <w:rPr>
          <w:spacing w:val="0"/>
          <w:w w:val="100"/>
          <w:position w:val="0"/>
          <w:shd w:val="clear" w:color="auto" w:fill="auto"/>
          <w:lang w:val="tr-TR" w:eastAsia="tr-TR" w:bidi="tr-TR"/>
        </w:rPr>
        <w:t>ÖĞRENCİ- Ortaokul, Lise</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40" w:line="240" w:lineRule="auto"/>
        <w:ind w:left="0" w:right="0" w:firstLine="0"/>
        <w:jc w:val="left"/>
      </w:pPr>
      <w:bookmarkStart w:id="133" w:name="bookmark133"/>
      <w:r>
        <w:rPr>
          <w:spacing w:val="0"/>
          <w:w w:val="100"/>
          <w:position w:val="0"/>
          <w:shd w:val="clear" w:color="auto" w:fill="auto"/>
          <w:lang w:val="tr-TR" w:eastAsia="tr-TR" w:bidi="tr-TR"/>
        </w:rPr>
        <w:t>UYGULAYACAK KİŞİ</w:t>
      </w:r>
      <w:bookmarkEnd w:id="133"/>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340" w:line="240" w:lineRule="auto"/>
        <w:ind w:left="0" w:right="0" w:firstLine="0"/>
        <w:jc w:val="left"/>
      </w:pPr>
      <w:r>
        <w:rPr>
          <w:spacing w:val="0"/>
          <w:w w:val="100"/>
          <w:position w:val="0"/>
          <w:shd w:val="clear" w:color="auto" w:fill="auto"/>
          <w:lang w:val="tr-TR" w:eastAsia="tr-TR" w:bidi="tr-TR"/>
        </w:rPr>
        <w:t>Rehberlik Öğretmeni</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line="360" w:lineRule="auto"/>
        <w:ind w:left="0" w:right="0" w:firstLine="0"/>
        <w:jc w:val="left"/>
      </w:pPr>
      <w:bookmarkStart w:id="135" w:name="bookmark135"/>
      <w:r>
        <w:rPr>
          <w:spacing w:val="0"/>
          <w:w w:val="100"/>
          <w:position w:val="0"/>
          <w:shd w:val="clear" w:color="auto" w:fill="auto"/>
          <w:lang w:val="tr-TR" w:eastAsia="tr-TR" w:bidi="tr-TR"/>
        </w:rPr>
        <w:t>KAZANIMLAR</w:t>
      </w:r>
      <w:bookmarkEnd w:id="135"/>
    </w:p>
    <w:p>
      <w:pPr>
        <w:pStyle w:val="Style13"/>
        <w:keepNext w:val="0"/>
        <w:keepLines w:val="0"/>
        <w:widowControl w:val="0"/>
        <w:numPr>
          <w:ilvl w:val="0"/>
          <w:numId w:val="65"/>
        </w:numPr>
        <w:pBdr>
          <w:top w:val="single" w:sz="0" w:space="0" w:color="FDEFE2"/>
          <w:left w:val="single" w:sz="0" w:space="0" w:color="FDEFE2"/>
          <w:bottom w:val="single" w:sz="0" w:space="10" w:color="FDEFE2"/>
          <w:right w:val="single" w:sz="0" w:space="0" w:color="FDEFE2"/>
        </w:pBdr>
        <w:shd w:val="clear" w:color="auto" w:fill="FDEFE2"/>
        <w:tabs>
          <w:tab w:pos="290" w:val="left"/>
        </w:tabs>
        <w:bidi w:val="0"/>
        <w:spacing w:before="0" w:after="0" w:line="360" w:lineRule="auto"/>
        <w:ind w:left="0" w:right="0" w:firstLine="0"/>
        <w:jc w:val="left"/>
      </w:pPr>
      <w:r>
        <w:rPr>
          <w:spacing w:val="0"/>
          <w:w w:val="100"/>
          <w:position w:val="0"/>
          <w:shd w:val="clear" w:color="auto" w:fill="auto"/>
          <w:lang w:val="tr-TR" w:eastAsia="tr-TR" w:bidi="tr-TR"/>
        </w:rPr>
        <w:t>Göçle gelen bireyler ile empati kurar.</w:t>
      </w:r>
    </w:p>
    <w:p>
      <w:pPr>
        <w:pStyle w:val="Style13"/>
        <w:keepNext w:val="0"/>
        <w:keepLines w:val="0"/>
        <w:widowControl w:val="0"/>
        <w:numPr>
          <w:ilvl w:val="0"/>
          <w:numId w:val="65"/>
        </w:numPr>
        <w:pBdr>
          <w:top w:val="single" w:sz="0" w:space="0" w:color="FDEFE2"/>
          <w:left w:val="single" w:sz="0" w:space="0" w:color="FDEFE2"/>
          <w:bottom w:val="single" w:sz="0" w:space="10" w:color="FDEFE2"/>
          <w:right w:val="single" w:sz="0" w:space="0" w:color="FDEFE2"/>
        </w:pBdr>
        <w:shd w:val="clear" w:color="auto" w:fill="FDEFE2"/>
        <w:tabs>
          <w:tab w:pos="290" w:val="left"/>
        </w:tabs>
        <w:bidi w:val="0"/>
        <w:spacing w:before="0" w:after="100" w:line="360" w:lineRule="auto"/>
        <w:ind w:left="0" w:right="0" w:firstLine="0"/>
        <w:jc w:val="left"/>
      </w:pPr>
      <w:r>
        <w:rPr>
          <w:spacing w:val="0"/>
          <w:w w:val="100"/>
          <w:position w:val="0"/>
          <w:shd w:val="clear" w:color="auto" w:fill="auto"/>
          <w:lang w:val="tr-TR" w:eastAsia="tr-TR" w:bidi="tr-TR"/>
        </w:rPr>
        <w:t>Göç sonrasında yaşanabilecek sorunları ve çözüm yollarını bilir.</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line="360" w:lineRule="auto"/>
        <w:ind w:left="0" w:right="0" w:firstLine="0"/>
        <w:jc w:val="left"/>
      </w:pPr>
      <w:bookmarkStart w:id="137" w:name="bookmark137"/>
      <w:r>
        <w:rPr>
          <w:spacing w:val="0"/>
          <w:w w:val="100"/>
          <w:position w:val="0"/>
          <w:shd w:val="clear" w:color="auto" w:fill="auto"/>
          <w:lang w:val="tr-TR" w:eastAsia="tr-TR" w:bidi="tr-TR"/>
        </w:rPr>
        <w:t>ÖNERİLEN MATERYALLER</w:t>
      </w:r>
      <w:bookmarkEnd w:id="137"/>
    </w:p>
    <w:p>
      <w:pPr>
        <w:pStyle w:val="Style13"/>
        <w:keepNext w:val="0"/>
        <w:keepLines w:val="0"/>
        <w:widowControl w:val="0"/>
        <w:numPr>
          <w:ilvl w:val="0"/>
          <w:numId w:val="65"/>
        </w:numPr>
        <w:pBdr>
          <w:top w:val="single" w:sz="0" w:space="0" w:color="FDEFE2"/>
          <w:left w:val="single" w:sz="0" w:space="0" w:color="FDEFE2"/>
          <w:bottom w:val="single" w:sz="0" w:space="10" w:color="FDEFE2"/>
          <w:right w:val="single" w:sz="0" w:space="0" w:color="FDEFE2"/>
        </w:pBdr>
        <w:shd w:val="clear" w:color="auto" w:fill="FDEFE2"/>
        <w:tabs>
          <w:tab w:pos="290" w:val="left"/>
        </w:tabs>
        <w:bidi w:val="0"/>
        <w:spacing w:before="0" w:after="40" w:line="240" w:lineRule="auto"/>
        <w:ind w:left="0" w:right="0" w:firstLine="0"/>
        <w:jc w:val="left"/>
      </w:pPr>
      <w:r>
        <w:rPr>
          <w:spacing w:val="0"/>
          <w:w w:val="100"/>
          <w:position w:val="0"/>
          <w:shd w:val="clear" w:color="auto" w:fill="auto"/>
          <w:lang w:val="tr-TR" w:eastAsia="tr-TR" w:bidi="tr-TR"/>
        </w:rPr>
        <w:t>EK-1 (Form-1)</w:t>
      </w:r>
    </w:p>
    <w:p>
      <w:pPr>
        <w:pStyle w:val="Style13"/>
        <w:keepNext w:val="0"/>
        <w:keepLines w:val="0"/>
        <w:widowControl w:val="0"/>
        <w:numPr>
          <w:ilvl w:val="0"/>
          <w:numId w:val="65"/>
        </w:numPr>
        <w:pBdr>
          <w:top w:val="single" w:sz="0" w:space="0" w:color="FDEFE2"/>
          <w:left w:val="single" w:sz="0" w:space="0" w:color="FDEFE2"/>
          <w:bottom w:val="single" w:sz="0" w:space="10" w:color="FDEFE2"/>
          <w:right w:val="single" w:sz="0" w:space="0" w:color="FDEFE2"/>
        </w:pBdr>
        <w:shd w:val="clear" w:color="auto" w:fill="FDEFE2"/>
        <w:tabs>
          <w:tab w:pos="290" w:val="left"/>
        </w:tabs>
        <w:bidi w:val="0"/>
        <w:spacing w:before="0" w:after="40" w:line="240" w:lineRule="auto"/>
        <w:ind w:left="0" w:right="0" w:firstLine="0"/>
        <w:jc w:val="left"/>
      </w:pPr>
      <w:r>
        <w:rPr>
          <w:spacing w:val="0"/>
          <w:w w:val="100"/>
          <w:position w:val="0"/>
          <w:shd w:val="clear" w:color="auto" w:fill="auto"/>
          <w:lang w:val="tr-TR" w:eastAsia="tr-TR" w:bidi="tr-TR"/>
        </w:rPr>
        <w:t>EK-2 (Form-2)</w:t>
      </w:r>
    </w:p>
    <w:p>
      <w:pPr>
        <w:pStyle w:val="Style13"/>
        <w:keepNext w:val="0"/>
        <w:keepLines w:val="0"/>
        <w:widowControl w:val="0"/>
        <w:numPr>
          <w:ilvl w:val="0"/>
          <w:numId w:val="65"/>
        </w:numPr>
        <w:pBdr>
          <w:top w:val="single" w:sz="0" w:space="0" w:color="FDEFE2"/>
          <w:left w:val="single" w:sz="0" w:space="0" w:color="FDEFE2"/>
          <w:bottom w:val="single" w:sz="0" w:space="10" w:color="FDEFE2"/>
          <w:right w:val="single" w:sz="0" w:space="0" w:color="FDEFE2"/>
        </w:pBdr>
        <w:shd w:val="clear" w:color="auto" w:fill="FDEFE2"/>
        <w:tabs>
          <w:tab w:pos="290" w:val="left"/>
        </w:tabs>
        <w:bidi w:val="0"/>
        <w:spacing w:before="0" w:after="0" w:line="360" w:lineRule="auto"/>
        <w:ind w:left="0" w:right="0" w:firstLine="0"/>
        <w:jc w:val="left"/>
      </w:pPr>
      <w:r>
        <w:rPr>
          <w:spacing w:val="0"/>
          <w:w w:val="100"/>
          <w:position w:val="0"/>
          <w:shd w:val="clear" w:color="auto" w:fill="auto"/>
          <w:lang w:val="tr-TR" w:eastAsia="tr-TR" w:bidi="tr-TR"/>
        </w:rPr>
        <w:t>EK-3 (Form-3)</w:t>
      </w:r>
    </w:p>
    <w:p>
      <w:pPr>
        <w:pStyle w:val="Style13"/>
        <w:keepNext w:val="0"/>
        <w:keepLines w:val="0"/>
        <w:widowControl w:val="0"/>
        <w:numPr>
          <w:ilvl w:val="0"/>
          <w:numId w:val="65"/>
        </w:numPr>
        <w:pBdr>
          <w:top w:val="single" w:sz="0" w:space="0" w:color="FDEFE2"/>
          <w:left w:val="single" w:sz="0" w:space="0" w:color="FDEFE2"/>
          <w:bottom w:val="single" w:sz="0" w:space="10" w:color="FDEFE2"/>
          <w:right w:val="single" w:sz="0" w:space="0" w:color="FDEFE2"/>
        </w:pBdr>
        <w:shd w:val="clear" w:color="auto" w:fill="FDEFE2"/>
        <w:tabs>
          <w:tab w:pos="290" w:val="left"/>
        </w:tabs>
        <w:bidi w:val="0"/>
        <w:spacing w:before="0" w:after="40" w:line="360" w:lineRule="auto"/>
        <w:ind w:left="0" w:right="0" w:firstLine="0"/>
        <w:jc w:val="left"/>
      </w:pPr>
      <w:r>
        <w:rPr>
          <w:spacing w:val="0"/>
          <w:w w:val="100"/>
          <w:position w:val="0"/>
          <w:shd w:val="clear" w:color="auto" w:fill="auto"/>
          <w:lang w:val="tr-TR" w:eastAsia="tr-TR" w:bidi="tr-TR"/>
        </w:rPr>
        <w:t>EK-4 (Form-4)</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line="360" w:lineRule="auto"/>
        <w:ind w:left="0" w:right="0" w:firstLine="0"/>
        <w:jc w:val="left"/>
      </w:pPr>
      <w:bookmarkStart w:id="139" w:name="bookmark139"/>
      <w:r>
        <w:rPr>
          <w:spacing w:val="0"/>
          <w:w w:val="100"/>
          <w:position w:val="0"/>
          <w:shd w:val="clear" w:color="auto" w:fill="auto"/>
          <w:lang w:val="tr-TR" w:eastAsia="tr-TR" w:bidi="tr-TR"/>
        </w:rPr>
        <w:t>SÜRE</w:t>
      </w:r>
      <w:bookmarkEnd w:id="139"/>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43" w:line="360" w:lineRule="auto"/>
        <w:ind w:left="0" w:right="0" w:firstLine="0"/>
        <w:jc w:val="left"/>
      </w:pPr>
      <w:r>
        <w:rPr>
          <w:spacing w:val="0"/>
          <w:w w:val="100"/>
          <w:position w:val="0"/>
          <w:shd w:val="clear" w:color="auto" w:fill="auto"/>
          <w:lang w:val="tr-TR" w:eastAsia="tr-TR" w:bidi="tr-TR"/>
        </w:rPr>
        <w:t>1 ders saati</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0" w:right="0" w:firstLine="0"/>
        <w:jc w:val="center"/>
      </w:pPr>
      <w:bookmarkStart w:id="141" w:name="bookmark141"/>
      <w:r>
        <w:rPr>
          <w:spacing w:val="0"/>
          <w:w w:val="100"/>
          <w:position w:val="0"/>
          <w:shd w:val="clear" w:color="auto" w:fill="auto"/>
          <w:lang w:val="tr-TR" w:eastAsia="tr-TR" w:bidi="tr-TR"/>
        </w:rPr>
        <w:t>AKIŞ SÜRECİ</w:t>
      </w:r>
      <w:bookmarkEnd w:id="141"/>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numPr>
          <w:ilvl w:val="0"/>
          <w:numId w:val="67"/>
        </w:numPr>
        <w:pBdr>
          <w:top w:val="single" w:sz="0" w:space="0" w:color="FDEFE2"/>
          <w:left w:val="single" w:sz="0" w:space="0" w:color="FDEFE2"/>
          <w:bottom w:val="single" w:sz="0" w:space="10" w:color="FDEFE2"/>
          <w:right w:val="single" w:sz="0" w:space="0" w:color="FDEFE2"/>
        </w:pBdr>
        <w:shd w:val="clear" w:color="auto" w:fill="FDEFE2"/>
        <w:tabs>
          <w:tab w:pos="325" w:val="left"/>
        </w:tabs>
        <w:bidi w:val="0"/>
        <w:spacing w:before="0" w:after="0" w:line="348" w:lineRule="auto"/>
        <w:ind w:left="300" w:right="0" w:hanging="300"/>
        <w:jc w:val="both"/>
      </w:pP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öğrenciler, bugün birlikte bir hikâye yazacağız ve birbirimizle paylaşa</w:t>
        <w:softHyphen/>
        <w:t>cağız."</w:t>
      </w:r>
      <w:r>
        <w:rPr>
          <w:spacing w:val="0"/>
          <w:w w:val="100"/>
          <w:position w:val="0"/>
          <w:shd w:val="clear" w:color="auto" w:fill="auto"/>
          <w:lang w:val="tr-TR" w:eastAsia="tr-TR" w:bidi="tr-TR"/>
        </w:rPr>
        <w:t xml:space="preserve"> der ve sınıfı 4 gruba ayırır.</w:t>
      </w:r>
    </w:p>
    <w:p>
      <w:pPr>
        <w:pStyle w:val="Style13"/>
        <w:keepNext w:val="0"/>
        <w:keepLines w:val="0"/>
        <w:widowControl w:val="0"/>
        <w:numPr>
          <w:ilvl w:val="0"/>
          <w:numId w:val="67"/>
        </w:numPr>
        <w:pBdr>
          <w:top w:val="single" w:sz="0" w:space="0" w:color="FDEFE2"/>
          <w:left w:val="single" w:sz="0" w:space="0" w:color="FDEFE2"/>
          <w:bottom w:val="single" w:sz="0" w:space="10" w:color="FDEFE2"/>
          <w:right w:val="single" w:sz="0" w:space="0" w:color="FDEFE2"/>
        </w:pBdr>
        <w:shd w:val="clear" w:color="auto" w:fill="FDEFE2"/>
        <w:tabs>
          <w:tab w:pos="325" w:val="left"/>
        </w:tabs>
        <w:bidi w:val="0"/>
        <w:spacing w:before="0" w:after="0" w:line="360" w:lineRule="auto"/>
        <w:ind w:left="300" w:right="0" w:hanging="300"/>
        <w:jc w:val="both"/>
      </w:pPr>
      <w:r>
        <w:rPr>
          <w:b/>
          <w:bCs/>
          <w:i/>
          <w:iCs/>
          <w:spacing w:val="0"/>
          <w:w w:val="100"/>
          <w:position w:val="0"/>
          <w:shd w:val="clear" w:color="auto" w:fill="auto"/>
          <w:lang w:val="tr-TR" w:eastAsia="tr-TR" w:bidi="tr-TR"/>
        </w:rPr>
        <w:t>“Hep birlikte oluşturacağımız hikâyemizde her bir gruba hikâyenin farklı bölüm</w:t>
        <w:softHyphen/>
        <w:t>lerini dağıtacağım ve sizlerden diğer gruplarla hikâyenizi paylaşmamanızı istiyo</w:t>
        <w:softHyphen/>
        <w:t>rum. Herkes kendi konusu ile ilgili hikâyenin ilgili kısmını oluşturacak.”</w:t>
      </w:r>
      <w:r>
        <w:rPr>
          <w:spacing w:val="0"/>
          <w:w w:val="100"/>
          <w:position w:val="0"/>
          <w:shd w:val="clear" w:color="auto" w:fill="auto"/>
          <w:lang w:val="tr-TR" w:eastAsia="tr-TR" w:bidi="tr-TR"/>
        </w:rPr>
        <w:t xml:space="preserve"> der ve 1. gruba Form-1, 2. gruba Form-2, 3. gruba Form-3, 4. gruba Form-4’ü dağıtır. Ardından hikâyelerini yazmaları için 15-20 dakika. süre verir.</w:t>
      </w:r>
    </w:p>
    <w:p>
      <w:pPr>
        <w:pStyle w:val="Style13"/>
        <w:keepNext w:val="0"/>
        <w:keepLines w:val="0"/>
        <w:widowControl w:val="0"/>
        <w:numPr>
          <w:ilvl w:val="0"/>
          <w:numId w:val="67"/>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8" w:lineRule="auto"/>
        <w:ind w:left="300" w:right="0" w:hanging="300"/>
        <w:jc w:val="both"/>
      </w:pPr>
      <w:r>
        <w:rPr>
          <w:spacing w:val="0"/>
          <w:w w:val="100"/>
          <w:position w:val="0"/>
          <w:shd w:val="clear" w:color="auto" w:fill="auto"/>
          <w:lang w:val="tr-TR" w:eastAsia="tr-TR" w:bidi="tr-TR"/>
        </w:rPr>
        <w:t>Hikâye yazma süreci tamamlandıktan sonra formları toplar ve hikâyenin akış sürecine göre Form-Tden başlayarak grup sözcülerinin sırayla hikâyelerini paylaşmasını ister.</w:t>
      </w:r>
    </w:p>
    <w:p>
      <w:pPr>
        <w:pStyle w:val="Style13"/>
        <w:keepNext w:val="0"/>
        <w:keepLines w:val="0"/>
        <w:widowControl w:val="0"/>
        <w:numPr>
          <w:ilvl w:val="0"/>
          <w:numId w:val="67"/>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53" w:lineRule="auto"/>
        <w:ind w:left="300" w:right="0" w:hanging="300"/>
        <w:jc w:val="both"/>
      </w:pPr>
      <w:r>
        <w:rPr>
          <w:spacing w:val="0"/>
          <w:w w:val="100"/>
          <w:position w:val="0"/>
          <w:shd w:val="clear" w:color="auto" w:fill="auto"/>
          <w:lang w:val="tr-TR" w:eastAsia="tr-TR" w:bidi="tr-TR"/>
        </w:rPr>
        <w:t>İhtiyaç halinde eksik kaldığını düşündüğü noktalarda göçün olumlu, olumsuz sonuç</w:t>
        <w:softHyphen/>
        <w:t>larını ve göç sonucunda yaşanan problemlerle başa çıkabilmek için yararlanabilecek kaynaklar (kişi ve kurumlar) hakkında bilgiler verir.</w:t>
      </w:r>
    </w:p>
    <w:p>
      <w:pPr>
        <w:pStyle w:val="Style13"/>
        <w:keepNext w:val="0"/>
        <w:keepLines w:val="0"/>
        <w:widowControl w:val="0"/>
        <w:pBdr>
          <w:top w:val="single" w:sz="0" w:space="1" w:color="FDD4B4"/>
          <w:left w:val="single" w:sz="0" w:space="4" w:color="FDD4B4"/>
          <w:bottom w:val="single" w:sz="0" w:space="0" w:color="FDD4B4"/>
          <w:right w:val="single" w:sz="0" w:space="4" w:color="FDD4B4"/>
        </w:pBdr>
        <w:shd w:val="clear" w:color="auto" w:fill="FDD4B4"/>
        <w:bidi w:val="0"/>
        <w:spacing w:before="0" w:after="24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öğrenciler, bugün hep birlikte Süleyman ve Rıdvan’ın göç ile başlayan hikâyesini oluşturduk, sorunlarını ve çözüm yollarını belirledik. Onlar ile em</w:t>
        <w:softHyphen/>
        <w:t>pati kurduk. Aramızdan biri buna benzer bir durumu yaşamış ya da yaşaya</w:t>
        <w:softHyphen/>
        <w:t>cak olabilir. Böyle bir durumda hem göçle gelen arkadaşlarımıza nasıl yardım edebileceğimizi öğrendik hem de böyle bir durumla karşılaştığımızda nasıl baş edebileceğimiz konusunda güçlendik.”</w:t>
      </w:r>
      <w:r>
        <w:rPr>
          <w:spacing w:val="0"/>
          <w:w w:val="100"/>
          <w:position w:val="0"/>
          <w:shd w:val="clear" w:color="auto" w:fill="auto"/>
          <w:lang w:val="tr-TR" w:eastAsia="tr-TR" w:bidi="tr-TR"/>
        </w:rPr>
        <w:t xml:space="preserve"> der ve etkinliği sonlandırır.</w:t>
      </w:r>
    </w:p>
    <w:p>
      <w:pPr>
        <w:pStyle w:val="Style70"/>
        <w:keepNext/>
        <w:keepLines/>
        <w:widowControl w:val="0"/>
        <w:pBdr>
          <w:top w:val="single" w:sz="0" w:space="0" w:color="FDD4B4"/>
          <w:left w:val="single" w:sz="0" w:space="4" w:color="FDD4B4"/>
          <w:bottom w:val="single" w:sz="0" w:space="0" w:color="FDD4B4"/>
          <w:right w:val="single" w:sz="0" w:space="4" w:color="FDD4B4"/>
        </w:pBdr>
        <w:shd w:val="clear" w:color="auto" w:fill="FDD4B4"/>
        <w:bidi w:val="0"/>
        <w:spacing w:before="0" w:after="0" w:line="360" w:lineRule="auto"/>
        <w:ind w:left="0" w:right="0" w:firstLine="0"/>
        <w:jc w:val="both"/>
      </w:pPr>
      <w:bookmarkStart w:id="143" w:name="bookmark143"/>
      <w:r>
        <w:rPr>
          <w:spacing w:val="0"/>
          <w:w w:val="100"/>
          <w:position w:val="0"/>
          <w:shd w:val="clear" w:color="auto" w:fill="auto"/>
          <w:lang w:val="tr-TR" w:eastAsia="tr-TR" w:bidi="tr-TR"/>
        </w:rPr>
        <w:t>İLAVE BİLGİ VE UYARILAR</w:t>
      </w:r>
      <w:bookmarkEnd w:id="143"/>
    </w:p>
    <w:p>
      <w:pPr>
        <w:pStyle w:val="Style13"/>
        <w:keepNext w:val="0"/>
        <w:keepLines w:val="0"/>
        <w:widowControl w:val="0"/>
        <w:pBdr>
          <w:top w:val="single" w:sz="0" w:space="0" w:color="FDD4B4"/>
          <w:left w:val="single" w:sz="0" w:space="4" w:color="FDD4B4"/>
          <w:bottom w:val="single" w:sz="0" w:space="7" w:color="FDD4B4"/>
          <w:right w:val="single" w:sz="0" w:space="4" w:color="FDD4B4"/>
        </w:pBdr>
        <w:shd w:val="clear" w:color="auto" w:fill="FDD4B4"/>
        <w:bidi w:val="0"/>
        <w:spacing w:before="0" w:after="0" w:line="360" w:lineRule="auto"/>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Hikâyenin bütününü değil de sadece kendi konusu ile ilgili bölümü yazmaları ile ilgili öğrencilere bilgi verilir.</w:t>
      </w:r>
    </w:p>
    <w:p>
      <w:pPr>
        <w:pStyle w:val="Style13"/>
        <w:keepNext w:val="0"/>
        <w:keepLines w:val="0"/>
        <w:widowControl w:val="0"/>
        <w:pBdr>
          <w:top w:val="single" w:sz="0" w:space="1" w:color="FDD4B4"/>
          <w:left w:val="single" w:sz="0" w:space="4" w:color="FDD4B4"/>
          <w:bottom w:val="single" w:sz="0" w:space="0" w:color="FDD4B4"/>
          <w:right w:val="single" w:sz="0" w:space="4" w:color="FDD4B4"/>
        </w:pBdr>
        <w:shd w:val="clear" w:color="auto" w:fill="FDD4B4"/>
        <w:bidi w:val="0"/>
        <w:spacing w:before="0" w:after="0" w:line="360" w:lineRule="auto"/>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Kalabalık sınıflarda her öğrencinin aktif katılımının sağlanması için her form (Form 1,2, 3, 4) 2 kez çoğaltılarak 8 grup oluşturulabilir. Böylece her bölümden 2 hikâye oluşur. Hikâyeler iki hikâye oluşacak şekilde (Form 1, 2, 3, 4 ve ardından diğer Form 1, 2, 3, 4 şeklinde) okunur.</w:t>
      </w:r>
    </w:p>
    <w:p>
      <w:pPr>
        <w:pStyle w:val="Style13"/>
        <w:keepNext w:val="0"/>
        <w:keepLines w:val="0"/>
        <w:widowControl w:val="0"/>
        <w:pBdr>
          <w:top w:val="single" w:sz="0" w:space="1" w:color="FDD4B4"/>
          <w:left w:val="single" w:sz="0" w:space="4" w:color="FDD4B4"/>
          <w:bottom w:val="single" w:sz="0" w:space="0" w:color="FDD4B4"/>
          <w:right w:val="single" w:sz="0" w:space="4" w:color="FDD4B4"/>
        </w:pBdr>
        <w:shd w:val="clear" w:color="auto" w:fill="FDD4B4"/>
        <w:bidi w:val="0"/>
        <w:spacing w:before="0" w:after="0" w:line="360" w:lineRule="auto"/>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13"/>
        <w:keepNext w:val="0"/>
        <w:keepLines w:val="0"/>
        <w:widowControl w:val="0"/>
        <w:numPr>
          <w:ilvl w:val="0"/>
          <w:numId w:val="69"/>
        </w:numPr>
        <w:pBdr>
          <w:top w:val="single" w:sz="0" w:space="0" w:color="FDD4B4"/>
          <w:left w:val="single" w:sz="0" w:space="4" w:color="FDD4B4"/>
          <w:bottom w:val="single" w:sz="0" w:space="7" w:color="FDD4B4"/>
          <w:right w:val="single" w:sz="0" w:space="4" w:color="FDD4B4"/>
        </w:pBdr>
        <w:shd w:val="clear" w:color="auto" w:fill="FDD4B4"/>
        <w:tabs>
          <w:tab w:pos="597" w:val="left"/>
        </w:tabs>
        <w:bidi w:val="0"/>
        <w:spacing w:before="0" w:after="0" w:line="348" w:lineRule="auto"/>
        <w:ind w:left="520" w:right="0" w:hanging="260"/>
        <w:jc w:val="left"/>
      </w:pPr>
      <w:r>
        <w:rPr>
          <w:spacing w:val="0"/>
          <w:w w:val="100"/>
          <w:position w:val="0"/>
          <w:shd w:val="clear" w:color="auto" w:fill="auto"/>
          <w:lang w:val="tr-TR" w:eastAsia="tr-TR" w:bidi="tr-TR"/>
        </w:rPr>
        <w:t>Özel eğitime ihtiyacı olan öğrenci düşüncelerini daha rahat ifade edebileceği bir gruba yerleştirilir ve bu grubun süresi ihtiyaç duyulursa artırılabilir.</w:t>
      </w:r>
    </w:p>
    <w:p>
      <w:pPr>
        <w:pStyle w:val="Style13"/>
        <w:keepNext w:val="0"/>
        <w:keepLines w:val="0"/>
        <w:widowControl w:val="0"/>
        <w:numPr>
          <w:ilvl w:val="0"/>
          <w:numId w:val="69"/>
        </w:numPr>
        <w:pBdr>
          <w:top w:val="single" w:sz="0" w:space="1" w:color="FDD4B4"/>
          <w:left w:val="single" w:sz="0" w:space="4" w:color="FDD4B4"/>
          <w:bottom w:val="single" w:sz="0" w:space="0" w:color="FDD4B4"/>
          <w:right w:val="single" w:sz="0" w:space="4" w:color="FDD4B4"/>
        </w:pBdr>
        <w:shd w:val="clear" w:color="auto" w:fill="FDD4B4"/>
        <w:tabs>
          <w:tab w:pos="597" w:val="left"/>
        </w:tabs>
        <w:bidi w:val="0"/>
        <w:spacing w:before="0" w:after="0" w:line="348" w:lineRule="auto"/>
        <w:ind w:left="520" w:right="0" w:hanging="260"/>
        <w:jc w:val="left"/>
      </w:pPr>
      <w:r>
        <w:rPr>
          <w:spacing w:val="0"/>
          <w:w w:val="100"/>
          <w:position w:val="0"/>
          <w:shd w:val="clear" w:color="auto" w:fill="auto"/>
          <w:lang w:val="tr-TR" w:eastAsia="tr-TR" w:bidi="tr-TR"/>
        </w:rPr>
        <w:t>Sınıfta birden fazla özel eğitime ihtiyacı olan öğrenci varsa gruplara eşit şekil</w:t>
        <w:softHyphen/>
        <w:t>de dağıtılabilir.</w:t>
      </w:r>
    </w:p>
    <w:p>
      <w:pPr>
        <w:pStyle w:val="Style13"/>
        <w:keepNext w:val="0"/>
        <w:keepLines w:val="0"/>
        <w:widowControl w:val="0"/>
        <w:numPr>
          <w:ilvl w:val="0"/>
          <w:numId w:val="69"/>
        </w:numPr>
        <w:pBdr>
          <w:top w:val="single" w:sz="0" w:space="1" w:color="FDD4B4"/>
          <w:left w:val="single" w:sz="0" w:space="4" w:color="FDD4B4"/>
          <w:bottom w:val="single" w:sz="0" w:space="0" w:color="FDD4B4"/>
          <w:right w:val="single" w:sz="0" w:space="4" w:color="FDD4B4"/>
        </w:pBdr>
        <w:shd w:val="clear" w:color="auto" w:fill="FDD4B4"/>
        <w:tabs>
          <w:tab w:pos="597" w:val="left"/>
        </w:tabs>
        <w:bidi w:val="0"/>
        <w:spacing w:before="0" w:after="0" w:line="348" w:lineRule="auto"/>
        <w:ind w:left="520" w:right="0" w:hanging="260"/>
        <w:jc w:val="left"/>
      </w:pPr>
      <w:r>
        <w:rPr>
          <w:spacing w:val="0"/>
          <w:w w:val="100"/>
          <w:position w:val="0"/>
          <w:shd w:val="clear" w:color="auto" w:fill="auto"/>
          <w:lang w:val="tr-TR" w:eastAsia="tr-TR" w:bidi="tr-TR"/>
        </w:rPr>
        <w:t>Özel eğitime ihtiyacı olan öğrencinin bulunduğu gruptaki öğrencilerin iletişi</w:t>
        <w:softHyphen/>
        <w:t>me açık, yardımsever özelliklere sahip olmasına özen gösterilmeli.</w:t>
      </w:r>
    </w:p>
    <w:p>
      <w:pPr>
        <w:pStyle w:val="Style13"/>
        <w:keepNext w:val="0"/>
        <w:keepLines w:val="0"/>
        <w:widowControl w:val="0"/>
        <w:numPr>
          <w:ilvl w:val="0"/>
          <w:numId w:val="69"/>
        </w:numPr>
        <w:pBdr>
          <w:top w:val="single" w:sz="0" w:space="0" w:color="FDD4B4"/>
          <w:left w:val="single" w:sz="0" w:space="4" w:color="FDD4B4"/>
          <w:bottom w:val="single" w:sz="0" w:space="7" w:color="FDD4B4"/>
          <w:right w:val="single" w:sz="0" w:space="4" w:color="FDD4B4"/>
        </w:pBdr>
        <w:shd w:val="clear" w:color="auto" w:fill="FDD4B4"/>
        <w:tabs>
          <w:tab w:pos="577" w:val="left"/>
        </w:tabs>
        <w:bidi w:val="0"/>
        <w:spacing w:before="0" w:after="0" w:line="331" w:lineRule="auto"/>
        <w:ind w:left="0" w:right="0" w:firstLine="240"/>
        <w:jc w:val="both"/>
      </w:pPr>
      <w:r>
        <w:rPr>
          <w:spacing w:val="0"/>
          <w:w w:val="100"/>
          <w:position w:val="0"/>
          <w:shd w:val="clear" w:color="auto" w:fill="auto"/>
          <w:lang w:val="tr-TR" w:eastAsia="tr-TR" w:bidi="tr-TR"/>
        </w:rPr>
        <w:t>Öğrenciler etkinliğe katılmak anlamında daha fazla teşvik edilmeli.</w:t>
      </w:r>
    </w:p>
    <w:p>
      <w:pPr>
        <w:pStyle w:val="Style13"/>
        <w:keepNext w:val="0"/>
        <w:keepLines w:val="0"/>
        <w:widowControl w:val="0"/>
        <w:numPr>
          <w:ilvl w:val="0"/>
          <w:numId w:val="69"/>
        </w:numPr>
        <w:pBdr>
          <w:top w:val="single" w:sz="0" w:space="0" w:color="FDD4B4"/>
          <w:left w:val="single" w:sz="0" w:space="4" w:color="FDD4B4"/>
          <w:bottom w:val="single" w:sz="0" w:space="7" w:color="FDD4B4"/>
          <w:right w:val="single" w:sz="0" w:space="4" w:color="FDD4B4"/>
        </w:pBdr>
        <w:shd w:val="clear" w:color="auto" w:fill="FDD4B4"/>
        <w:tabs>
          <w:tab w:pos="597" w:val="left"/>
        </w:tabs>
        <w:bidi w:val="0"/>
        <w:spacing w:before="0" w:after="0" w:line="348" w:lineRule="auto"/>
        <w:ind w:left="520" w:right="0" w:hanging="260"/>
        <w:jc w:val="left"/>
        <w:sectPr>
          <w:headerReference w:type="default" r:id="rId68"/>
          <w:headerReference w:type="even" r:id="rId69"/>
          <w:headerReference w:type="first" r:id="rId70"/>
          <w:footnotePr>
            <w:pos w:val="pageBottom"/>
            <w:numFmt w:val="chicago"/>
            <w:numRestart w:val="continuous"/>
            <w15:footnoteColumns w:val="1"/>
          </w:footnotePr>
          <w:pgSz w:w="11900" w:h="16840"/>
          <w:pgMar w:top="1970" w:right="1818" w:bottom="1842" w:left="1835" w:header="0" w:footer="3" w:gutter="0"/>
          <w:cols w:space="720"/>
          <w:noEndnote/>
          <w:titlePg/>
          <w:rtlGutter w:val="0"/>
          <w:docGrid w:linePitch="360"/>
        </w:sectPr>
      </w:pPr>
      <w:r>
        <w:rPr>
          <w:spacing w:val="0"/>
          <w:w w:val="100"/>
          <w:position w:val="0"/>
          <w:shd w:val="clear" w:color="auto" w:fill="auto"/>
          <w:lang w:val="tr-TR" w:eastAsia="tr-TR" w:bidi="tr-TR"/>
        </w:rPr>
        <w:t>Rehberlik öğretmeni formlarda kullandığı yönergenin daha iyi anlaşılabilmesi için gerekli olursa daha fazla açıklama yapabilir.</w:t>
      </w:r>
    </w:p>
    <w:tbl>
      <w:tblPr>
        <w:tblOverlap w:val="never"/>
        <w:jc w:val="center"/>
        <w:tblLayout w:type="fixed"/>
      </w:tblPr>
      <w:tblGrid>
        <w:gridCol w:w="1349"/>
        <w:gridCol w:w="7090"/>
      </w:tblGrid>
      <w:tr>
        <w:trPr>
          <w:trHeight w:val="811" w:hRule="exact"/>
        </w:trPr>
        <w:tc>
          <w:tcPr>
            <w:tcBorders/>
            <w:shd w:val="clear" w:color="auto" w:fill="auto"/>
            <w:vAlign w:val="top"/>
          </w:tcPr>
          <w:p>
            <w:pPr>
              <w:widowControl w:val="0"/>
              <w:rPr>
                <w:sz w:val="10"/>
                <w:szCs w:val="10"/>
              </w:rPr>
            </w:pPr>
          </w:p>
        </w:tc>
        <w:tc>
          <w:tcPr>
            <w:tcBorders/>
            <w:shd w:val="clear" w:color="auto" w:fill="auto"/>
            <w:vAlign w:val="top"/>
          </w:tcPr>
          <w:p>
            <w:pPr>
              <w:pStyle w:val="Style8"/>
              <w:keepNext w:val="0"/>
              <w:keepLines w:val="0"/>
              <w:widowControl w:val="0"/>
              <w:shd w:val="clear" w:color="auto" w:fill="auto"/>
              <w:bidi w:val="0"/>
              <w:spacing w:before="0" w:after="60" w:line="240" w:lineRule="auto"/>
              <w:ind w:left="0" w:right="0" w:firstLine="0"/>
              <w:jc w:val="right"/>
              <w:rPr>
                <w:sz w:val="22"/>
                <w:szCs w:val="22"/>
              </w:rPr>
            </w:pPr>
            <w:r>
              <w:rPr>
                <w:b/>
                <w:bCs/>
                <w:color w:val="F47D2A"/>
                <w:spacing w:val="0"/>
                <w:w w:val="100"/>
                <w:position w:val="0"/>
                <w:sz w:val="22"/>
                <w:szCs w:val="22"/>
                <w:shd w:val="clear" w:color="auto" w:fill="auto"/>
                <w:lang w:val="tr-TR" w:eastAsia="tr-TR" w:bidi="tr-TR"/>
              </w:rPr>
              <w:t>EK-1</w:t>
            </w:r>
          </w:p>
          <w:p>
            <w:pPr>
              <w:pStyle w:val="Style8"/>
              <w:keepNext w:val="0"/>
              <w:keepLines w:val="0"/>
              <w:widowControl w:val="0"/>
              <w:shd w:val="clear" w:color="auto" w:fill="auto"/>
              <w:bidi w:val="0"/>
              <w:spacing w:before="0" w:after="0" w:line="240" w:lineRule="auto"/>
              <w:ind w:left="0" w:right="0" w:firstLine="0"/>
              <w:jc w:val="center"/>
              <w:rPr>
                <w:sz w:val="22"/>
                <w:szCs w:val="22"/>
              </w:rPr>
            </w:pPr>
            <w:r>
              <w:rPr>
                <w:b/>
                <w:bCs/>
                <w:color w:val="F47D2A"/>
                <w:spacing w:val="0"/>
                <w:w w:val="100"/>
                <w:position w:val="0"/>
                <w:sz w:val="22"/>
                <w:szCs w:val="22"/>
                <w:shd w:val="clear" w:color="auto" w:fill="auto"/>
                <w:lang w:val="tr-TR" w:eastAsia="tr-TR" w:bidi="tr-TR"/>
              </w:rPr>
              <w:t>Form-1</w:t>
            </w:r>
          </w:p>
        </w:tc>
      </w:tr>
      <w:tr>
        <w:trPr>
          <w:trHeight w:val="2275" w:hRule="exact"/>
        </w:trPr>
        <w:tc>
          <w:tcPr>
            <w:tcBorders/>
            <w:shd w:val="clear" w:color="auto" w:fill="FCE9DA"/>
            <w:vAlign w:val="top"/>
          </w:tcPr>
          <w:p>
            <w:pPr>
              <w:pStyle w:val="Style8"/>
              <w:keepNext w:val="0"/>
              <w:keepLines w:val="0"/>
              <w:widowControl w:val="0"/>
              <w:shd w:val="clear" w:color="auto" w:fill="auto"/>
              <w:bidi w:val="0"/>
              <w:spacing w:before="200" w:after="0" w:line="240" w:lineRule="auto"/>
              <w:ind w:left="0" w:right="0" w:firstLine="0"/>
              <w:jc w:val="left"/>
            </w:pPr>
            <w:r>
              <w:rPr>
                <w:b/>
                <w:bCs/>
                <w:spacing w:val="0"/>
                <w:w w:val="100"/>
                <w:position w:val="0"/>
                <w:shd w:val="clear" w:color="auto" w:fill="auto"/>
                <w:lang w:val="tr-TR" w:eastAsia="tr-TR" w:bidi="tr-TR"/>
              </w:rPr>
              <w:t>Bölüm 1</w:t>
            </w:r>
          </w:p>
        </w:tc>
        <w:tc>
          <w:tcPr>
            <w:tcBorders/>
            <w:shd w:val="clear" w:color="auto" w:fill="FCE9DA"/>
            <w:vAlign w:val="bottom"/>
          </w:tcPr>
          <w:p>
            <w:pPr>
              <w:pStyle w:val="Style8"/>
              <w:keepNext w:val="0"/>
              <w:keepLines w:val="0"/>
              <w:widowControl w:val="0"/>
              <w:shd w:val="clear" w:color="auto" w:fill="auto"/>
              <w:bidi w:val="0"/>
              <w:spacing w:before="0" w:after="0"/>
              <w:ind w:left="400" w:right="0" w:firstLine="0"/>
              <w:jc w:val="left"/>
            </w:pPr>
            <w:r>
              <w:rPr>
                <w:b/>
                <w:bCs/>
                <w:i/>
                <w:iCs/>
                <w:spacing w:val="0"/>
                <w:w w:val="100"/>
                <w:position w:val="0"/>
                <w:shd w:val="clear" w:color="auto" w:fill="auto"/>
                <w:lang w:val="tr-TR" w:eastAsia="tr-TR" w:bidi="tr-TR"/>
              </w:rPr>
              <w:t>Süleyman ve Rıdvan Kırşehir’de yaşayan lise öğrencisi iki kar</w:t>
              <w:softHyphen/>
              <w:t>deştir. Beklemedikleri bir olay oldu ve 3 ay önce İstanbul’a göç etmek zorunda kaldılar.</w:t>
            </w:r>
          </w:p>
          <w:p>
            <w:pPr>
              <w:pStyle w:val="Style8"/>
              <w:keepNext w:val="0"/>
              <w:keepLines w:val="0"/>
              <w:widowControl w:val="0"/>
              <w:shd w:val="clear" w:color="auto" w:fill="auto"/>
              <w:bidi w:val="0"/>
              <w:spacing w:before="0" w:after="0"/>
              <w:ind w:left="400" w:right="0" w:firstLine="0"/>
              <w:jc w:val="left"/>
            </w:pPr>
            <w:r>
              <w:rPr>
                <w:b/>
                <w:bCs/>
                <w:i/>
                <w:iCs/>
                <w:spacing w:val="0"/>
                <w:w w:val="100"/>
                <w:position w:val="0"/>
                <w:shd w:val="clear" w:color="auto" w:fill="auto"/>
                <w:lang w:val="tr-TR" w:eastAsia="tr-TR" w:bidi="tr-TR"/>
              </w:rPr>
              <w:t>Süleyman ve Rıdvan bazı özellikleri ile taşındıkları şehirdeki di</w:t>
              <w:softHyphen/>
              <w:t>ğer insanlardan farklıdırlar.</w:t>
            </w:r>
            <w:r>
              <w:rPr>
                <w:spacing w:val="0"/>
                <w:w w:val="100"/>
                <w:position w:val="0"/>
                <w:shd w:val="clear" w:color="auto" w:fill="auto"/>
                <w:lang w:val="tr-TR" w:eastAsia="tr-TR" w:bidi="tr-TR"/>
              </w:rPr>
              <w:t xml:space="preserve"> Bu farklılıkları ve etkilerini hikâye ola</w:t>
              <w:softHyphen/>
              <w:t>rak anlatınız.</w:t>
            </w:r>
          </w:p>
        </w:tc>
      </w:tr>
    </w:tbl>
    <w:p>
      <w:pPr>
        <w:widowControl w:val="0"/>
        <w:spacing w:after="7419" w:line="1" w:lineRule="exact"/>
      </w:pPr>
    </w:p>
    <w:p>
      <w:pPr>
        <w:pStyle w:val="Style13"/>
        <w:keepNext w:val="0"/>
        <w:keepLines w:val="0"/>
        <w:widowControl w:val="0"/>
        <w:pBdr>
          <w:top w:val="single" w:sz="0" w:space="0" w:color="FDEFE2"/>
          <w:left w:val="single" w:sz="0" w:space="5" w:color="FDEFE2"/>
          <w:bottom w:val="single" w:sz="0" w:space="31" w:color="FDEFE2"/>
          <w:right w:val="single" w:sz="0" w:space="5" w:color="FDEFE2"/>
        </w:pBdr>
        <w:shd w:val="clear" w:color="auto" w:fill="FDEFE2"/>
        <w:bidi w:val="0"/>
        <w:spacing w:before="0" w:after="740" w:line="240" w:lineRule="auto"/>
        <w:ind w:left="0" w:right="0" w:firstLine="0"/>
        <w:jc w:val="left"/>
      </w:pPr>
      <w:r>
        <w:rPr>
          <w:b/>
          <w:bCs/>
          <w:spacing w:val="0"/>
          <w:w w:val="100"/>
          <w:position w:val="0"/>
          <w:shd w:val="clear" w:color="auto" w:fill="auto"/>
          <w:lang w:val="tr-TR" w:eastAsia="tr-TR" w:bidi="tr-TR"/>
        </w:rPr>
        <w:t>Bölüm 2</w:t>
      </w:r>
    </w:p>
    <w:p>
      <w:pPr>
        <w:pStyle w:val="Style13"/>
        <w:keepNext w:val="0"/>
        <w:keepLines w:val="0"/>
        <w:widowControl w:val="0"/>
        <w:pBdr>
          <w:top w:val="single" w:sz="0" w:space="0" w:color="FDEFE2"/>
          <w:left w:val="single" w:sz="0" w:space="5" w:color="FDEFE2"/>
          <w:bottom w:val="single" w:sz="0" w:space="31" w:color="FDEFE2"/>
          <w:right w:val="single" w:sz="0" w:space="5" w:color="FDEFE2"/>
        </w:pBdr>
        <w:shd w:val="clear" w:color="auto" w:fill="FDEFE2"/>
        <w:bidi w:val="0"/>
        <w:spacing w:before="0" w:after="0" w:line="240" w:lineRule="auto"/>
        <w:ind w:left="0" w:right="0" w:firstLine="0"/>
        <w:jc w:val="left"/>
      </w:pPr>
      <w:r>
        <w:rPr>
          <w:b/>
          <w:bCs/>
          <w:spacing w:val="0"/>
          <w:w w:val="100"/>
          <w:position w:val="0"/>
          <w:shd w:val="clear" w:color="auto" w:fill="auto"/>
          <w:lang w:val="tr-TR" w:eastAsia="tr-TR" w:bidi="tr-TR"/>
        </w:rPr>
        <w:t>Bölüm 3</w:t>
      </w:r>
    </w:p>
    <w:p>
      <w:pPr>
        <w:pStyle w:val="Style36"/>
        <w:keepNext/>
        <w:keepLines/>
        <w:widowControl w:val="0"/>
        <w:shd w:val="clear" w:color="auto" w:fill="auto"/>
        <w:bidi w:val="0"/>
        <w:spacing w:before="0" w:after="60" w:line="240" w:lineRule="auto"/>
        <w:ind w:left="0" w:right="0" w:firstLine="0"/>
        <w:jc w:val="right"/>
      </w:pPr>
      <w:bookmarkStart w:id="145" w:name="bookmark145"/>
      <w:r>
        <w:rPr>
          <w:spacing w:val="0"/>
          <w:w w:val="100"/>
          <w:position w:val="0"/>
          <w:shd w:val="clear" w:color="auto" w:fill="auto"/>
          <w:lang w:val="tr-TR" w:eastAsia="tr-TR" w:bidi="tr-TR"/>
        </w:rPr>
        <w:t>EK-2</w:t>
      </w:r>
      <w:bookmarkEnd w:id="145"/>
    </w:p>
    <w:p>
      <w:pPr>
        <w:pStyle w:val="Style36"/>
        <w:keepNext/>
        <w:keepLines/>
        <w:widowControl w:val="0"/>
        <w:shd w:val="clear" w:color="auto" w:fill="auto"/>
        <w:bidi w:val="0"/>
        <w:spacing w:before="0" w:after="420" w:line="240" w:lineRule="auto"/>
        <w:ind w:left="0" w:right="0" w:firstLine="0"/>
        <w:jc w:val="center"/>
      </w:pPr>
      <w:bookmarkStart w:id="147" w:name="bookmark147"/>
      <w:r>
        <w:rPr>
          <w:spacing w:val="0"/>
          <w:w w:val="100"/>
          <w:position w:val="0"/>
          <w:shd w:val="clear" w:color="auto" w:fill="auto"/>
          <w:lang w:val="tr-TR" w:eastAsia="tr-TR" w:bidi="tr-TR"/>
        </w:rPr>
        <w:t>Form-2</w:t>
      </w:r>
      <w:bookmarkEnd w:id="147"/>
    </w:p>
    <w:p>
      <w:pPr>
        <w:pStyle w:val="Style13"/>
        <w:keepNext w:val="0"/>
        <w:keepLines w:val="0"/>
        <w:widowControl w:val="0"/>
        <w:shd w:val="clear" w:color="auto" w:fill="auto"/>
        <w:bidi w:val="0"/>
        <w:spacing w:before="0" w:after="0"/>
        <w:ind w:left="0" w:right="0" w:firstLine="360"/>
        <w:jc w:val="both"/>
      </w:pPr>
      <w:r>
        <w:rPr>
          <w:b/>
          <w:bCs/>
          <w:spacing w:val="0"/>
          <w:w w:val="100"/>
          <w:position w:val="0"/>
          <w:shd w:val="clear" w:color="auto" w:fill="auto"/>
          <w:lang w:val="tr-TR" w:eastAsia="tr-TR" w:bidi="tr-TR"/>
        </w:rPr>
        <w:t>Bölüm 1</w:t>
      </w:r>
    </w:p>
    <w:p>
      <w:pPr>
        <w:pStyle w:val="Style13"/>
        <w:keepNext w:val="0"/>
        <w:keepLines w:val="0"/>
        <w:widowControl w:val="0"/>
        <w:shd w:val="clear" w:color="auto" w:fill="auto"/>
        <w:tabs>
          <w:tab w:pos="1646" w:val="left"/>
        </w:tabs>
        <w:bidi w:val="0"/>
        <w:spacing w:before="0" w:after="0"/>
        <w:ind w:left="0" w:right="0" w:firstLine="360"/>
        <w:jc w:val="both"/>
      </w:pPr>
      <w:r>
        <w:rPr>
          <w:b/>
          <w:bCs/>
          <w:spacing w:val="0"/>
          <w:w w:val="100"/>
          <w:position w:val="0"/>
          <w:shd w:val="clear" w:color="auto" w:fill="auto"/>
          <w:lang w:val="tr-TR" w:eastAsia="tr-TR" w:bidi="tr-TR"/>
        </w:rPr>
        <w:t>Bölüm 2</w:t>
        <w:tab/>
      </w:r>
      <w:r>
        <w:rPr>
          <w:b/>
          <w:bCs/>
          <w:i/>
          <w:iCs/>
          <w:spacing w:val="0"/>
          <w:w w:val="100"/>
          <w:position w:val="0"/>
          <w:shd w:val="clear" w:color="auto" w:fill="auto"/>
          <w:lang w:val="tr-TR" w:eastAsia="tr-TR" w:bidi="tr-TR"/>
        </w:rPr>
        <w:t>Süleyman ve Rıdvan Kırşehir’de yaşayan lise öğrencisi iki kardeş</w:t>
        <w:softHyphen/>
      </w:r>
    </w:p>
    <w:p>
      <w:pPr>
        <w:pStyle w:val="Style13"/>
        <w:keepNext w:val="0"/>
        <w:keepLines w:val="0"/>
        <w:widowControl w:val="0"/>
        <w:shd w:val="clear" w:color="auto" w:fill="auto"/>
        <w:tabs>
          <w:tab w:leader="dot" w:pos="4014" w:val="left"/>
        </w:tabs>
        <w:bidi w:val="0"/>
        <w:spacing w:before="0" w:after="0"/>
        <w:ind w:left="1700" w:right="0" w:firstLine="0"/>
        <w:jc w:val="both"/>
      </w:pPr>
      <w:r>
        <w:rPr>
          <w:b/>
          <w:bCs/>
          <w:i/>
          <w:iCs/>
          <w:spacing w:val="0"/>
          <w:w w:val="100"/>
          <w:position w:val="0"/>
          <w:shd w:val="clear" w:color="auto" w:fill="auto"/>
          <w:lang w:val="tr-TR" w:eastAsia="tr-TR" w:bidi="tr-TR"/>
        </w:rPr>
        <w:t>tir. Beklemedikleri bir olay oldu ve 3 ay önce İstanbul’a göç etmek zorunda kaldılar.</w:t>
        <w:tab/>
      </w:r>
    </w:p>
    <w:p>
      <w:pPr>
        <w:pStyle w:val="Style13"/>
        <w:keepNext w:val="0"/>
        <w:keepLines w:val="0"/>
        <w:widowControl w:val="0"/>
        <w:shd w:val="clear" w:color="auto" w:fill="auto"/>
        <w:bidi w:val="0"/>
        <w:spacing w:before="0" w:after="7060"/>
        <w:ind w:left="1700" w:right="0" w:firstLine="0"/>
        <w:jc w:val="both"/>
      </w:pPr>
      <w:r>
        <w:rPr>
          <w:b/>
          <w:bCs/>
          <w:i/>
          <w:iCs/>
          <w:spacing w:val="0"/>
          <w:w w:val="100"/>
          <w:position w:val="0"/>
          <w:shd w:val="clear" w:color="auto" w:fill="auto"/>
          <w:lang w:val="tr-TR" w:eastAsia="tr-TR" w:bidi="tr-TR"/>
        </w:rPr>
        <w:t>Göç sürecinde Süleyman ve Rıdvan bazı olumlu durumlarla kar</w:t>
        <w:softHyphen/>
        <w:t>şılaştılar.</w:t>
      </w:r>
      <w:r>
        <w:rPr>
          <w:spacing w:val="0"/>
          <w:w w:val="100"/>
          <w:position w:val="0"/>
          <w:shd w:val="clear" w:color="auto" w:fill="auto"/>
          <w:lang w:val="tr-TR" w:eastAsia="tr-TR" w:bidi="tr-TR"/>
        </w:rPr>
        <w:t xml:space="preserve"> Bu olumlu durumları (olay, durum, kişi gibi) ve etkilerini hikâye olarak anlatınız.</w:t>
      </w:r>
    </w:p>
    <w:p>
      <w:pPr>
        <w:pStyle w:val="Style13"/>
        <w:keepNext w:val="0"/>
        <w:keepLines w:val="0"/>
        <w:widowControl w:val="0"/>
        <w:shd w:val="clear" w:color="auto" w:fill="auto"/>
        <w:bidi w:val="0"/>
        <w:spacing w:before="0" w:after="240" w:line="240" w:lineRule="auto"/>
        <w:ind w:left="0" w:right="0" w:firstLine="360"/>
        <w:jc w:val="both"/>
      </w:pPr>
      <w:r>
        <w:rPr>
          <w:b/>
          <w:bCs/>
          <w:spacing w:val="0"/>
          <w:w w:val="100"/>
          <w:position w:val="0"/>
          <w:shd w:val="clear" w:color="auto" w:fill="auto"/>
          <w:lang w:val="tr-TR" w:eastAsia="tr-TR" w:bidi="tr-TR"/>
        </w:rPr>
        <w:t>Bölüm 3</w:t>
      </w:r>
    </w:p>
    <w:p>
      <w:pPr>
        <w:pStyle w:val="Style36"/>
        <w:keepNext/>
        <w:keepLines/>
        <w:widowControl w:val="0"/>
        <w:shd w:val="clear" w:color="auto" w:fill="auto"/>
        <w:bidi w:val="0"/>
        <w:spacing w:before="0" w:after="60" w:line="240" w:lineRule="auto"/>
        <w:ind w:left="0" w:right="0" w:firstLine="0"/>
        <w:jc w:val="right"/>
      </w:pPr>
      <w:bookmarkStart w:id="149" w:name="bookmark149"/>
      <w:r>
        <w:rPr>
          <w:spacing w:val="0"/>
          <w:w w:val="100"/>
          <w:position w:val="0"/>
          <w:shd w:val="clear" w:color="auto" w:fill="auto"/>
          <w:lang w:val="tr-TR" w:eastAsia="tr-TR" w:bidi="tr-TR"/>
        </w:rPr>
        <w:t>EK-3</w:t>
      </w:r>
      <w:bookmarkEnd w:id="149"/>
    </w:p>
    <w:p>
      <w:pPr>
        <w:pStyle w:val="Style36"/>
        <w:keepNext/>
        <w:keepLines/>
        <w:widowControl w:val="0"/>
        <w:shd w:val="clear" w:color="auto" w:fill="auto"/>
        <w:bidi w:val="0"/>
        <w:spacing w:before="0" w:after="398" w:line="240" w:lineRule="auto"/>
        <w:ind w:left="0" w:right="0" w:firstLine="0"/>
        <w:jc w:val="center"/>
      </w:pPr>
      <w:bookmarkStart w:id="151" w:name="bookmark151"/>
      <w:r>
        <w:rPr>
          <w:spacing w:val="0"/>
          <w:w w:val="100"/>
          <w:position w:val="0"/>
          <w:shd w:val="clear" w:color="auto" w:fill="auto"/>
          <w:lang w:val="tr-TR" w:eastAsia="tr-TR" w:bidi="tr-TR"/>
        </w:rPr>
        <w:t>Form-3</w:t>
      </w:r>
      <w:bookmarkEnd w:id="151"/>
    </w:p>
    <w:p>
      <w:pPr>
        <w:pStyle w:val="Style13"/>
        <w:keepNext w:val="0"/>
        <w:keepLines w:val="0"/>
        <w:widowControl w:val="0"/>
        <w:pBdr>
          <w:top w:val="single" w:sz="0" w:space="4" w:color="FDEFE2"/>
          <w:left w:val="single" w:sz="0" w:space="10" w:color="FDEFE2"/>
          <w:bottom w:val="single" w:sz="0" w:space="31" w:color="FDEFE2"/>
          <w:right w:val="single" w:sz="0" w:space="10" w:color="FDEFE2"/>
        </w:pBdr>
        <w:shd w:val="clear" w:color="auto" w:fill="FDEFE2"/>
        <w:bidi w:val="0"/>
        <w:spacing w:before="0" w:after="318" w:line="240" w:lineRule="auto"/>
        <w:ind w:left="0" w:right="0" w:firstLine="0"/>
        <w:jc w:val="left"/>
      </w:pPr>
      <w:r>
        <w:rPr>
          <w:b/>
          <w:bCs/>
          <w:spacing w:val="0"/>
          <w:w w:val="100"/>
          <w:position w:val="0"/>
          <w:shd w:val="clear" w:color="auto" w:fill="auto"/>
          <w:lang w:val="tr-TR" w:eastAsia="tr-TR" w:bidi="tr-TR"/>
        </w:rPr>
        <w:t>Bölüm 1</w:t>
      </w:r>
    </w:p>
    <w:p>
      <w:pPr>
        <w:pStyle w:val="Style13"/>
        <w:keepNext w:val="0"/>
        <w:keepLines w:val="0"/>
        <w:widowControl w:val="0"/>
        <w:pBdr>
          <w:top w:val="single" w:sz="0" w:space="4" w:color="FDEFE2"/>
          <w:left w:val="single" w:sz="0" w:space="10" w:color="FDEFE2"/>
          <w:bottom w:val="single" w:sz="0" w:space="0" w:color="FDEFE2"/>
          <w:right w:val="single" w:sz="0" w:space="10" w:color="FDEFE2"/>
        </w:pBdr>
        <w:shd w:val="clear" w:color="auto" w:fill="FDEFE2"/>
        <w:bidi w:val="0"/>
        <w:spacing w:before="0" w:after="860" w:line="240" w:lineRule="auto"/>
        <w:ind w:left="0" w:right="0" w:firstLine="0"/>
        <w:jc w:val="left"/>
      </w:pPr>
      <w:r>
        <w:rPr>
          <w:b/>
          <w:bCs/>
          <w:spacing w:val="0"/>
          <w:w w:val="100"/>
          <w:position w:val="0"/>
          <w:shd w:val="clear" w:color="auto" w:fill="auto"/>
          <w:lang w:val="tr-TR" w:eastAsia="tr-TR" w:bidi="tr-TR"/>
        </w:rPr>
        <w:t>Bölüm 2</w:t>
      </w:r>
    </w:p>
    <w:p>
      <w:pPr>
        <w:pStyle w:val="Style13"/>
        <w:keepNext w:val="0"/>
        <w:keepLines w:val="0"/>
        <w:widowControl w:val="0"/>
        <w:pBdr>
          <w:top w:val="single" w:sz="0" w:space="0" w:color="FDEFE2"/>
          <w:left w:val="single" w:sz="0" w:space="10" w:color="FDEFE2"/>
          <w:bottom w:val="single" w:sz="0" w:space="0" w:color="FDEFE2"/>
          <w:right w:val="single" w:sz="0" w:space="10" w:color="FDEFE2"/>
        </w:pBdr>
        <w:shd w:val="clear" w:color="auto" w:fill="FDEFE2"/>
        <w:bidi w:val="0"/>
        <w:spacing w:before="0" w:after="0"/>
        <w:ind w:left="1160" w:right="0" w:hanging="1160"/>
        <w:jc w:val="both"/>
        <w:sectPr>
          <w:headerReference w:type="default" r:id="rId71"/>
          <w:footerReference w:type="default" r:id="rId72"/>
          <w:headerReference w:type="even" r:id="rId73"/>
          <w:footerReference w:type="even" r:id="rId74"/>
          <w:footnotePr>
            <w:pos w:val="pageBottom"/>
            <w:numFmt w:val="chicago"/>
            <w:numRestart w:val="continuous"/>
            <w15:footnoteColumns w:val="1"/>
          </w:footnotePr>
          <w:pgSz w:w="11900" w:h="16840"/>
          <w:pgMar w:top="1887" w:right="1759" w:bottom="3031" w:left="1703" w:header="0" w:footer="3" w:gutter="0"/>
          <w:cols w:space="720"/>
          <w:noEndnote/>
          <w:rtlGutter w:val="0"/>
          <w:docGrid w:linePitch="360"/>
        </w:sectPr>
      </w:pPr>
      <w:r>
        <w:rPr>
          <w:b/>
          <w:bCs/>
          <w:spacing w:val="0"/>
          <w:w w:val="100"/>
          <w:position w:val="0"/>
          <w:shd w:val="clear" w:color="auto" w:fill="auto"/>
          <w:lang w:val="tr-TR" w:eastAsia="tr-TR" w:bidi="tr-TR"/>
        </w:rPr>
        <w:t xml:space="preserve">Bölüm 3 </w:t>
      </w:r>
      <w:r>
        <w:rPr>
          <w:b/>
          <w:bCs/>
          <w:i/>
          <w:iCs/>
          <w:spacing w:val="0"/>
          <w:w w:val="100"/>
          <w:position w:val="0"/>
          <w:shd w:val="clear" w:color="auto" w:fill="auto"/>
          <w:lang w:val="tr-TR" w:eastAsia="tr-TR" w:bidi="tr-TR"/>
        </w:rPr>
        <w:t>Süleyman ve Rıdvan Kırşehir’de yaşayan lise öğrencisi iki kardeştir. Beklemedikleri bir olay oldu ve 3 ay önce İstanbul’a göç etmek zorun</w:t>
        <w:softHyphen/>
        <w:t>da kaldılar. Göç sürecinde Süleyman ve Rıdvan bazı olumsuzluklarla karşılaştılar.</w:t>
      </w:r>
      <w:r>
        <w:rPr>
          <w:spacing w:val="0"/>
          <w:w w:val="100"/>
          <w:position w:val="0"/>
          <w:shd w:val="clear" w:color="auto" w:fill="auto"/>
          <w:lang w:val="tr-TR" w:eastAsia="tr-TR" w:bidi="tr-TR"/>
        </w:rPr>
        <w:t xml:space="preserve"> Bu olumsuzlukları (olay, durum, kişi gibi) ve etkilerini hikâ</w:t>
        <w:softHyphen/>
        <w:t>ye olarak anlatınız.</w:t>
      </w:r>
    </w:p>
    <w:p>
      <w:pPr>
        <w:pStyle w:val="Style36"/>
        <w:keepNext/>
        <w:keepLines/>
        <w:widowControl w:val="0"/>
        <w:shd w:val="clear" w:color="auto" w:fill="auto"/>
        <w:bidi w:val="0"/>
        <w:spacing w:before="0" w:after="60" w:line="240" w:lineRule="auto"/>
        <w:ind w:left="0" w:right="0" w:firstLine="0"/>
        <w:jc w:val="right"/>
      </w:pPr>
      <w:bookmarkStart w:id="153" w:name="bookmark153"/>
      <w:r>
        <w:rPr>
          <w:spacing w:val="0"/>
          <w:w w:val="100"/>
          <w:position w:val="0"/>
          <w:shd w:val="clear" w:color="auto" w:fill="auto"/>
          <w:lang w:val="tr-TR" w:eastAsia="tr-TR" w:bidi="tr-TR"/>
        </w:rPr>
        <w:t>EK-4</w:t>
      </w:r>
      <w:bookmarkEnd w:id="153"/>
    </w:p>
    <w:p>
      <w:pPr>
        <w:pStyle w:val="Style36"/>
        <w:keepNext/>
        <w:keepLines/>
        <w:widowControl w:val="0"/>
        <w:shd w:val="clear" w:color="auto" w:fill="auto"/>
        <w:bidi w:val="0"/>
        <w:spacing w:before="0" w:after="398" w:line="240" w:lineRule="auto"/>
        <w:ind w:left="0" w:right="0" w:firstLine="0"/>
        <w:jc w:val="center"/>
      </w:pPr>
      <w:bookmarkStart w:id="155" w:name="bookmark155"/>
      <w:r>
        <w:rPr>
          <w:spacing w:val="0"/>
          <w:w w:val="100"/>
          <w:position w:val="0"/>
          <w:shd w:val="clear" w:color="auto" w:fill="auto"/>
          <w:lang w:val="tr-TR" w:eastAsia="tr-TR" w:bidi="tr-TR"/>
        </w:rPr>
        <w:t>Form-4</w:t>
      </w:r>
      <w:bookmarkEnd w:id="155"/>
    </w:p>
    <w:p>
      <w:pPr>
        <w:pStyle w:val="Style13"/>
        <w:keepNext w:val="0"/>
        <w:keepLines w:val="0"/>
        <w:widowControl w:val="0"/>
        <w:pBdr>
          <w:top w:val="single" w:sz="0" w:space="4" w:color="FDD4B4"/>
          <w:left w:val="single" w:sz="0" w:space="0" w:color="FDD4B4"/>
          <w:bottom w:val="single" w:sz="0" w:space="10" w:color="FDD4B4"/>
          <w:right w:val="single" w:sz="0" w:space="0" w:color="FDD4B4"/>
        </w:pBdr>
        <w:shd w:val="clear" w:color="auto" w:fill="FDD4B4"/>
        <w:bidi w:val="0"/>
        <w:spacing w:before="0" w:after="840" w:line="240" w:lineRule="auto"/>
        <w:ind w:left="0" w:right="0"/>
        <w:jc w:val="left"/>
      </w:pPr>
      <w:r>
        <w:rPr>
          <w:b/>
          <w:bCs/>
          <w:spacing w:val="0"/>
          <w:w w:val="100"/>
          <w:position w:val="0"/>
          <w:shd w:val="clear" w:color="auto" w:fill="auto"/>
          <w:lang w:val="tr-TR" w:eastAsia="tr-TR" w:bidi="tr-TR"/>
        </w:rPr>
        <w:t>Bölüm 1</w:t>
      </w:r>
    </w:p>
    <w:p>
      <w:pPr>
        <w:pStyle w:val="Style13"/>
        <w:keepNext w:val="0"/>
        <w:keepLines w:val="0"/>
        <w:widowControl w:val="0"/>
        <w:pBdr>
          <w:top w:val="single" w:sz="0" w:space="4" w:color="FDD4B4"/>
          <w:left w:val="single" w:sz="0" w:space="0" w:color="FDD4B4"/>
          <w:bottom w:val="single" w:sz="0" w:space="10" w:color="FDD4B4"/>
          <w:right w:val="single" w:sz="0" w:space="0" w:color="FDD4B4"/>
        </w:pBdr>
        <w:shd w:val="clear" w:color="auto" w:fill="FDD4B4"/>
        <w:bidi w:val="0"/>
        <w:spacing w:before="0" w:after="647" w:line="240" w:lineRule="auto"/>
        <w:ind w:left="0" w:right="0"/>
        <w:jc w:val="left"/>
      </w:pPr>
      <w:r>
        <w:rPr>
          <w:b/>
          <w:bCs/>
          <w:spacing w:val="0"/>
          <w:w w:val="100"/>
          <w:position w:val="0"/>
          <w:shd w:val="clear" w:color="auto" w:fill="auto"/>
          <w:lang w:val="tr-TR" w:eastAsia="tr-TR" w:bidi="tr-TR"/>
        </w:rPr>
        <w:t>Bölüm 2</w:t>
      </w:r>
    </w:p>
    <w:p>
      <w:pPr>
        <w:pStyle w:val="Style13"/>
        <w:keepNext w:val="0"/>
        <w:keepLines w:val="0"/>
        <w:widowControl w:val="0"/>
        <w:pBdr>
          <w:top w:val="single" w:sz="0" w:space="4" w:color="FDD4B4"/>
          <w:left w:val="single" w:sz="0" w:space="0" w:color="FDD4B4"/>
          <w:bottom w:val="single" w:sz="0" w:space="0" w:color="FDD4B4"/>
          <w:right w:val="single" w:sz="0" w:space="0" w:color="FDD4B4"/>
        </w:pBdr>
        <w:shd w:val="clear" w:color="auto" w:fill="FDD4B4"/>
        <w:bidi w:val="0"/>
        <w:spacing w:before="0" w:after="680"/>
        <w:ind w:left="0" w:right="0"/>
        <w:jc w:val="left"/>
      </w:pPr>
      <w:r>
        <w:rPr>
          <w:b/>
          <w:bCs/>
          <w:spacing w:val="0"/>
          <w:w w:val="100"/>
          <w:position w:val="0"/>
          <w:shd w:val="clear" w:color="auto" w:fill="auto"/>
          <w:lang w:val="tr-TR" w:eastAsia="tr-TR" w:bidi="tr-TR"/>
        </w:rPr>
        <w:t>Bölüm 3</w:t>
      </w:r>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ind w:left="1620" w:right="0" w:hanging="1220"/>
        <w:jc w:val="both"/>
      </w:pPr>
      <w:r>
        <w:rPr>
          <w:b/>
          <w:bCs/>
          <w:spacing w:val="0"/>
          <w:w w:val="100"/>
          <w:position w:val="0"/>
          <w:shd w:val="clear" w:color="auto" w:fill="auto"/>
          <w:lang w:val="tr-TR" w:eastAsia="tr-TR" w:bidi="tr-TR"/>
        </w:rPr>
        <w:t xml:space="preserve">Bölüm 4 </w:t>
      </w:r>
      <w:r>
        <w:rPr>
          <w:b/>
          <w:bCs/>
          <w:i/>
          <w:iCs/>
          <w:spacing w:val="0"/>
          <w:w w:val="100"/>
          <w:position w:val="0"/>
          <w:shd w:val="clear" w:color="auto" w:fill="auto"/>
          <w:lang w:val="tr-TR" w:eastAsia="tr-TR" w:bidi="tr-TR"/>
        </w:rPr>
        <w:t>Süleyman ve Rıdvan Kırşehir’de yaşayan lise öğrencisi iki kardeştir. Beklemedikleri bir olay oldu ve 3 ay önce İstanbul’a göç etmek zo</w:t>
        <w:softHyphen/>
        <w:t>runda kaldılar.</w:t>
      </w:r>
    </w:p>
    <w:p>
      <w:pPr>
        <w:pStyle w:val="Style13"/>
        <w:keepNext w:val="0"/>
        <w:keepLines w:val="0"/>
        <w:widowControl w:val="0"/>
        <w:pBdr>
          <w:top w:val="single" w:sz="0" w:space="4" w:color="FDD4B4"/>
          <w:left w:val="single" w:sz="0" w:space="0" w:color="FDD4B4"/>
          <w:bottom w:val="single" w:sz="0" w:space="10" w:color="FDD4B4"/>
          <w:right w:val="single" w:sz="0" w:space="0" w:color="FDD4B4"/>
        </w:pBdr>
        <w:shd w:val="clear" w:color="auto" w:fill="FDD4B4"/>
        <w:bidi w:val="0"/>
        <w:spacing w:before="0" w:after="0"/>
        <w:ind w:left="1620" w:right="0" w:firstLine="0"/>
        <w:jc w:val="both"/>
        <w:sectPr>
          <w:headerReference w:type="default" r:id="rId75"/>
          <w:footerReference w:type="default" r:id="rId76"/>
          <w:headerReference w:type="even" r:id="rId77"/>
          <w:footerReference w:type="even" r:id="rId78"/>
          <w:footnotePr>
            <w:pos w:val="pageBottom"/>
            <w:numFmt w:val="chicago"/>
            <w:numRestart w:val="continuous"/>
            <w15:footnoteColumns w:val="1"/>
          </w:footnotePr>
          <w:pgSz w:w="11900" w:h="16840"/>
          <w:pgMar w:top="1958" w:right="1628" w:bottom="1958" w:left="1800" w:header="0" w:footer="3" w:gutter="0"/>
          <w:cols w:space="720"/>
          <w:noEndnote/>
          <w:rtlGutter w:val="0"/>
          <w:docGrid w:linePitch="360"/>
        </w:sectPr>
      </w:pPr>
      <w:r>
        <w:rPr>
          <w:b/>
          <w:bCs/>
          <w:i/>
          <w:iCs/>
          <w:spacing w:val="0"/>
          <w:w w:val="100"/>
          <w:position w:val="0"/>
          <w:shd w:val="clear" w:color="auto" w:fill="auto"/>
          <w:lang w:val="tr-TR" w:eastAsia="tr-TR" w:bidi="tr-TR"/>
        </w:rPr>
        <w:t>Süleyman ve Rıdvan İstanbul’a taşındıktan sonra yaşadıklarının üs</w:t>
        <w:softHyphen/>
        <w:t>tesinden gelmek için kişi ve kurumlardan destek aldılar.</w:t>
      </w:r>
      <w:r>
        <w:rPr>
          <w:spacing w:val="0"/>
          <w:w w:val="100"/>
          <w:position w:val="0"/>
          <w:shd w:val="clear" w:color="auto" w:fill="auto"/>
          <w:lang w:val="tr-TR" w:eastAsia="tr-TR" w:bidi="tr-TR"/>
        </w:rPr>
        <w:t xml:space="preserve"> Bu kişi ve kurumlardan aldıkları desteği ve etkilerini anlatarak hikâyeyi sonlandı- rınız.</w:t>
      </w:r>
    </w:p>
    <w:p>
      <w:pPr>
        <w:widowControl w:val="0"/>
        <w:jc w:val="center"/>
        <w:rPr>
          <w:sz w:val="2"/>
          <w:szCs w:val="2"/>
        </w:rPr>
      </w:pPr>
      <w:r>
        <w:drawing>
          <wp:inline>
            <wp:extent cx="1901825" cy="548640"/>
            <wp:docPr id="86" name="Picutre 86"/>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79"/>
                    <a:stretch/>
                  </pic:blipFill>
                  <pic:spPr>
                    <a:xfrm>
                      <a:ext cx="1901825" cy="548640"/>
                    </a:xfrm>
                    <a:prstGeom prst="rect"/>
                  </pic:spPr>
                </pic:pic>
              </a:graphicData>
            </a:graphic>
          </wp:inline>
        </w:drawing>
      </w:r>
    </w:p>
    <w:p>
      <w:pPr>
        <w:widowControl w:val="0"/>
        <w:spacing w:after="5299" w:line="1" w:lineRule="exact"/>
      </w:pPr>
    </w:p>
    <w:p>
      <w:pPr>
        <w:pStyle w:val="Style36"/>
        <w:keepNext/>
        <w:keepLines/>
        <w:widowControl w:val="0"/>
        <w:shd w:val="clear" w:color="auto" w:fill="auto"/>
        <w:bidi w:val="0"/>
        <w:spacing w:before="0" w:after="360" w:line="240" w:lineRule="auto"/>
        <w:ind w:left="0" w:right="0" w:firstLine="0"/>
        <w:jc w:val="center"/>
      </w:pPr>
      <w:bookmarkStart w:id="157" w:name="bookmark157"/>
      <w:r>
        <w:rPr>
          <w:spacing w:val="0"/>
          <w:w w:val="100"/>
          <w:position w:val="0"/>
          <w:shd w:val="clear" w:color="auto" w:fill="auto"/>
          <w:lang w:val="tr-TR" w:eastAsia="tr-TR" w:bidi="tr-TR"/>
        </w:rPr>
        <w:t>C. ÖĞRETMEN ETKİNLİKLERİ</w:t>
      </w:r>
      <w:r>
        <w:rPr>
          <w:spacing w:val="0"/>
          <w:w w:val="100"/>
          <w:position w:val="0"/>
          <w:shd w:val="clear" w:color="auto" w:fill="auto"/>
          <w:lang w:val="tr-TR" w:eastAsia="tr-TR" w:bidi="tr-TR"/>
        </w:rPr>
        <w:footnoteReference w:id="4"/>
      </w:r>
      <w:bookmarkEnd w:id="157"/>
    </w:p>
    <w:tbl>
      <w:tblPr>
        <w:tblOverlap w:val="never"/>
        <w:jc w:val="center"/>
        <w:tblLayout w:type="fixed"/>
      </w:tblPr>
      <w:tblGrid>
        <w:gridCol w:w="2040"/>
        <w:gridCol w:w="6398"/>
      </w:tblGrid>
      <w:tr>
        <w:trPr>
          <w:trHeight w:val="763" w:hRule="exact"/>
        </w:trPr>
        <w:tc>
          <w:tcPr>
            <w:tcBorders/>
            <w:shd w:val="clear" w:color="auto" w:fill="FCE9DA"/>
            <w:vAlign w:val="center"/>
          </w:tcPr>
          <w:p>
            <w:pPr>
              <w:pStyle w:val="Style8"/>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FCE9DA"/>
            <w:vAlign w:val="center"/>
          </w:tcPr>
          <w:p>
            <w:pPr>
              <w:pStyle w:val="Style8"/>
              <w:keepNext w:val="0"/>
              <w:keepLines w:val="0"/>
              <w:widowControl w:val="0"/>
              <w:shd w:val="clear" w:color="auto" w:fill="auto"/>
              <w:bidi w:val="0"/>
              <w:spacing w:before="0" w:after="0" w:line="240" w:lineRule="auto"/>
              <w:ind w:left="0" w:right="0" w:firstLine="420"/>
              <w:jc w:val="left"/>
            </w:pPr>
            <w:r>
              <w:rPr>
                <w:b/>
                <w:bCs/>
                <w:spacing w:val="0"/>
                <w:w w:val="100"/>
                <w:position w:val="0"/>
                <w:shd w:val="clear" w:color="auto" w:fill="auto"/>
                <w:lang w:val="tr-TR" w:eastAsia="tr-TR" w:bidi="tr-TR"/>
              </w:rPr>
              <w:t>Kazanımlar:</w:t>
            </w:r>
          </w:p>
        </w:tc>
      </w:tr>
      <w:tr>
        <w:trPr>
          <w:trHeight w:val="864" w:hRule="exact"/>
        </w:trPr>
        <w:tc>
          <w:tcPr>
            <w:tcBorders/>
            <w:shd w:val="clear" w:color="auto" w:fill="FDD4B4"/>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Kavram Kartları</w:t>
            </w:r>
          </w:p>
        </w:tc>
        <w:tc>
          <w:tcPr>
            <w:tcBorders/>
            <w:shd w:val="clear" w:color="auto" w:fill="FDD4B4"/>
            <w:vAlign w:val="center"/>
          </w:tcPr>
          <w:p>
            <w:pPr>
              <w:pStyle w:val="Style8"/>
              <w:keepNext w:val="0"/>
              <w:keepLines w:val="0"/>
              <w:widowControl w:val="0"/>
              <w:shd w:val="clear" w:color="auto" w:fill="auto"/>
              <w:bidi w:val="0"/>
              <w:spacing w:before="0" w:after="0" w:line="240" w:lineRule="auto"/>
              <w:ind w:left="0" w:right="0" w:firstLine="420"/>
              <w:jc w:val="left"/>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Göç ile ilgili kavramları tanır.</w:t>
            </w:r>
          </w:p>
        </w:tc>
      </w:tr>
    </w:tbl>
    <w:p>
      <w:pPr>
        <w:widowControl w:val="0"/>
        <w:spacing w:after="139" w:line="1" w:lineRule="exact"/>
      </w:pPr>
    </w:p>
    <w:p>
      <w:pPr>
        <w:pStyle w:val="Style13"/>
        <w:keepNext w:val="0"/>
        <w:keepLines w:val="0"/>
        <w:widowControl w:val="0"/>
        <w:numPr>
          <w:ilvl w:val="0"/>
          <w:numId w:val="71"/>
        </w:numPr>
        <w:pBdr>
          <w:top w:val="single" w:sz="0" w:space="0" w:color="FDEFE2"/>
          <w:left w:val="single" w:sz="0" w:space="0" w:color="FDEFE2"/>
          <w:bottom w:val="single" w:sz="0" w:space="0" w:color="FDEFE2"/>
          <w:right w:val="single" w:sz="0" w:space="0" w:color="FDEFE2"/>
        </w:pBdr>
        <w:shd w:val="clear" w:color="auto" w:fill="FDEFE2"/>
        <w:tabs>
          <w:tab w:pos="2752" w:val="left"/>
        </w:tabs>
        <w:bidi w:val="0"/>
        <w:spacing w:before="0" w:after="0"/>
        <w:ind w:left="2760" w:right="0" w:hanging="280"/>
        <w:jc w:val="left"/>
      </w:pPr>
      <w:r>
        <w:rPr>
          <w:spacing w:val="0"/>
          <w:w w:val="100"/>
          <w:position w:val="0"/>
          <w:shd w:val="clear" w:color="auto" w:fill="auto"/>
          <w:lang w:val="tr-TR" w:eastAsia="tr-TR" w:bidi="tr-TR"/>
        </w:rPr>
        <w:t>Göç ile gelenlerin okula aidiyetlerini arttırmak için sınıf içi etkinlikleri uygular.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tabs>
          <w:tab w:pos="2362" w:val="left"/>
        </w:tabs>
        <w:bidi w:val="0"/>
        <w:spacing w:before="0" w:after="0"/>
        <w:ind w:left="0" w:right="0" w:firstLine="0"/>
        <w:jc w:val="left"/>
      </w:pPr>
      <w:r>
        <w:rPr>
          <w:spacing w:val="0"/>
          <w:w w:val="100"/>
          <w:position w:val="0"/>
          <w:shd w:val="clear" w:color="auto" w:fill="auto"/>
          <w:lang w:val="tr-TR" w:eastAsia="tr-TR" w:bidi="tr-TR"/>
        </w:rPr>
        <w:t>Anla-mak</w:t>
        <w:tab/>
      </w: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Göç ile gelenlerin okula aidiyetlerini arttırmak için sınıf</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2760" w:right="0" w:firstLine="0"/>
        <w:jc w:val="left"/>
      </w:pPr>
      <w:r>
        <w:rPr>
          <w:spacing w:val="0"/>
          <w:w w:val="100"/>
          <w:position w:val="0"/>
          <w:shd w:val="clear" w:color="auto" w:fill="auto"/>
          <w:lang w:val="tr-TR" w:eastAsia="tr-TR" w:bidi="tr-TR"/>
        </w:rPr>
        <w:t>dışı etkinlikleri uygular.</w:t>
      </w:r>
    </w:p>
    <w:p>
      <w:pPr>
        <w:pStyle w:val="Style13"/>
        <w:keepNext w:val="0"/>
        <w:keepLines w:val="0"/>
        <w:widowControl w:val="0"/>
        <w:numPr>
          <w:ilvl w:val="0"/>
          <w:numId w:val="71"/>
        </w:numPr>
        <w:pBdr>
          <w:top w:val="single" w:sz="0" w:space="0" w:color="FDEFE2"/>
          <w:left w:val="single" w:sz="0" w:space="0" w:color="FDEFE2"/>
          <w:bottom w:val="single" w:sz="0" w:space="0" w:color="FDEFE2"/>
          <w:right w:val="single" w:sz="0" w:space="0" w:color="FDEFE2"/>
        </w:pBdr>
        <w:shd w:val="clear" w:color="auto" w:fill="FDEFE2"/>
        <w:tabs>
          <w:tab w:pos="2752" w:val="left"/>
        </w:tabs>
        <w:bidi w:val="0"/>
        <w:spacing w:before="0" w:after="360"/>
        <w:ind w:left="2480" w:right="0" w:firstLine="0"/>
        <w:jc w:val="left"/>
      </w:pPr>
      <w:r>
        <w:rPr>
          <w:spacing w:val="0"/>
          <w:w w:val="100"/>
          <w:position w:val="0"/>
          <w:shd w:val="clear" w:color="auto" w:fill="auto"/>
          <w:lang w:val="tr-TR" w:eastAsia="tr-TR" w:bidi="tr-TR"/>
        </w:rPr>
        <w:t>Göç ile gelen kişiler ile empati kurma becerisi geliştirir.</w:t>
      </w:r>
    </w:p>
    <w:p>
      <w:pPr>
        <w:pStyle w:val="Style13"/>
        <w:keepNext w:val="0"/>
        <w:keepLines w:val="0"/>
        <w:widowControl w:val="0"/>
        <w:numPr>
          <w:ilvl w:val="0"/>
          <w:numId w:val="71"/>
        </w:numPr>
        <w:pBdr>
          <w:top w:val="single" w:sz="0" w:space="0" w:color="FDEFE2"/>
          <w:left w:val="single" w:sz="0" w:space="0" w:color="FDEFE2"/>
          <w:bottom w:val="single" w:sz="0" w:space="0" w:color="FDEFE2"/>
          <w:right w:val="single" w:sz="0" w:space="0" w:color="FDEFE2"/>
        </w:pBdr>
        <w:shd w:val="clear" w:color="auto" w:fill="FDEFE2"/>
        <w:tabs>
          <w:tab w:pos="2752" w:val="left"/>
        </w:tabs>
        <w:bidi w:val="0"/>
        <w:spacing w:before="0" w:after="0"/>
        <w:ind w:left="2760" w:right="0" w:hanging="280"/>
        <w:jc w:val="left"/>
      </w:pPr>
      <w:r>
        <w:rPr>
          <w:spacing w:val="0"/>
          <w:w w:val="100"/>
          <w:position w:val="0"/>
          <w:shd w:val="clear" w:color="auto" w:fill="auto"/>
          <w:lang w:val="tr-TR" w:eastAsia="tr-TR" w:bidi="tr-TR"/>
        </w:rPr>
        <w:t>Göçle gelen öğrencilerin okula aidiyetlerini arttırmak için sınıf içi etkinlikleri uygular.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185" w:lineRule="auto"/>
        <w:ind w:left="0" w:right="0" w:firstLine="0"/>
        <w:jc w:val="left"/>
      </w:pPr>
      <w:r>
        <w:rPr>
          <w:spacing w:val="0"/>
          <w:w w:val="100"/>
          <w:position w:val="0"/>
          <w:shd w:val="clear" w:color="auto" w:fill="auto"/>
          <w:lang w:val="tr-TR" w:eastAsia="tr-TR" w:bidi="tr-TR"/>
        </w:rPr>
        <w:t>Ben Buradayım</w:t>
      </w:r>
    </w:p>
    <w:p>
      <w:pPr>
        <w:pStyle w:val="Style13"/>
        <w:keepNext w:val="0"/>
        <w:keepLines w:val="0"/>
        <w:widowControl w:val="0"/>
        <w:numPr>
          <w:ilvl w:val="0"/>
          <w:numId w:val="71"/>
        </w:numPr>
        <w:pBdr>
          <w:top w:val="single" w:sz="0" w:space="0" w:color="FDEFE2"/>
          <w:left w:val="single" w:sz="0" w:space="0" w:color="FDEFE2"/>
          <w:bottom w:val="single" w:sz="0" w:space="0" w:color="FDEFE2"/>
          <w:right w:val="single" w:sz="0" w:space="0" w:color="FDEFE2"/>
        </w:pBdr>
        <w:shd w:val="clear" w:color="auto" w:fill="FDEFE2"/>
        <w:tabs>
          <w:tab w:pos="283" w:val="left"/>
        </w:tabs>
        <w:bidi w:val="0"/>
        <w:spacing w:before="0" w:after="360"/>
        <w:ind w:left="0" w:right="0" w:firstLine="0"/>
        <w:jc w:val="right"/>
      </w:pPr>
      <w:r>
        <w:rPr>
          <w:spacing w:val="0"/>
          <w:w w:val="100"/>
          <w:position w:val="0"/>
          <w:shd w:val="clear" w:color="auto" w:fill="auto"/>
          <w:lang w:val="tr-TR" w:eastAsia="tr-TR" w:bidi="tr-TR"/>
        </w:rPr>
        <w:t>Uyum sağlamakta zorluk yaşayan öğrencilere birebir reh</w:t>
        <w:softHyphen/>
        <w:t>berlik yapmaya istekli olur.</w:t>
      </w:r>
    </w:p>
    <w:p>
      <w:pPr>
        <w:pStyle w:val="Style13"/>
        <w:keepNext w:val="0"/>
        <w:keepLines w:val="0"/>
        <w:widowControl w:val="0"/>
        <w:numPr>
          <w:ilvl w:val="0"/>
          <w:numId w:val="71"/>
        </w:numPr>
        <w:pBdr>
          <w:top w:val="single" w:sz="0" w:space="0" w:color="FDEFE2"/>
          <w:left w:val="single" w:sz="0" w:space="0" w:color="FDEFE2"/>
          <w:bottom w:val="single" w:sz="0" w:space="0" w:color="FDEFE2"/>
          <w:right w:val="single" w:sz="0" w:space="0" w:color="FDEFE2"/>
        </w:pBdr>
        <w:shd w:val="clear" w:color="auto" w:fill="FDEFE2"/>
        <w:tabs>
          <w:tab w:pos="2734" w:val="left"/>
        </w:tabs>
        <w:bidi w:val="0"/>
        <w:spacing w:before="0" w:after="360" w:line="187" w:lineRule="auto"/>
        <w:ind w:left="0" w:right="0" w:firstLine="0"/>
        <w:jc w:val="right"/>
      </w:pPr>
      <w:r>
        <w:rPr>
          <w:spacing w:val="0"/>
          <w:w w:val="100"/>
          <w:position w:val="0"/>
          <w:shd w:val="clear" w:color="auto" w:fill="auto"/>
          <w:lang w:val="tr-TR" w:eastAsia="tr-TR" w:bidi="tr-TR"/>
        </w:rPr>
        <w:t>Göçle gelen öğrencilerin karşılaşabileceği zorluklarla ilgili Sesim Duyulmuyor farkındalık kazanır.</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ETKİNLİK ADI</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80"/>
        <w:ind w:left="0" w:right="0" w:firstLine="0"/>
        <w:jc w:val="center"/>
      </w:pPr>
      <w:r>
        <w:rPr>
          <w:spacing w:val="0"/>
          <w:w w:val="100"/>
          <w:position w:val="0"/>
          <w:shd w:val="clear" w:color="auto" w:fill="auto"/>
          <w:lang w:val="tr-TR" w:eastAsia="tr-TR" w:bidi="tr-TR"/>
        </w:rPr>
        <w:t>KAVRAM KARTLARI</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TRAVMA TÜRÜ</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160"/>
        <w:ind w:left="0" w:right="0" w:firstLine="0"/>
        <w:jc w:val="left"/>
      </w:pPr>
      <w:r>
        <w:rPr>
          <w:spacing w:val="0"/>
          <w:w w:val="100"/>
          <w:position w:val="0"/>
          <w:shd w:val="clear" w:color="auto" w:fill="auto"/>
          <w:lang w:val="tr-TR" w:eastAsia="tr-TR" w:bidi="tr-TR"/>
        </w:rPr>
        <w:t>Göç</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80"/>
        <w:ind w:left="0" w:right="0" w:firstLine="0"/>
        <w:jc w:val="left"/>
      </w:pPr>
      <w:r>
        <w:rPr>
          <w:b/>
          <w:bCs/>
          <w:spacing w:val="0"/>
          <w:w w:val="100"/>
          <w:position w:val="0"/>
          <w:shd w:val="clear" w:color="auto" w:fill="auto"/>
          <w:lang w:val="tr-TR" w:eastAsia="tr-TR" w:bidi="tr-TR"/>
        </w:rPr>
        <w:t>AMACI</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160"/>
        <w:ind w:left="0" w:right="0" w:firstLine="0"/>
        <w:jc w:val="left"/>
      </w:pPr>
      <w:r>
        <w:rPr>
          <w:spacing w:val="0"/>
          <w:w w:val="100"/>
          <w:position w:val="0"/>
          <w:shd w:val="clear" w:color="auto" w:fill="auto"/>
          <w:lang w:val="tr-TR" w:eastAsia="tr-TR" w:bidi="tr-TR"/>
        </w:rPr>
        <w:t>Önleyici</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80"/>
        <w:ind w:left="0" w:right="0" w:firstLine="0"/>
        <w:jc w:val="left"/>
      </w:pPr>
      <w:r>
        <w:rPr>
          <w:spacing w:val="0"/>
          <w:w w:val="100"/>
          <w:position w:val="0"/>
          <w:shd w:val="clear" w:color="auto" w:fill="auto"/>
          <w:lang w:val="tr-TR" w:eastAsia="tr-TR" w:bidi="tr-TR"/>
        </w:rPr>
        <w:t>ÖĞRETMEN</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80"/>
        <w:ind w:left="0" w:right="0" w:firstLine="0"/>
        <w:jc w:val="left"/>
      </w:pPr>
      <w:r>
        <w:rPr>
          <w:spacing w:val="0"/>
          <w:w w:val="100"/>
          <w:position w:val="0"/>
          <w:shd w:val="clear" w:color="auto" w:fill="auto"/>
          <w:lang w:val="tr-TR" w:eastAsia="tr-TR" w:bidi="tr-TR"/>
        </w:rPr>
        <w:t>Rehberlik Öğretmeni</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80"/>
        <w:ind w:left="0" w:right="0" w:firstLine="0"/>
        <w:jc w:val="left"/>
      </w:pPr>
      <w:r>
        <w:rPr>
          <w:b/>
          <w:bCs/>
          <w:spacing w:val="0"/>
          <w:w w:val="100"/>
          <w:position w:val="0"/>
          <w:shd w:val="clear" w:color="auto" w:fill="auto"/>
          <w:lang w:val="tr-TR" w:eastAsia="tr-TR" w:bidi="tr-TR"/>
        </w:rPr>
        <w:t>KAZANIMLAR</w:t>
      </w:r>
    </w:p>
    <w:p>
      <w:pPr>
        <w:pStyle w:val="Style82"/>
        <w:keepNext w:val="0"/>
        <w:keepLines w:val="0"/>
        <w:widowControl w:val="0"/>
        <w:numPr>
          <w:ilvl w:val="0"/>
          <w:numId w:val="73"/>
        </w:numPr>
        <w:pBdr>
          <w:top w:val="single" w:sz="0" w:space="0" w:color="FDEFE2"/>
          <w:left w:val="single" w:sz="0" w:space="7" w:color="FDEFE2"/>
          <w:bottom w:val="single" w:sz="0" w:space="10" w:color="FDEFE2"/>
          <w:right w:val="single" w:sz="0" w:space="7" w:color="FDEFE2"/>
        </w:pBdr>
        <w:shd w:val="clear" w:color="auto" w:fill="FDEFE2"/>
        <w:tabs>
          <w:tab w:pos="283" w:val="left"/>
        </w:tabs>
        <w:bidi w:val="0"/>
        <w:spacing w:before="0" w:after="80"/>
        <w:ind w:left="0" w:right="0" w:firstLine="0"/>
        <w:jc w:val="left"/>
      </w:pPr>
      <w:r>
        <w:rPr>
          <w:spacing w:val="0"/>
          <w:w w:val="100"/>
          <w:position w:val="0"/>
          <w:shd w:val="clear" w:color="auto" w:fill="auto"/>
          <w:lang w:val="tr-TR" w:eastAsia="tr-TR" w:bidi="tr-TR"/>
        </w:rPr>
        <w:t>Göç ile ilgili kavramları bilir.</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82"/>
        <w:keepNext w:val="0"/>
        <w:keepLines w:val="0"/>
        <w:widowControl w:val="0"/>
        <w:numPr>
          <w:ilvl w:val="0"/>
          <w:numId w:val="73"/>
        </w:numPr>
        <w:pBdr>
          <w:top w:val="single" w:sz="0" w:space="0" w:color="FDEFE2"/>
          <w:left w:val="single" w:sz="0" w:space="7" w:color="FDEFE2"/>
          <w:bottom w:val="single" w:sz="0" w:space="10" w:color="FDEFE2"/>
          <w:right w:val="single" w:sz="0" w:space="7" w:color="FDEFE2"/>
        </w:pBdr>
        <w:shd w:val="clear" w:color="auto" w:fill="FDEFE2"/>
        <w:tabs>
          <w:tab w:pos="283" w:val="left"/>
        </w:tabs>
        <w:bidi w:val="0"/>
        <w:spacing w:before="0" w:after="0"/>
        <w:ind w:left="0" w:right="0" w:firstLine="0"/>
        <w:jc w:val="left"/>
      </w:pPr>
      <w:r>
        <w:rPr>
          <w:spacing w:val="0"/>
          <w:w w:val="100"/>
          <w:position w:val="0"/>
          <w:shd w:val="clear" w:color="auto" w:fill="auto"/>
          <w:lang w:val="tr-TR" w:eastAsia="tr-TR" w:bidi="tr-TR"/>
        </w:rPr>
        <w:t>EK-1 (Kavram Kartları)</w:t>
      </w:r>
    </w:p>
    <w:p>
      <w:pPr>
        <w:pStyle w:val="Style82"/>
        <w:keepNext w:val="0"/>
        <w:keepLines w:val="0"/>
        <w:widowControl w:val="0"/>
        <w:numPr>
          <w:ilvl w:val="0"/>
          <w:numId w:val="73"/>
        </w:numPr>
        <w:pBdr>
          <w:top w:val="single" w:sz="0" w:space="0" w:color="FDEFE2"/>
          <w:left w:val="single" w:sz="0" w:space="7" w:color="FDEFE2"/>
          <w:bottom w:val="single" w:sz="0" w:space="10" w:color="FDEFE2"/>
          <w:right w:val="single" w:sz="0" w:space="7" w:color="FDEFE2"/>
        </w:pBdr>
        <w:shd w:val="clear" w:color="auto" w:fill="FDEFE2"/>
        <w:tabs>
          <w:tab w:pos="283" w:val="left"/>
        </w:tabs>
        <w:bidi w:val="0"/>
        <w:spacing w:before="0" w:after="0"/>
        <w:ind w:left="0" w:right="0" w:firstLine="0"/>
        <w:jc w:val="left"/>
      </w:pPr>
      <w:r>
        <w:rPr>
          <w:spacing w:val="0"/>
          <w:w w:val="100"/>
          <w:position w:val="0"/>
          <w:shd w:val="clear" w:color="auto" w:fill="auto"/>
          <w:lang w:val="tr-TR" w:eastAsia="tr-TR" w:bidi="tr-TR"/>
        </w:rPr>
        <w:t>EK-2 (Kavram Kartlarının Açıklamaları)</w:t>
      </w:r>
    </w:p>
    <w:p>
      <w:pPr>
        <w:pStyle w:val="Style82"/>
        <w:keepNext w:val="0"/>
        <w:keepLines w:val="0"/>
        <w:widowControl w:val="0"/>
        <w:numPr>
          <w:ilvl w:val="0"/>
          <w:numId w:val="73"/>
        </w:numPr>
        <w:pBdr>
          <w:top w:val="single" w:sz="0" w:space="0" w:color="FDEFE2"/>
          <w:left w:val="single" w:sz="0" w:space="7" w:color="FDEFE2"/>
          <w:bottom w:val="single" w:sz="0" w:space="10" w:color="FDEFE2"/>
          <w:right w:val="single" w:sz="0" w:space="7" w:color="FDEFE2"/>
        </w:pBdr>
        <w:shd w:val="clear" w:color="auto" w:fill="FDEFE2"/>
        <w:tabs>
          <w:tab w:pos="283" w:val="left"/>
        </w:tabs>
        <w:bidi w:val="0"/>
        <w:spacing w:before="0" w:after="80"/>
        <w:ind w:left="0" w:right="0" w:firstLine="0"/>
        <w:jc w:val="left"/>
      </w:pPr>
      <w:r>
        <w:rPr>
          <w:spacing w:val="0"/>
          <w:w w:val="100"/>
          <w:position w:val="0"/>
          <w:shd w:val="clear" w:color="auto" w:fill="auto"/>
          <w:lang w:val="tr-TR" w:eastAsia="tr-TR" w:bidi="tr-TR"/>
        </w:rPr>
        <w:t>EK-3 (Kavram Kartlarının Açıklama ile Eşleşmesi)</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0"/>
        <w:ind w:left="0" w:right="0" w:firstLine="0"/>
        <w:jc w:val="both"/>
      </w:pPr>
      <w:r>
        <w:rPr>
          <w:b/>
          <w:bCs/>
          <w:spacing w:val="0"/>
          <w:w w:val="100"/>
          <w:position w:val="0"/>
          <w:shd w:val="clear" w:color="auto" w:fill="auto"/>
          <w:lang w:val="tr-TR" w:eastAsia="tr-TR" w:bidi="tr-TR"/>
        </w:rPr>
        <w:t>SÜRE</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0"/>
        <w:ind w:left="0" w:right="0" w:firstLine="0"/>
        <w:jc w:val="left"/>
      </w:pPr>
      <w:r>
        <w:rPr>
          <w:spacing w:val="0"/>
          <w:w w:val="100"/>
          <w:position w:val="0"/>
          <w:shd w:val="clear" w:color="auto" w:fill="auto"/>
          <w:lang w:val="tr-TR" w:eastAsia="tr-TR" w:bidi="tr-TR"/>
        </w:rPr>
        <w:t>60-90 Dakika</w:t>
      </w:r>
    </w:p>
    <w:p>
      <w:pPr>
        <w:pStyle w:val="Style82"/>
        <w:keepNext w:val="0"/>
        <w:keepLines w:val="0"/>
        <w:widowControl w:val="0"/>
        <w:pBdr>
          <w:top w:val="single" w:sz="0" w:space="0" w:color="FDEFE2"/>
          <w:left w:val="single" w:sz="0" w:space="7" w:color="FDEFE2"/>
          <w:bottom w:val="single" w:sz="0" w:space="0" w:color="FDEFE2"/>
          <w:right w:val="single" w:sz="0" w:space="7"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AKIŞ SÜRECİ</w:t>
      </w:r>
    </w:p>
    <w:p>
      <w:pPr>
        <w:pStyle w:val="Style82"/>
        <w:keepNext w:val="0"/>
        <w:keepLines w:val="0"/>
        <w:widowControl w:val="0"/>
        <w:pBdr>
          <w:top w:val="single" w:sz="0" w:space="0" w:color="FDEFE2"/>
          <w:left w:val="single" w:sz="0" w:space="7" w:color="FDEFE2"/>
          <w:bottom w:val="single" w:sz="0" w:space="0" w:color="FDEFE2"/>
          <w:right w:val="single" w:sz="0" w:space="7" w:color="FDEFE2"/>
        </w:pBdr>
        <w:shd w:val="clear" w:color="auto" w:fill="FDEFE2"/>
        <w:bidi w:val="0"/>
        <w:spacing w:before="0" w:after="0"/>
        <w:ind w:left="0" w:right="0" w:firstLine="360"/>
        <w:jc w:val="both"/>
      </w:pPr>
      <w:r>
        <w:rPr>
          <w:spacing w:val="0"/>
          <w:w w:val="100"/>
          <w:position w:val="0"/>
          <w:shd w:val="clear" w:color="auto" w:fill="auto"/>
          <w:lang w:val="tr-TR" w:eastAsia="tr-TR" w:bidi="tr-TR"/>
        </w:rPr>
        <w:t>Rehberlik Öğretmeni;</w:t>
      </w:r>
    </w:p>
    <w:p>
      <w:pPr>
        <w:pStyle w:val="Style82"/>
        <w:keepNext w:val="0"/>
        <w:keepLines w:val="0"/>
        <w:widowControl w:val="0"/>
        <w:numPr>
          <w:ilvl w:val="0"/>
          <w:numId w:val="75"/>
        </w:numPr>
        <w:pBdr>
          <w:top w:val="single" w:sz="0" w:space="0" w:color="FDEFE2"/>
          <w:left w:val="single" w:sz="0" w:space="7" w:color="FDEFE2"/>
          <w:bottom w:val="single" w:sz="0" w:space="10" w:color="FDEFE2"/>
          <w:right w:val="single" w:sz="0" w:space="7" w:color="FDEFE2"/>
        </w:pBdr>
        <w:shd w:val="clear" w:color="auto" w:fill="FDEFE2"/>
        <w:tabs>
          <w:tab w:pos="320" w:val="left"/>
        </w:tabs>
        <w:bidi w:val="0"/>
        <w:spacing w:before="0" w:after="0" w:line="290" w:lineRule="auto"/>
        <w:ind w:left="360" w:right="0" w:hanging="360"/>
        <w:jc w:val="left"/>
      </w:pPr>
      <w:r>
        <w:rPr>
          <w:spacing w:val="0"/>
          <w:w w:val="100"/>
          <w:position w:val="0"/>
          <w:shd w:val="clear" w:color="auto" w:fill="auto"/>
          <w:lang w:val="tr-TR" w:eastAsia="tr-TR" w:bidi="tr-TR"/>
        </w:rPr>
        <w:t>Etkinlik öncesinde EK-1 ve EK-2’de bulunan kavram kartlarını ve açıklamaları grup sayısı kadar çoğaltır. Her bir tanım ve kavramı keser.</w:t>
      </w:r>
    </w:p>
    <w:p>
      <w:pPr>
        <w:pStyle w:val="Style82"/>
        <w:keepNext w:val="0"/>
        <w:keepLines w:val="0"/>
        <w:widowControl w:val="0"/>
        <w:numPr>
          <w:ilvl w:val="0"/>
          <w:numId w:val="75"/>
        </w:numPr>
        <w:pBdr>
          <w:top w:val="single" w:sz="0" w:space="0" w:color="FDEFE2"/>
          <w:left w:val="single" w:sz="0" w:space="7" w:color="FDEFE2"/>
          <w:bottom w:val="single" w:sz="0" w:space="0" w:color="FDEFE2"/>
          <w:right w:val="single" w:sz="0" w:space="7" w:color="FDEFE2"/>
        </w:pBdr>
        <w:shd w:val="clear" w:color="auto" w:fill="FDEFE2"/>
        <w:tabs>
          <w:tab w:pos="320" w:val="left"/>
        </w:tabs>
        <w:bidi w:val="0"/>
        <w:spacing w:before="0" w:after="0" w:line="290" w:lineRule="auto"/>
        <w:ind w:left="360" w:right="0" w:hanging="360"/>
        <w:jc w:val="left"/>
      </w:pPr>
      <w:r>
        <w:rPr>
          <w:spacing w:val="0"/>
          <w:w w:val="100"/>
          <w:position w:val="0"/>
          <w:shd w:val="clear" w:color="auto" w:fill="auto"/>
          <w:lang w:val="tr-TR" w:eastAsia="tr-TR" w:bidi="tr-TR"/>
        </w:rPr>
        <w:t>Öğretmenleri 5 gruba ayırır. Her gruba kesilen tanım ve kavram kartlarını karışık olarak verir.</w:t>
      </w:r>
    </w:p>
    <w:p>
      <w:pPr>
        <w:pStyle w:val="Style82"/>
        <w:keepNext w:val="0"/>
        <w:keepLines w:val="0"/>
        <w:widowControl w:val="0"/>
        <w:pBdr>
          <w:top w:val="single" w:sz="0" w:space="0" w:color="FDEFE2"/>
          <w:left w:val="single" w:sz="0" w:space="7" w:color="FDEFE2"/>
          <w:bottom w:val="single" w:sz="0" w:space="0" w:color="FDEFE2"/>
          <w:right w:val="single" w:sz="0" w:space="7" w:color="FDEFE2"/>
        </w:pBdr>
        <w:shd w:val="clear" w:color="auto" w:fill="FDEFE2"/>
        <w:bidi w:val="0"/>
        <w:spacing w:before="0" w:after="0" w:line="290" w:lineRule="auto"/>
        <w:ind w:left="360" w:right="0" w:hanging="360"/>
        <w:jc w:val="left"/>
      </w:pPr>
      <w:r>
        <w:rPr>
          <w:spacing w:val="0"/>
          <w:w w:val="100"/>
          <w:position w:val="0"/>
          <w:sz w:val="24"/>
          <w:szCs w:val="24"/>
          <w:shd w:val="clear" w:color="auto" w:fill="auto"/>
          <w:lang w:val="tr-TR" w:eastAsia="tr-TR" w:bidi="tr-TR"/>
        </w:rPr>
        <w:t xml:space="preserve">&gt; </w:t>
      </w:r>
      <w:r>
        <w:rPr>
          <w:b/>
          <w:bCs/>
          <w:i/>
          <w:iCs/>
          <w:spacing w:val="0"/>
          <w:w w:val="100"/>
          <w:position w:val="0"/>
          <w:sz w:val="17"/>
          <w:szCs w:val="17"/>
          <w:shd w:val="clear" w:color="auto" w:fill="auto"/>
          <w:lang w:val="tr-TR" w:eastAsia="tr-TR" w:bidi="tr-TR"/>
        </w:rPr>
        <w:t>“Değerli öğretmenler, şimdi sîzlerden 15 dakika içinde size verdiğim göç ile ilgili tanım ve kavramları grup olarak eşleştirmenizi istiyorum."</w:t>
      </w:r>
      <w:r>
        <w:rPr>
          <w:spacing w:val="0"/>
          <w:w w:val="100"/>
          <w:position w:val="0"/>
          <w:shd w:val="clear" w:color="auto" w:fill="auto"/>
          <w:lang w:val="tr-TR" w:eastAsia="tr-TR" w:bidi="tr-TR"/>
        </w:rPr>
        <w:t xml:space="preserve"> der.</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0" w:line="324" w:lineRule="auto"/>
        <w:ind w:left="360" w:right="0" w:hanging="360"/>
        <w:jc w:val="left"/>
      </w:pPr>
      <w:r>
        <w:rPr>
          <w:spacing w:val="0"/>
          <w:w w:val="100"/>
          <w:position w:val="0"/>
          <w:sz w:val="24"/>
          <w:szCs w:val="24"/>
          <w:shd w:val="clear" w:color="auto" w:fill="auto"/>
          <w:lang w:val="tr-TR" w:eastAsia="tr-TR" w:bidi="tr-TR"/>
        </w:rPr>
        <w:t xml:space="preserve">&gt; </w:t>
      </w:r>
      <w:r>
        <w:rPr>
          <w:spacing w:val="0"/>
          <w:w w:val="100"/>
          <w:position w:val="0"/>
          <w:shd w:val="clear" w:color="auto" w:fill="auto"/>
          <w:lang w:val="tr-TR" w:eastAsia="tr-TR" w:bidi="tr-TR"/>
        </w:rPr>
        <w:t>Süre tamamlandıktan sonra; her grubun kendi sırasında, her defasında bir tanım ol</w:t>
        <w:softHyphen/>
        <w:t>mak üzere emin olduğu bir eşleştirmeyi okumasını ve diğer grupların da eşleştirme</w:t>
        <w:softHyphen/>
        <w:t>lerini kontrol etmesini sağlar. Kavramlar bitene kadar tüm gruplar sırayla eşleştirmele</w:t>
        <w:softHyphen/>
        <w:t>rini okurken EK-3’te yer alan eşleşmiş hali doğrultusunda “Doğru” ya da “Yanlış” olarak geribildirimde bulunur.</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0"/>
        <w:ind w:left="0" w:right="0" w:firstLine="360"/>
        <w:jc w:val="both"/>
      </w:pPr>
      <w:r>
        <w:rPr>
          <w:spacing w:val="0"/>
          <w:w w:val="100"/>
          <w:position w:val="0"/>
          <w:shd w:val="clear" w:color="auto" w:fill="auto"/>
          <w:lang w:val="tr-TR" w:eastAsia="tr-TR" w:bidi="tr-TR"/>
        </w:rPr>
        <w:t>Çalışmanın sonunda;</w:t>
      </w:r>
    </w:p>
    <w:p>
      <w:pPr>
        <w:pStyle w:val="Style82"/>
        <w:keepNext w:val="0"/>
        <w:keepLines w:val="0"/>
        <w:widowControl w:val="0"/>
        <w:pBdr>
          <w:top w:val="single" w:sz="0" w:space="0" w:color="FDEFE2"/>
          <w:left w:val="single" w:sz="0" w:space="7" w:color="FDEFE2"/>
          <w:bottom w:val="single" w:sz="0" w:space="0" w:color="FDEFE2"/>
          <w:right w:val="single" w:sz="0" w:space="7" w:color="FDEFE2"/>
        </w:pBdr>
        <w:shd w:val="clear" w:color="auto" w:fill="FDEFE2"/>
        <w:bidi w:val="0"/>
        <w:spacing w:before="0" w:after="240" w:line="290" w:lineRule="auto"/>
        <w:ind w:left="360" w:right="0" w:hanging="360"/>
        <w:jc w:val="left"/>
      </w:pPr>
      <w:r>
        <w:rPr>
          <w:spacing w:val="0"/>
          <w:w w:val="100"/>
          <w:position w:val="0"/>
          <w:sz w:val="24"/>
          <w:szCs w:val="24"/>
          <w:shd w:val="clear" w:color="auto" w:fill="auto"/>
          <w:lang w:val="tr-TR" w:eastAsia="tr-TR" w:bidi="tr-TR"/>
        </w:rPr>
        <w:t xml:space="preserve">&gt; </w:t>
      </w:r>
      <w:r>
        <w:rPr>
          <w:b/>
          <w:bCs/>
          <w:i/>
          <w:iCs/>
          <w:spacing w:val="0"/>
          <w:w w:val="100"/>
          <w:position w:val="0"/>
          <w:sz w:val="17"/>
          <w:szCs w:val="17"/>
          <w:shd w:val="clear" w:color="auto" w:fill="auto"/>
          <w:lang w:val="tr-TR" w:eastAsia="tr-TR" w:bidi="tr-TR"/>
        </w:rPr>
        <w:t>“Yeni öğrendiğiniz ya da yanlış bildiğiniz kavramlar var mıydı?"</w:t>
      </w:r>
      <w:r>
        <w:rPr>
          <w:spacing w:val="0"/>
          <w:w w:val="100"/>
          <w:position w:val="0"/>
          <w:shd w:val="clear" w:color="auto" w:fill="auto"/>
          <w:lang w:val="tr-TR" w:eastAsia="tr-TR" w:bidi="tr-TR"/>
        </w:rPr>
        <w:t xml:space="preserve"> diye sorarak grup</w:t>
        <w:softHyphen/>
        <w:t>ların çalışmalarını değerlendirmelerini ister.</w:t>
      </w:r>
    </w:p>
    <w:p>
      <w:pPr>
        <w:pStyle w:val="Style82"/>
        <w:keepNext w:val="0"/>
        <w:keepLines w:val="0"/>
        <w:widowControl w:val="0"/>
        <w:pBdr>
          <w:top w:val="single" w:sz="0" w:space="0" w:color="FDEFE2"/>
          <w:left w:val="single" w:sz="0" w:space="7" w:color="FDEFE2"/>
          <w:bottom w:val="single" w:sz="0" w:space="0" w:color="FDEFE2"/>
          <w:right w:val="single" w:sz="0" w:space="7" w:color="FDEFE2"/>
        </w:pBdr>
        <w:shd w:val="clear" w:color="auto" w:fill="FDEFE2"/>
        <w:bidi w:val="0"/>
        <w:spacing w:before="0" w:after="0" w:line="353" w:lineRule="auto"/>
        <w:ind w:left="0" w:right="0" w:firstLine="0"/>
        <w:jc w:val="left"/>
      </w:pPr>
      <w:r>
        <w:rPr>
          <w:b/>
          <w:bCs/>
          <w:spacing w:val="0"/>
          <w:w w:val="100"/>
          <w:position w:val="0"/>
          <w:shd w:val="clear" w:color="auto" w:fill="auto"/>
          <w:lang w:val="tr-TR" w:eastAsia="tr-TR" w:bidi="tr-TR"/>
        </w:rPr>
        <w:t>İLAVE BİLGİ VE UYARILAR</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0" w:line="353" w:lineRule="auto"/>
        <w:ind w:left="360" w:right="0" w:hanging="36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EK-1 ve EK-2 kavram kartları ve açıklamaları etkinlik öncesinde grup sayısı kadar ço</w:t>
        <w:softHyphen/>
        <w:t>ğaltılıp kesilerek hazırlanmalıdır.</w:t>
      </w:r>
    </w:p>
    <w:p>
      <w:pPr>
        <w:pStyle w:val="Style82"/>
        <w:keepNext w:val="0"/>
        <w:keepLines w:val="0"/>
        <w:widowControl w:val="0"/>
        <w:pBdr>
          <w:top w:val="single" w:sz="0" w:space="0" w:color="FDEFE2"/>
          <w:left w:val="single" w:sz="0" w:space="7" w:color="FDEFE2"/>
          <w:bottom w:val="single" w:sz="0" w:space="10" w:color="FDEFE2"/>
          <w:right w:val="single" w:sz="0" w:space="7" w:color="FDEFE2"/>
        </w:pBdr>
        <w:shd w:val="clear" w:color="auto" w:fill="FDEFE2"/>
        <w:bidi w:val="0"/>
        <w:spacing w:before="0" w:after="0" w:line="353" w:lineRule="auto"/>
        <w:ind w:left="360" w:right="0" w:hanging="360"/>
        <w:jc w:val="left"/>
        <w:sectPr>
          <w:footnotePr>
            <w:pos w:val="pageBottom"/>
            <w:numFmt w:val="chicago"/>
            <w:numRestart w:val="continuous"/>
            <w15:footnoteColumns w:val="1"/>
          </w:footnotePr>
          <w:pgSz w:w="11900" w:h="16840"/>
          <w:pgMar w:top="1319" w:right="1806" w:bottom="947" w:left="1621" w:header="0" w:footer="3" w:gutter="0"/>
          <w:cols w:space="720"/>
          <w:noEndnote/>
          <w:rtlGutter w:val="0"/>
          <w:docGrid w:linePitch="360"/>
        </w:sectPr>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Yapılan eşleştirmelerin kontrolünde eşleştirmelerin doğrulamaları gönüllü öğret</w:t>
        <w:softHyphen/>
        <w:t>menler tarafından da yapılabilir.</w:t>
      </w:r>
    </w:p>
    <w:p>
      <w:pPr>
        <w:pStyle w:val="Style42"/>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b/>
          <w:bCs/>
          <w:color w:val="F47D2A"/>
          <w:spacing w:val="0"/>
          <w:w w:val="100"/>
          <w:position w:val="0"/>
          <w:sz w:val="22"/>
          <w:szCs w:val="22"/>
          <w:shd w:val="clear" w:color="auto" w:fill="auto"/>
          <w:lang w:val="tr-TR" w:eastAsia="tr-TR" w:bidi="tr-TR"/>
        </w:rPr>
        <w:t>EK-1</w:t>
      </w:r>
    </w:p>
    <w:p>
      <w:pPr>
        <w:pStyle w:val="Style42"/>
        <w:keepNext w:val="0"/>
        <w:keepLines w:val="0"/>
        <w:widowControl w:val="0"/>
        <w:shd w:val="clear" w:color="auto" w:fill="auto"/>
        <w:bidi w:val="0"/>
        <w:spacing w:before="0" w:after="0" w:line="240" w:lineRule="auto"/>
        <w:ind w:left="3326" w:right="0" w:firstLine="0"/>
        <w:jc w:val="left"/>
        <w:rPr>
          <w:sz w:val="22"/>
          <w:szCs w:val="22"/>
        </w:rPr>
      </w:pPr>
      <w:r>
        <w:rPr>
          <w:rFonts w:ascii="Arial" w:eastAsia="Arial" w:hAnsi="Arial" w:cs="Arial"/>
          <w:b/>
          <w:bCs/>
          <w:color w:val="F47D2A"/>
          <w:spacing w:val="0"/>
          <w:w w:val="100"/>
          <w:position w:val="0"/>
          <w:sz w:val="22"/>
          <w:szCs w:val="22"/>
          <w:shd w:val="clear" w:color="auto" w:fill="auto"/>
          <w:lang w:val="tr-TR" w:eastAsia="tr-TR" w:bidi="tr-TR"/>
        </w:rPr>
        <w:t>Kavram Kartları</w:t>
      </w:r>
    </w:p>
    <w:tbl>
      <w:tblPr>
        <w:tblOverlap w:val="never"/>
        <w:jc w:val="center"/>
        <w:tblLayout w:type="fixed"/>
      </w:tblPr>
      <w:tblGrid>
        <w:gridCol w:w="2568"/>
        <w:gridCol w:w="3173"/>
        <w:gridCol w:w="2702"/>
      </w:tblGrid>
      <w:tr>
        <w:trPr>
          <w:trHeight w:val="152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88" w:lineRule="auto"/>
              <w:ind w:left="0" w:right="0" w:firstLine="0"/>
              <w:jc w:val="center"/>
              <w:rPr>
                <w:sz w:val="26"/>
                <w:szCs w:val="26"/>
              </w:rPr>
            </w:pPr>
            <w:r>
              <w:rPr>
                <w:spacing w:val="0"/>
                <w:w w:val="100"/>
                <w:position w:val="0"/>
                <w:sz w:val="26"/>
                <w:szCs w:val="26"/>
                <w:shd w:val="clear" w:color="auto" w:fill="auto"/>
                <w:lang w:val="tr-TR" w:eastAsia="tr-TR" w:bidi="tr-TR"/>
              </w:rPr>
              <w:t>Çok kültürlülük</w:t>
            </w:r>
          </w:p>
        </w:tc>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Düzensiz Göç</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Ayrımcılık</w:t>
            </w:r>
          </w:p>
        </w:tc>
      </w:tr>
      <w:tr>
        <w:trPr>
          <w:trHeight w:val="1378"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Göç</w:t>
            </w:r>
          </w:p>
        </w:tc>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Geçici Koruma</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Ötekileştirme</w:t>
            </w:r>
          </w:p>
        </w:tc>
      </w:tr>
      <w:tr>
        <w:trPr>
          <w:trHeight w:val="1992"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88" w:lineRule="auto"/>
              <w:ind w:left="0" w:right="0" w:firstLine="0"/>
              <w:jc w:val="center"/>
              <w:rPr>
                <w:sz w:val="26"/>
                <w:szCs w:val="26"/>
              </w:rPr>
            </w:pPr>
            <w:r>
              <w:rPr>
                <w:spacing w:val="0"/>
                <w:w w:val="100"/>
                <w:position w:val="0"/>
                <w:sz w:val="26"/>
                <w:szCs w:val="26"/>
                <w:shd w:val="clear" w:color="auto" w:fill="auto"/>
                <w:lang w:val="tr-TR" w:eastAsia="tr-TR" w:bidi="tr-TR"/>
              </w:rPr>
              <w:t>Göçmen (Ekonomik)</w:t>
            </w:r>
          </w:p>
        </w:tc>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Yerleştirme</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88" w:lineRule="auto"/>
              <w:ind w:left="0" w:right="0" w:firstLine="0"/>
              <w:jc w:val="center"/>
              <w:rPr>
                <w:sz w:val="26"/>
                <w:szCs w:val="26"/>
              </w:rPr>
            </w:pPr>
            <w:r>
              <w:rPr>
                <w:spacing w:val="0"/>
                <w:w w:val="100"/>
                <w:position w:val="0"/>
                <w:sz w:val="26"/>
                <w:szCs w:val="26"/>
                <w:shd w:val="clear" w:color="auto" w:fill="auto"/>
                <w:lang w:val="tr-TR" w:eastAsia="tr-TR" w:bidi="tr-TR"/>
              </w:rPr>
              <w:t>Ülke İçinde Yerinden Edilmişler</w:t>
            </w:r>
          </w:p>
        </w:tc>
      </w:tr>
      <w:tr>
        <w:trPr>
          <w:trHeight w:val="140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Mülteci</w:t>
            </w:r>
          </w:p>
        </w:tc>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Uyum</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Düzenli Göç</w:t>
            </w:r>
          </w:p>
        </w:tc>
      </w:tr>
      <w:tr>
        <w:trPr>
          <w:trHeight w:val="129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Sığınma</w:t>
            </w:r>
          </w:p>
        </w:tc>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Dil Bariyeri</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Entegrasyon</w:t>
            </w:r>
          </w:p>
        </w:tc>
      </w:tr>
      <w:tr>
        <w:trPr>
          <w:trHeight w:val="1315"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Beyin Göçü</w:t>
            </w:r>
          </w:p>
        </w:tc>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Gönüllü Dönüş</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Ön yargı</w:t>
            </w:r>
          </w:p>
        </w:tc>
      </w:tr>
      <w:tr>
        <w:trPr>
          <w:trHeight w:val="1877"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88" w:lineRule="auto"/>
              <w:ind w:left="0" w:right="0" w:firstLine="0"/>
              <w:jc w:val="center"/>
              <w:rPr>
                <w:sz w:val="26"/>
                <w:szCs w:val="26"/>
              </w:rPr>
            </w:pPr>
            <w:r>
              <w:rPr>
                <w:spacing w:val="0"/>
                <w:w w:val="100"/>
                <w:position w:val="0"/>
                <w:sz w:val="26"/>
                <w:szCs w:val="26"/>
                <w:shd w:val="clear" w:color="auto" w:fill="auto"/>
                <w:lang w:val="tr-TR" w:eastAsia="tr-TR" w:bidi="tr-TR"/>
              </w:rPr>
              <w:t>Mevsimlik Göç</w:t>
            </w:r>
          </w:p>
        </w:tc>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Kültür</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88" w:lineRule="auto"/>
              <w:ind w:left="0" w:right="0" w:firstLine="0"/>
              <w:jc w:val="center"/>
              <w:rPr>
                <w:sz w:val="26"/>
                <w:szCs w:val="26"/>
              </w:rPr>
            </w:pPr>
            <w:r>
              <w:rPr>
                <w:spacing w:val="0"/>
                <w:w w:val="100"/>
                <w:position w:val="0"/>
                <w:sz w:val="26"/>
                <w:szCs w:val="26"/>
                <w:shd w:val="clear" w:color="auto" w:fill="auto"/>
                <w:lang w:val="tr-TR" w:eastAsia="tr-TR" w:bidi="tr-TR"/>
              </w:rPr>
              <w:t>Düzensiz</w:t>
            </w:r>
          </w:p>
          <w:p>
            <w:pPr>
              <w:pStyle w:val="Style8"/>
              <w:keepNext w:val="0"/>
              <w:keepLines w:val="0"/>
              <w:widowControl w:val="0"/>
              <w:shd w:val="clear" w:color="auto" w:fill="auto"/>
              <w:bidi w:val="0"/>
              <w:spacing w:before="0" w:after="0" w:line="288" w:lineRule="auto"/>
              <w:ind w:left="0" w:right="0" w:firstLine="0"/>
              <w:jc w:val="center"/>
              <w:rPr>
                <w:sz w:val="26"/>
                <w:szCs w:val="26"/>
              </w:rPr>
            </w:pPr>
            <w:r>
              <w:rPr>
                <w:spacing w:val="0"/>
                <w:w w:val="100"/>
                <w:position w:val="0"/>
                <w:sz w:val="26"/>
                <w:szCs w:val="26"/>
                <w:shd w:val="clear" w:color="auto" w:fill="auto"/>
                <w:lang w:val="tr-TR" w:eastAsia="tr-TR" w:bidi="tr-TR"/>
              </w:rPr>
              <w:t>Mülteci Hareketleri</w:t>
            </w:r>
          </w:p>
        </w:tc>
      </w:tr>
      <w:tr>
        <w:trPr>
          <w:trHeight w:val="1526" w:hRule="exact"/>
        </w:trPr>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shd w:val="clear" w:color="auto" w:fill="auto"/>
                <w:lang w:val="tr-TR" w:eastAsia="tr-TR" w:bidi="tr-TR"/>
              </w:rPr>
              <w:t>Kültür Şoku</w:t>
            </w: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pStyle w:val="Style36"/>
        <w:keepNext/>
        <w:keepLines/>
        <w:widowControl w:val="0"/>
        <w:shd w:val="clear" w:color="auto" w:fill="auto"/>
        <w:bidi w:val="0"/>
        <w:spacing w:before="0" w:after="60" w:line="240" w:lineRule="auto"/>
        <w:ind w:left="0" w:right="0" w:firstLine="0"/>
        <w:jc w:val="right"/>
      </w:pPr>
      <w:bookmarkStart w:id="159" w:name="bookmark159"/>
      <w:r>
        <w:rPr>
          <w:spacing w:val="0"/>
          <w:w w:val="100"/>
          <w:position w:val="0"/>
          <w:shd w:val="clear" w:color="auto" w:fill="auto"/>
          <w:lang w:val="tr-TR" w:eastAsia="tr-TR" w:bidi="tr-TR"/>
        </w:rPr>
        <w:t>EK-2</w:t>
      </w:r>
      <w:bookmarkEnd w:id="159"/>
    </w:p>
    <w:p>
      <w:pPr>
        <w:pStyle w:val="Style36"/>
        <w:keepNext/>
        <w:keepLines/>
        <w:widowControl w:val="0"/>
        <w:shd w:val="clear" w:color="auto" w:fill="auto"/>
        <w:bidi w:val="0"/>
        <w:spacing w:before="0" w:after="500" w:line="240" w:lineRule="auto"/>
        <w:ind w:left="0" w:right="0" w:firstLine="0"/>
        <w:jc w:val="center"/>
      </w:pPr>
      <w:bookmarkStart w:id="161" w:name="bookmark161"/>
      <w:r>
        <w:rPr>
          <w:spacing w:val="0"/>
          <w:w w:val="100"/>
          <w:position w:val="0"/>
          <w:shd w:val="clear" w:color="auto" w:fill="auto"/>
          <w:lang w:val="tr-TR" w:eastAsia="tr-TR" w:bidi="tr-TR"/>
        </w:rPr>
        <w:t>Kavram Kartlarının Açıklamaları</w:t>
      </w:r>
      <w:bookmarkEnd w:id="161"/>
    </w:p>
    <w:p>
      <w:pPr>
        <w:pStyle w:val="Style1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60"/>
        <w:ind w:left="0" w:right="0" w:firstLine="0"/>
        <w:jc w:val="both"/>
      </w:pPr>
      <w:r>
        <w:rPr>
          <w:spacing w:val="0"/>
          <w:w w:val="100"/>
          <w:position w:val="0"/>
          <w:shd w:val="clear" w:color="auto" w:fill="auto"/>
          <w:lang w:val="tr-TR" w:eastAsia="tr-TR" w:bidi="tr-TR"/>
        </w:rPr>
        <w:t>İnsanların, sosyal, ekonomik, siyasi veya doğal nedenlerden dolayı coğrafi olarak yer değiştirmesi biçiminde tanımlanabilir. Bu yer değiştirme uluslararası bir sınırı geç</w:t>
        <w:softHyphen/>
        <w:t>mek biçiminde olduğu gibi aynı ülke içinde de olabilir.</w:t>
      </w:r>
    </w:p>
    <w:p>
      <w:pPr>
        <w:pStyle w:val="Style1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60"/>
        <w:ind w:left="0" w:right="0" w:firstLine="0"/>
        <w:jc w:val="both"/>
      </w:pPr>
      <w:r>
        <w:rPr>
          <w:spacing w:val="0"/>
          <w:w w:val="100"/>
          <w:position w:val="0"/>
          <w:shd w:val="clear" w:color="auto" w:fill="auto"/>
          <w:lang w:val="tr-TR" w:eastAsia="tr-TR" w:bidi="tr-TR"/>
        </w:rPr>
        <w:t>Maddi ve sosyal koşullarını iyileştirmek ve kendileri ve ailelerine ilişkin beklentilerini geliştirmek amacıyla başka bir ülkeye veya bölgeye hareket eden kişiler ve aile fertle</w:t>
        <w:softHyphen/>
        <w:t>rini tanımlar.</w:t>
      </w:r>
    </w:p>
    <w:p>
      <w:pPr>
        <w:pStyle w:val="Style1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60"/>
        <w:ind w:left="0" w:right="0" w:firstLine="0"/>
        <w:jc w:val="both"/>
      </w:pPr>
      <w:r>
        <w:rPr>
          <w:spacing w:val="0"/>
          <w:w w:val="100"/>
          <w:position w:val="0"/>
          <w:shd w:val="clear" w:color="auto" w:fill="auto"/>
          <w:lang w:val="tr-TR" w:eastAsia="tr-TR" w:bidi="tr-TR"/>
        </w:rPr>
        <w:t>Irkı, dini, tâbiiyeti, belli bir toplumsal gruba mensubiyeti veya siyasî düşüncelerinden dolayı zulme uğrayacağından haklı sebeplerle korktuğu için vatandaşı olduğu ülke</w:t>
        <w:softHyphen/>
        <w:t>nin dışında bulunan ve bu ülkenin korumasından yararlanamayan ya da söz konusu korku nedeniyle yararlanmak istemeyen yabancıya veya bu tür olaylar sonucu önce</w:t>
        <w:softHyphen/>
        <w:t>den yaşadığı ikamet ülkesinin dışında bulunan, oraya dönemeyen veya söz konusu korku nedeniyle dönmek istemeyen vatansız kişi.</w:t>
      </w:r>
    </w:p>
    <w:p>
      <w:pPr>
        <w:pStyle w:val="Style1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60"/>
        <w:ind w:left="0" w:right="0" w:firstLine="0"/>
        <w:jc w:val="both"/>
      </w:pPr>
      <w:r>
        <w:rPr>
          <w:spacing w:val="0"/>
          <w:w w:val="100"/>
          <w:position w:val="0"/>
          <w:shd w:val="clear" w:color="auto" w:fill="auto"/>
          <w:lang w:val="tr-TR" w:eastAsia="tr-TR" w:bidi="tr-TR"/>
        </w:rPr>
        <w:t>Zulüm veya ciddi tehlike sebebiyle başka bir devletten kaçan kişilere bir devlet ta</w:t>
        <w:softHyphen/>
        <w:t>rafından sağlanan koruma. Bu hak verilen kişiye mülteci denir. Bu hak, geri gönde</w:t>
        <w:softHyphen/>
        <w:t>rilmeme, o ülkenin sınırları içinde kalma izni ve insani standartlarda muamele gibi çeşitli öğeler içerir.</w:t>
      </w:r>
    </w:p>
    <w:p>
      <w:pPr>
        <w:pStyle w:val="Style1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60"/>
        <w:ind w:left="0" w:right="0" w:firstLine="0"/>
        <w:jc w:val="both"/>
      </w:pPr>
      <w:r>
        <w:rPr>
          <w:spacing w:val="0"/>
          <w:w w:val="100"/>
          <w:position w:val="0"/>
          <w:shd w:val="clear" w:color="auto" w:fill="auto"/>
          <w:lang w:val="tr-TR" w:eastAsia="tr-TR" w:bidi="tr-TR"/>
        </w:rPr>
        <w:t>İyi eğitim almış, zeki, alanında uzman kişilerin bulunduğu ülkede parasal sıkıntılar ve kötü çalışma koşullarına bağlı olarak, çalışma koşulları ve kazanç açısından çok daha iyi ülkelere göç etmesine denir.</w:t>
      </w:r>
    </w:p>
    <w:p>
      <w:pPr>
        <w:pStyle w:val="Style1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00"/>
        <w:ind w:left="0" w:right="0" w:firstLine="0"/>
        <w:jc w:val="both"/>
      </w:pPr>
      <w:r>
        <w:rPr>
          <w:spacing w:val="0"/>
          <w:w w:val="100"/>
          <w:position w:val="0"/>
          <w:shd w:val="clear" w:color="auto" w:fill="auto"/>
          <w:lang w:val="tr-TR" w:eastAsia="tr-TR" w:bidi="tr-TR"/>
        </w:rPr>
        <w:t>Kırsal kesimdeki bazı ailelerin büyük şehirlere, tarımın yoğun olarak yapıldığı yerlere, yaz turizminin geliştiği yerlere bir süreliğine çalışmak üzere göç etmelerine denir. Yaylaya çıkma olayı da bu göç türü içerisinde yer alır.</w:t>
      </w:r>
    </w:p>
    <w:p>
      <w:pPr>
        <w:pStyle w:val="Style1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00"/>
        <w:ind w:left="0" w:right="0" w:firstLine="0"/>
        <w:jc w:val="both"/>
      </w:pPr>
      <w:r>
        <w:rPr>
          <w:spacing w:val="0"/>
          <w:w w:val="100"/>
          <w:position w:val="0"/>
          <w:shd w:val="clear" w:color="auto" w:fill="auto"/>
          <w:lang w:val="tr-TR" w:eastAsia="tr-TR" w:bidi="tr-TR"/>
        </w:rPr>
        <w:t>Mülteci veya sığınmacıların, halen korunma aldıkları ülkeden resmi izin almaksızın, başka bir ülkede sığınma veya kalıcı yerleşim aramak üzere hareket etmeleri.</w:t>
      </w:r>
    </w:p>
    <w:p>
      <w:pPr>
        <w:pStyle w:val="Style1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60"/>
        <w:ind w:left="0" w:right="0" w:firstLine="0"/>
        <w:jc w:val="both"/>
      </w:pPr>
      <w:r>
        <w:rPr>
          <w:spacing w:val="0"/>
          <w:w w:val="100"/>
          <w:position w:val="0"/>
          <w:shd w:val="clear" w:color="auto" w:fill="auto"/>
          <w:lang w:val="tr-TR" w:eastAsia="tr-TR" w:bidi="tr-TR"/>
        </w:rPr>
        <w:t>Silahlı çatışmalar, genel şiddet halleri, insan hakları ihlalleri veya doğal veya insan ürünü felaketlerin etkilerinin sonucu olarak veya bunları engellemek üzere evlerini terk etmek zorunda kalan ve uluslararası anlamda tanınmış bir devlet sınırını geçmemiş kişilerdir.</w:t>
      </w:r>
    </w:p>
    <w:p>
      <w:pPr>
        <w:pStyle w:val="Style1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60"/>
        <w:ind w:left="0" w:right="0" w:firstLine="0"/>
        <w:jc w:val="both"/>
      </w:pPr>
      <w:r>
        <w:rPr>
          <w:spacing w:val="0"/>
          <w:w w:val="100"/>
          <w:position w:val="0"/>
          <w:shd w:val="clear" w:color="auto" w:fill="auto"/>
          <w:lang w:val="tr-TR" w:eastAsia="tr-TR" w:bidi="tr-TR"/>
        </w:rPr>
        <w:t>Birey veya toplulukların yasal yollarla vatandaşı oldukları ülke dışındaki bir ülkeye gi</w:t>
        <w:softHyphen/>
        <w:t>rişlerini, o ülkede kalışlarını ve o ülkeden çıkışlarını ifade eder.</w:t>
      </w:r>
    </w:p>
    <w:p>
      <w:pPr>
        <w:pStyle w:val="Style13"/>
        <w:keepNext w:val="0"/>
        <w:keepLines w:val="0"/>
        <w:widowControl w:val="0"/>
        <w:shd w:val="clear" w:color="auto" w:fill="auto"/>
        <w:bidi w:val="0"/>
        <w:spacing w:before="0" w:after="540"/>
        <w:ind w:left="0" w:right="0" w:firstLine="0"/>
        <w:jc w:val="both"/>
      </w:pPr>
      <w:r>
        <w:rPr>
          <w:spacing w:val="0"/>
          <w:w w:val="100"/>
          <w:position w:val="0"/>
          <w:shd w:val="clear" w:color="auto" w:fill="auto"/>
          <w:lang w:val="tr-TR" w:eastAsia="tr-TR" w:bidi="tr-TR"/>
        </w:rPr>
        <w:t>Birey veya toplulukların yasa dışı yollardan, vatandaşı oldukları ülke dışındaki bir ülke</w:t>
        <w:softHyphen/>
        <w:t>ye girişlerini, o ülkede kalışlarını ve o ülkeden çıkışlarını ifade eder.</w:t>
      </w:r>
    </w:p>
    <w:p>
      <w:pPr>
        <w:pStyle w:val="Style13"/>
        <w:keepNext w:val="0"/>
        <w:keepLines w:val="0"/>
        <w:widowControl w:val="0"/>
        <w:pBdr>
          <w:top w:val="single" w:sz="4" w:space="0" w:color="auto"/>
          <w:bottom w:val="single" w:sz="4" w:space="0" w:color="auto"/>
        </w:pBdr>
        <w:shd w:val="clear" w:color="auto" w:fill="auto"/>
        <w:bidi w:val="0"/>
        <w:spacing w:before="0" w:after="180"/>
        <w:ind w:left="0" w:right="0" w:firstLine="0"/>
        <w:jc w:val="both"/>
      </w:pPr>
      <w:r>
        <w:rPr>
          <w:spacing w:val="0"/>
          <w:w w:val="100"/>
          <w:position w:val="0"/>
          <w:shd w:val="clear" w:color="auto" w:fill="auto"/>
          <w:lang w:val="tr-TR" w:eastAsia="tr-TR" w:bidi="tr-TR"/>
        </w:rPr>
        <w:t>Ülkesinden ayrılmaya zorlanmış, ayrıldığı ülkeye geri dönemeyen, acil ve geçici ko</w:t>
        <w:softHyphen/>
        <w:t>ruma bulmak amacıyla kitlesel olarak sınırlarımıza gelen veya sınırlarımızı geçen ve haklarında bireysel olarak uluslararası koruma statüsü belirleme işlemi yapılamayan yabancılara sağlanan korumayı ifade etmektedir.</w:t>
      </w:r>
    </w:p>
    <w:p>
      <w:pPr>
        <w:pStyle w:val="Style13"/>
        <w:keepNext w:val="0"/>
        <w:keepLines w:val="0"/>
        <w:widowControl w:val="0"/>
        <w:pBdr>
          <w:bottom w:val="single" w:sz="4" w:space="0" w:color="auto"/>
        </w:pBdr>
        <w:shd w:val="clear" w:color="auto" w:fill="auto"/>
        <w:bidi w:val="0"/>
        <w:spacing w:before="0" w:after="180"/>
        <w:ind w:left="0" w:right="0" w:firstLine="0"/>
        <w:jc w:val="both"/>
      </w:pPr>
      <w:r>
        <w:rPr>
          <w:spacing w:val="0"/>
          <w:w w:val="100"/>
          <w:position w:val="0"/>
          <w:shd w:val="clear" w:color="auto" w:fill="auto"/>
          <w:lang w:val="tr-TR" w:eastAsia="tr-TR" w:bidi="tr-TR"/>
        </w:rPr>
        <w:t>Mültecilerin sığınma başvurusu yaptıkları ülkeden onları kabul eden başka bir ülkeye transfer edilmesi. Mülteciler genellikle birçok durumda ya iltica hakkı edinirler ya da diğer uzun dönem oturma haklarına sahip olurlar ve genellikle vatandaşlığa geçme fırsatına sahip olurlar. Bu nedenle bu işlem hem kalıcı bir çözümdür hem de mülte</w:t>
        <w:softHyphen/>
        <w:t>cileri korumak için bir araçtır.</w:t>
      </w:r>
    </w:p>
    <w:p>
      <w:pPr>
        <w:pStyle w:val="Style13"/>
        <w:keepNext w:val="0"/>
        <w:keepLines w:val="0"/>
        <w:widowControl w:val="0"/>
        <w:pBdr>
          <w:bottom w:val="single" w:sz="4" w:space="0" w:color="auto"/>
        </w:pBdr>
        <w:shd w:val="clear" w:color="auto" w:fill="auto"/>
        <w:bidi w:val="0"/>
        <w:spacing w:before="0" w:after="180"/>
        <w:ind w:left="0" w:right="0" w:firstLine="0"/>
        <w:jc w:val="both"/>
      </w:pPr>
      <w:r>
        <w:rPr>
          <w:spacing w:val="0"/>
          <w:w w:val="100"/>
          <w:position w:val="0"/>
          <w:shd w:val="clear" w:color="auto" w:fill="auto"/>
          <w:lang w:val="tr-TR" w:eastAsia="tr-TR" w:bidi="tr-TR"/>
        </w:rPr>
        <w:t>Göçmenlerin hem birey hem de grup olarak toplumun bir parçası kabul edildiği sü</w:t>
        <w:softHyphen/>
        <w:t>reci ifade etmektedir. Toplumun ve göçmenin karşılıklı ve aynı ölçüde çaba göste</w:t>
        <w:softHyphen/>
        <w:t>receği iki yönlü dinamik bir ilişki olarak ve göçmenlerin kendileriyle ilgili konularda edilgen olmadığı aktif katılımcı bir süreç olarak planlanmakta, ilgili programlar ise isteğe bağlı faaliyetler olarak tanımlanmaktadır.</w:t>
      </w:r>
    </w:p>
    <w:p>
      <w:pPr>
        <w:pStyle w:val="Style13"/>
        <w:keepNext w:val="0"/>
        <w:keepLines w:val="0"/>
        <w:widowControl w:val="0"/>
        <w:pBdr>
          <w:bottom w:val="single" w:sz="4" w:space="0" w:color="auto"/>
        </w:pBdr>
        <w:shd w:val="clear" w:color="auto" w:fill="auto"/>
        <w:bidi w:val="0"/>
        <w:spacing w:before="0" w:after="540"/>
        <w:ind w:left="0" w:right="0" w:firstLine="0"/>
        <w:jc w:val="both"/>
      </w:pPr>
      <w:r>
        <w:rPr>
          <w:spacing w:val="0"/>
          <w:w w:val="100"/>
          <w:position w:val="0"/>
          <w:shd w:val="clear" w:color="auto" w:fill="auto"/>
          <w:lang w:val="tr-TR" w:eastAsia="tr-TR" w:bidi="tr-TR"/>
        </w:rPr>
        <w:t>İster isteyerek (turizm gibi) yapılan seyahatlerde olsun, isterse zorunlu gerçekleşen göçlerde olsun, farklı ülkelerde ya da farklı bölgelerde yaşayan insanların farklı dili kullanmalarından dolayı etkileşime geçtikleri esnada anlaşmalarının önünde ortaya çıkan sorun.</w:t>
      </w:r>
    </w:p>
    <w:p>
      <w:pPr>
        <w:pStyle w:val="Style13"/>
        <w:keepNext w:val="0"/>
        <w:keepLines w:val="0"/>
        <w:widowControl w:val="0"/>
        <w:shd w:val="clear" w:color="auto" w:fill="auto"/>
        <w:bidi w:val="0"/>
        <w:spacing w:before="0" w:after="880"/>
        <w:ind w:left="0" w:right="0" w:firstLine="0"/>
        <w:jc w:val="both"/>
      </w:pPr>
      <w:r>
        <w:rPr>
          <w:spacing w:val="0"/>
          <w:w w:val="100"/>
          <w:position w:val="0"/>
          <w:shd w:val="clear" w:color="auto" w:fill="auto"/>
          <w:lang w:val="tr-TR" w:eastAsia="tr-TR" w:bidi="tr-TR"/>
        </w:rPr>
        <w:t>Kişinin hür iradesine bağlı olarak menşei ülke, transit ülke veya üçüncü bir ülkeye destekli veya bağımsız dönüşüdür.</w:t>
      </w:r>
    </w:p>
    <w:p>
      <w:pPr>
        <w:pStyle w:val="Style13"/>
        <w:keepNext w:val="0"/>
        <w:keepLines w:val="0"/>
        <w:widowControl w:val="0"/>
        <w:shd w:val="clear" w:color="auto" w:fill="auto"/>
        <w:bidi w:val="0"/>
        <w:spacing w:before="0" w:after="360"/>
        <w:ind w:left="0" w:right="0" w:firstLine="0"/>
        <w:jc w:val="both"/>
      </w:pPr>
      <w:r>
        <w:rPr>
          <w:spacing w:val="0"/>
          <w:w w:val="100"/>
          <w:position w:val="0"/>
          <w:shd w:val="clear" w:color="auto" w:fill="auto"/>
          <w:lang w:val="tr-TR" w:eastAsia="tr-TR" w:bidi="tr-TR"/>
        </w:rPr>
        <w:t>Bir toplumun duyuş ve düşünüş birliğini oluşturan, gelenek durumundaki her türlü yaşayış, düşünce ve sanat varlıklarının tümüne denir.</w:t>
      </w:r>
    </w:p>
    <w:p>
      <w:pPr>
        <w:pStyle w:val="Style13"/>
        <w:keepNext w:val="0"/>
        <w:keepLines w:val="0"/>
        <w:widowControl w:val="0"/>
        <w:pBdr>
          <w:bottom w:val="single" w:sz="4" w:space="0" w:color="auto"/>
        </w:pBdr>
        <w:shd w:val="clear" w:color="auto" w:fill="auto"/>
        <w:bidi w:val="0"/>
        <w:spacing w:before="0" w:after="420"/>
        <w:ind w:left="0" w:right="0" w:firstLine="0"/>
        <w:jc w:val="both"/>
      </w:pPr>
      <w:r>
        <w:rPr>
          <w:spacing w:val="0"/>
          <w:w w:val="100"/>
          <w:position w:val="0"/>
          <w:shd w:val="clear" w:color="auto" w:fill="auto"/>
          <w:lang w:val="tr-TR" w:eastAsia="tr-TR" w:bidi="tr-TR"/>
        </w:rPr>
        <w:t>Göç veya yeni bir ülkeyi ziyaret, sosyal çevrede değişiklik ya da yeni bir hayat tarzına geçiş halinde kişinin alışkın olmadığı hayat tarzı nedeniyle hissedebileceği yönelim bozukluğudur. Bir kültürden başka bir kültüre geçişte bulunan bireylerin, yeni kültüre uyum sağlamakta karşılaştıkları zorluklar, sıkıntılar, bunalımlar ve gösterdikleri tepki</w:t>
        <w:softHyphen/>
        <w:t>lerdir. Başka bir ifadeyle, yeni bir olay ve olgu karşısında insanlarda oluşan psikolojik ve toplumsal bir şok, bir korku, heyecan ve panik durumudur.</w:t>
      </w:r>
    </w:p>
    <w:p>
      <w:pPr>
        <w:pStyle w:val="Style13"/>
        <w:keepNext w:val="0"/>
        <w:keepLines w:val="0"/>
        <w:widowControl w:val="0"/>
        <w:shd w:val="clear" w:color="auto" w:fill="auto"/>
        <w:bidi w:val="0"/>
        <w:spacing w:before="0" w:after="860"/>
        <w:ind w:left="0" w:right="0" w:firstLine="0"/>
        <w:jc w:val="both"/>
      </w:pPr>
      <w:r>
        <w:rPr>
          <w:spacing w:val="0"/>
          <w:w w:val="100"/>
          <w:position w:val="0"/>
          <w:shd w:val="clear" w:color="auto" w:fill="auto"/>
          <w:lang w:val="tr-TR" w:eastAsia="tr-TR" w:bidi="tr-TR"/>
        </w:rPr>
        <w:t>Farklı parçaları, özelliklerini kaybetmeden yeni bir bütün haline getirmektir. Sosyolo</w:t>
        <w:softHyphen/>
        <w:t>jik boyutta ise azınlık ve çoğunluğun birbirine uyum sağlama sürecini ifade eder. Te</w:t>
        <w:softHyphen/>
        <w:t>orik perspektiften bakıldığında, bu sürecin amacı belli bir kültürde yaşayan azınlık ve çoğunluğun aynı haklara sahip olduğu yeni ve demokratik bir toplum inşa etmektir.</w:t>
      </w:r>
    </w:p>
    <w:p>
      <w:pPr>
        <w:pStyle w:val="Style13"/>
        <w:keepNext w:val="0"/>
        <w:keepLines w:val="0"/>
        <w:widowControl w:val="0"/>
        <w:shd w:val="clear" w:color="auto" w:fill="auto"/>
        <w:bidi w:val="0"/>
        <w:spacing w:before="0" w:after="860"/>
        <w:ind w:left="0" w:right="0" w:firstLine="0"/>
        <w:jc w:val="both"/>
      </w:pPr>
      <w:r>
        <w:rPr>
          <w:spacing w:val="0"/>
          <w:w w:val="100"/>
          <w:position w:val="0"/>
          <w:shd w:val="clear" w:color="auto" w:fill="auto"/>
          <w:lang w:val="tr-TR" w:eastAsia="tr-TR" w:bidi="tr-TR"/>
        </w:rPr>
        <w:t>Bir kimse veya bir nesneyle ilgili olarak belirli şart, olay ve görüntülere dayanarak ön</w:t>
        <w:softHyphen/>
        <w:t>ceden edinilmiş olumlu veya olumsuz yargı, peşin yargı, peşin hüküm, peşin bir kara</w:t>
        <w:softHyphen/>
        <w:t>ra varmış olma durumudur.</w:t>
      </w:r>
    </w:p>
    <w:p>
      <w:pPr>
        <w:pStyle w:val="Style13"/>
        <w:keepNext w:val="0"/>
        <w:keepLines w:val="0"/>
        <w:widowControl w:val="0"/>
        <w:shd w:val="clear" w:color="auto" w:fill="auto"/>
        <w:bidi w:val="0"/>
        <w:spacing w:before="0" w:after="1020"/>
        <w:ind w:left="0" w:right="0" w:firstLine="0"/>
        <w:jc w:val="both"/>
      </w:pPr>
      <w:r>
        <w:rPr>
          <w:spacing w:val="0"/>
          <w:w w:val="100"/>
          <w:position w:val="0"/>
          <w:shd w:val="clear" w:color="auto" w:fill="auto"/>
          <w:lang w:val="tr-TR" w:eastAsia="tr-TR" w:bidi="tr-TR"/>
        </w:rPr>
        <w:t>Bir kişiye ya da gruba, belli özelliklerinden dolayı ön yargılı davranmaya denir. Eşitlik ilkesinin çeşitli nedenlerle (ırk, renk, cinsiyet, dil, din, siyasi görüş, etnik köken, mül</w:t>
        <w:softHyphen/>
        <w:t>kiyet ayrımı) yok edilmesidir. Yani imkânların, insanlardan (ya da topluluklardan vb) bazılarına, diğerlerinden daha çok verilmesidir.</w:t>
      </w:r>
    </w:p>
    <w:p>
      <w:pPr>
        <w:pStyle w:val="Style13"/>
        <w:keepNext w:val="0"/>
        <w:keepLines w:val="0"/>
        <w:widowControl w:val="0"/>
        <w:shd w:val="clear" w:color="auto" w:fill="auto"/>
        <w:bidi w:val="0"/>
        <w:spacing w:before="0" w:after="860"/>
        <w:ind w:left="0" w:right="0" w:firstLine="0"/>
        <w:jc w:val="both"/>
      </w:pPr>
      <w:r>
        <w:rPr>
          <w:spacing w:val="0"/>
          <w:w w:val="100"/>
          <w:position w:val="0"/>
          <w:shd w:val="clear" w:color="auto" w:fill="auto"/>
          <w:lang w:val="tr-TR" w:eastAsia="tr-TR" w:bidi="tr-TR"/>
        </w:rPr>
        <w:t>Ben veya bizden farklı olanın düşman olduğunu ve kötü olduğunu savunmaktır. Ön yargılar ve ayrımcılığın bir arada bulunduğu bir kavramdır.</w:t>
      </w:r>
    </w:p>
    <w:p>
      <w:pPr>
        <w:pStyle w:val="Style13"/>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Birçok farklı kültürün bir arada yaşadığı toplumu tanımlayan bir kelimedir. Böyle bir toplumda insanlar farklı kültürlere, farklı inançlara ve ideolojilere açık olurlarsa, saygılı olurlarsa, birçok kültürle birlikte bir harmoni içinde yaşama deneyimi kazanırlar ve farklılıklarla büyümek, farklılıklara alışık olmak hayatlarını kolaylaştırır ve daha renkli hale getirir.</w:t>
      </w:r>
    </w:p>
    <w:p>
      <w:pPr>
        <w:pStyle w:val="Style36"/>
        <w:keepNext/>
        <w:keepLines/>
        <w:widowControl w:val="0"/>
        <w:shd w:val="clear" w:color="auto" w:fill="auto"/>
        <w:bidi w:val="0"/>
        <w:spacing w:before="0" w:after="100" w:line="319" w:lineRule="auto"/>
        <w:ind w:left="2240" w:right="320" w:firstLine="0"/>
        <w:jc w:val="right"/>
      </w:pPr>
      <w:bookmarkStart w:id="163" w:name="bookmark163"/>
      <w:r>
        <w:rPr>
          <w:spacing w:val="0"/>
          <w:w w:val="100"/>
          <w:position w:val="0"/>
          <w:shd w:val="clear" w:color="auto" w:fill="auto"/>
          <w:lang w:val="tr-TR" w:eastAsia="tr-TR" w:bidi="tr-TR"/>
        </w:rPr>
        <w:t>EK-3 Kavram Kartlarının Açıklama İle Eşleşmesi</w:t>
      </w:r>
      <w:bookmarkEnd w:id="163"/>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Göç: </w:t>
      </w:r>
      <w:r>
        <w:rPr>
          <w:spacing w:val="0"/>
          <w:w w:val="100"/>
          <w:position w:val="0"/>
          <w:shd w:val="clear" w:color="auto" w:fill="auto"/>
          <w:lang w:val="tr-TR" w:eastAsia="tr-TR" w:bidi="tr-TR"/>
        </w:rPr>
        <w:t>İnsanların, sosyal, ekonomik, siyasi veya doğal nedenlerden do</w:t>
        <w:softHyphen/>
        <w:t>layı coğrafi olarak yer değiştirmesi biçiminde tanımlanabilir. Bu yer değiş</w:t>
        <w:softHyphen/>
        <w:t>tirme uluslararası bir sınırı geçmek biçiminde olduğu gibi aynı ülke içinde de olabilir.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Göçmen (Ekonomik): </w:t>
      </w:r>
      <w:r>
        <w:rPr>
          <w:spacing w:val="0"/>
          <w:w w:val="100"/>
          <w:position w:val="0"/>
          <w:shd w:val="clear" w:color="auto" w:fill="auto"/>
          <w:lang w:val="tr-TR" w:eastAsia="tr-TR" w:bidi="tr-TR"/>
        </w:rPr>
        <w:t>Maddi ve sosyal koşullarını iyileştirmek ve kendileri ve ailelerine ilişkin beklentilerini geliştirmek amacıyla başka bir ülkeye veya bölgeye hareket eden kişiler ve aile fertlerini tanımlar.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Mülteci: </w:t>
      </w:r>
      <w:r>
        <w:rPr>
          <w:spacing w:val="0"/>
          <w:w w:val="100"/>
          <w:position w:val="0"/>
          <w:shd w:val="clear" w:color="auto" w:fill="auto"/>
          <w:lang w:val="tr-TR" w:eastAsia="tr-TR" w:bidi="tr-TR"/>
        </w:rPr>
        <w:t>Irkı, dini, tâbiiyeti, belli bir toplumsal gruba mensubiyeti ve</w:t>
        <w:softHyphen/>
        <w:t>ya siyasî düşüncelerinden dolayı zulme uğrayacağından haklı sebeplerle korktuğu için vatandaşı olduğu ülkenin dışında bulunan ve bu ülkenin korumasından yararlanamayan ya da söz konusu korku nedeniyle yarar</w:t>
        <w:softHyphen/>
        <w:t>lanmak istemeyen yabancıya veya bu tür olaylar sonucu önceden yaşadığı ikamet ülkesinin dışında bulunan, oraya dönemeyen veya söz konusu kor</w:t>
        <w:softHyphen/>
        <w:t>ku nedeniyle dönmek istemeyen vatansız kişi.</w:t>
      </w:r>
    </w:p>
    <w:p>
      <w:pPr>
        <w:pStyle w:val="Style13"/>
        <w:keepNext w:val="0"/>
        <w:keepLines w:val="0"/>
        <w:widowControl w:val="0"/>
        <w:shd w:val="clear" w:color="auto" w:fill="auto"/>
        <w:bidi w:val="0"/>
        <w:spacing w:before="0" w:after="0" w:line="360" w:lineRule="auto"/>
        <w:ind w:left="820" w:right="0" w:firstLine="560"/>
        <w:jc w:val="both"/>
        <w:rPr>
          <w:sz w:val="19"/>
          <w:szCs w:val="19"/>
        </w:rPr>
      </w:pPr>
      <w:r>
        <w:rPr>
          <w:b/>
          <w:bCs/>
          <w:spacing w:val="0"/>
          <w:w w:val="100"/>
          <w:position w:val="0"/>
          <w:sz w:val="20"/>
          <w:szCs w:val="20"/>
          <w:shd w:val="clear" w:color="auto" w:fill="auto"/>
          <w:lang w:val="tr-TR" w:eastAsia="tr-TR" w:bidi="tr-TR"/>
        </w:rPr>
        <w:t xml:space="preserve">Sığınma: </w:t>
      </w:r>
      <w:r>
        <w:rPr>
          <w:spacing w:val="0"/>
          <w:w w:val="100"/>
          <w:position w:val="0"/>
          <w:sz w:val="19"/>
          <w:szCs w:val="19"/>
          <w:shd w:val="clear" w:color="auto" w:fill="auto"/>
          <w:lang w:val="tr-TR" w:eastAsia="tr-TR" w:bidi="tr-TR"/>
        </w:rPr>
        <w:t>Zulüm veya ciddi tehlike sebebiyle başka bir devletten kaçan kişilere bir devlet tarafından sağlanan koruma. Bu hak verilen kişiye mülteci denir. Bu hak, geri gönderilmeme, o ülkenin sınırları içinde kalma izni ve insani standar</w:t>
        <w:softHyphen/>
        <w:t>tlarda muamele gibi çeşitli öğeler içerir.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Beyin Göçü: </w:t>
      </w:r>
      <w:r>
        <w:rPr>
          <w:spacing w:val="0"/>
          <w:w w:val="100"/>
          <w:position w:val="0"/>
          <w:shd w:val="clear" w:color="auto" w:fill="auto"/>
          <w:lang w:val="tr-TR" w:eastAsia="tr-TR" w:bidi="tr-TR"/>
        </w:rPr>
        <w:t>İyi eğitim almış, zeki, alanında uzman kişilerin bulundu</w:t>
        <w:softHyphen/>
        <w:t>ğu ülkede parasal sıkıntılar ve kötü çalışma koşullarına bağlı olarak, çalışma koşulları ve kazanç açısından çok çok daha iyi ülkelere göç etmesine denir.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Mevsimlik Göç: </w:t>
      </w:r>
      <w:r>
        <w:rPr>
          <w:spacing w:val="0"/>
          <w:w w:val="100"/>
          <w:position w:val="0"/>
          <w:shd w:val="clear" w:color="auto" w:fill="auto"/>
          <w:lang w:val="tr-TR" w:eastAsia="tr-TR" w:bidi="tr-TR"/>
        </w:rPr>
        <w:t>Kırsal kesimdeki bazı ailelerin büyük şehirlere, tarı</w:t>
        <w:softHyphen/>
        <w:t>mın yoğun olarak yapıldığı yerlere, yaz turizminin geliştiği yerlere bir süre</w:t>
        <w:softHyphen/>
        <w:t>liğine çalışmak üzere göç etmelerine denir. Yaylaya çıkma olayı da bu göç türü içerisinde yer alır.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Düzensiz Mülteci Hareketleri: </w:t>
      </w:r>
      <w:r>
        <w:rPr>
          <w:spacing w:val="0"/>
          <w:w w:val="100"/>
          <w:position w:val="0"/>
          <w:shd w:val="clear" w:color="auto" w:fill="auto"/>
          <w:lang w:val="tr-TR" w:eastAsia="tr-TR" w:bidi="tr-TR"/>
        </w:rPr>
        <w:t>Mülteci veya sığınmacıların, halen korunma aldıkları ülkeden resmi izin almaksızın, başka bir ülkede sığınma veya kalıcı yerleşim aramak üzere hareket etmeleri.</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Ülke İçinde Yerinden Edilmişler: </w:t>
      </w:r>
      <w:r>
        <w:rPr>
          <w:spacing w:val="0"/>
          <w:w w:val="100"/>
          <w:position w:val="0"/>
          <w:shd w:val="clear" w:color="auto" w:fill="auto"/>
          <w:lang w:val="tr-TR" w:eastAsia="tr-TR" w:bidi="tr-TR"/>
        </w:rPr>
        <w:t>Silahlı çatışmalar, genel şiddet hal</w:t>
        <w:softHyphen/>
        <w:t>leri, insan hakları ihlalleri veya doğal veya insan ürünü felaketlerin etkilerinin sonucu olarak veya bunları engellemek üzere evlerini terk etmek zorunda kalan ve uluslararası anlamda tanınmış bir devlet sınırını geçmemiş kişilerdir.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Düzenli Göç: </w:t>
      </w:r>
      <w:r>
        <w:rPr>
          <w:spacing w:val="0"/>
          <w:w w:val="100"/>
          <w:position w:val="0"/>
          <w:shd w:val="clear" w:color="auto" w:fill="auto"/>
          <w:lang w:val="tr-TR" w:eastAsia="tr-TR" w:bidi="tr-TR"/>
        </w:rPr>
        <w:t>Birey veya toplulukların yasal yollarla vatandaşı olduk</w:t>
        <w:softHyphen/>
        <w:t>ları ülke dışındaki bir ülkeye girişlerini, o ülkede kalışlarını ve o ülkeden çıkışlarını ifade eder.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Düzensiz Göç: </w:t>
      </w:r>
      <w:r>
        <w:rPr>
          <w:spacing w:val="0"/>
          <w:w w:val="100"/>
          <w:position w:val="0"/>
          <w:shd w:val="clear" w:color="auto" w:fill="auto"/>
          <w:lang w:val="tr-TR" w:eastAsia="tr-TR" w:bidi="tr-TR"/>
        </w:rPr>
        <w:t>Birey veya toplulukların yasa dışı yollardan, vatandaşı oldukları ülke dışındaki bir ülkeye girişlerini, o ülkede kalışlarını ve o ülke</w:t>
        <w:softHyphen/>
        <w:t>den çıkışlarını ifade eder.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Geçici Koruma: </w:t>
      </w:r>
      <w:r>
        <w:rPr>
          <w:spacing w:val="0"/>
          <w:w w:val="100"/>
          <w:position w:val="0"/>
          <w:shd w:val="clear" w:color="auto" w:fill="auto"/>
          <w:lang w:val="tr-TR" w:eastAsia="tr-TR" w:bidi="tr-TR"/>
        </w:rPr>
        <w:t>Ülkesinden ayrılmaya zorlanmış, ayrıldığı ülkeye geri dönemeyen, acil ve geçici koruma bulmak amacıyla kitlesel olarak sınırla</w:t>
        <w:softHyphen/>
        <w:t>rımıza gelen veya sınırlarımızı geçen ve haklarında bireysel olarak ulusla</w:t>
        <w:softHyphen/>
        <w:t>rarası koruma statüsü belirleme işlemi yapılamayan yabancılara sağlanan korumayı ifade etmektedir.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Yerleştirme: </w:t>
      </w:r>
      <w:r>
        <w:rPr>
          <w:spacing w:val="0"/>
          <w:w w:val="100"/>
          <w:position w:val="0"/>
          <w:shd w:val="clear" w:color="auto" w:fill="auto"/>
          <w:lang w:val="tr-TR" w:eastAsia="tr-TR" w:bidi="tr-TR"/>
        </w:rPr>
        <w:t>Mültecilerin sığınma başvurusu yaptıkları ülkeden on</w:t>
        <w:softHyphen/>
        <w:t>ları kabul eden başka bir ülkeye transfer edilmesi. Mülteciler genellikle birçok durumda ya iltica hakkı edinirler ya da diğer uzun dönem oturma haklarına sahip olurlar ve genellikle vatandaşlığa geçme fırsatına sahip olurlar. Bu nedenle bu işlem hem kalıcı bir çözümdür hem de mültecileri korumak için bir araçtır.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Uyum: </w:t>
      </w:r>
      <w:r>
        <w:rPr>
          <w:spacing w:val="0"/>
          <w:w w:val="100"/>
          <w:position w:val="0"/>
          <w:shd w:val="clear" w:color="auto" w:fill="auto"/>
          <w:lang w:val="tr-TR" w:eastAsia="tr-TR" w:bidi="tr-TR"/>
        </w:rPr>
        <w:t>Göçmenlerin hem birey hem de grup olarak toplumun bir parçası kabul edildiği süreci ifade etmektedir. Toplumun ve göçmenin karşılıklı ve aynı ölçüde çaba göstereceği iki yönlü dinamik bir ilişki olarak ve göçmenlerin kendileriyle ilgili konularda edilgen olmadığı aktif katılım</w:t>
        <w:softHyphen/>
        <w:t>cı bir süreç olarak planlanmakta, ilgili programlar ise isteğe bağlı faaliyet</w:t>
        <w:softHyphen/>
        <w:t>ler olarak tanımlanmaktadır.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Dil Bariyeri: </w:t>
      </w:r>
      <w:r>
        <w:rPr>
          <w:spacing w:val="0"/>
          <w:w w:val="100"/>
          <w:position w:val="0"/>
          <w:shd w:val="clear" w:color="auto" w:fill="auto"/>
          <w:lang w:val="tr-TR" w:eastAsia="tr-TR" w:bidi="tr-TR"/>
        </w:rPr>
        <w:t>İster isteyerek (turizm gibi) yapılan seyahatlerde olsun, isterse zorunlu gerçekleşen göçlerde olsun, farklı ülkelerde ya da farklı böl</w:t>
        <w:softHyphen/>
        <w:t>gelerde yaşayan insanların farklı dili kullanmalarından dolayı etkileşime geçtikleri esnada anlaşmalarının önünde ortaya çıkan sorun.</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Gönüllü Dönüş: </w:t>
      </w:r>
      <w:r>
        <w:rPr>
          <w:spacing w:val="0"/>
          <w:w w:val="100"/>
          <w:position w:val="0"/>
          <w:shd w:val="clear" w:color="auto" w:fill="auto"/>
          <w:lang w:val="tr-TR" w:eastAsia="tr-TR" w:bidi="tr-TR"/>
        </w:rPr>
        <w:t>Kişinin hür iradesine bağlı olarak menşei ülke, tran</w:t>
        <w:softHyphen/>
        <w:t>sit ülke veya üçüncü bir ülkeye destekli veya bağımsız dönüşüdür.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Kültür: </w:t>
      </w:r>
      <w:r>
        <w:rPr>
          <w:spacing w:val="0"/>
          <w:w w:val="100"/>
          <w:position w:val="0"/>
          <w:shd w:val="clear" w:color="auto" w:fill="auto"/>
          <w:lang w:val="tr-TR" w:eastAsia="tr-TR" w:bidi="tr-TR"/>
        </w:rPr>
        <w:t>Bir toplumun duyuş ve düşünüş birliğini oluşturan, gelenek durumundaki her türlü yaşayış, düşünce ve sanat varlıklarının tümüne denir.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Kültür Şoku: </w:t>
      </w:r>
      <w:r>
        <w:rPr>
          <w:spacing w:val="0"/>
          <w:w w:val="100"/>
          <w:position w:val="0"/>
          <w:shd w:val="clear" w:color="auto" w:fill="auto"/>
          <w:lang w:val="tr-TR" w:eastAsia="tr-TR" w:bidi="tr-TR"/>
        </w:rPr>
        <w:t>Göç veya yeni bir ülkeyi ziyaret, sosyal çevrede değişik</w:t>
        <w:softHyphen/>
        <w:t>lik ya da yeni bir hayat tarzına geçiş halinde kişinin alışkın olmadığı hayat tarzı nedeniyle hissedebileceği yönelim bozukluğudur. Bir kültürden baş</w:t>
        <w:softHyphen/>
        <w:t>ka bir kültüre geçişte bulunan bireylerin, yeni kültüre uyum sağlamakta karşılaştıkları zorluklar, sıkıntılar, bunalımlar ve gösterdikleri tepkilerdir. Başka bir ifadeyle, yeni bir olay ve olgu karşısında insanlarda oluşan psiko</w:t>
        <w:softHyphen/>
        <w:t>lojik ve toplumsal bir şok, bir korku, heyecan ve panik durumudur.</w:t>
      </w:r>
    </w:p>
    <w:p>
      <w:pPr>
        <w:pStyle w:val="Style13"/>
        <w:keepNext w:val="0"/>
        <w:keepLines w:val="0"/>
        <w:widowControl w:val="0"/>
        <w:shd w:val="clear" w:color="auto" w:fill="auto"/>
        <w:bidi w:val="0"/>
        <w:spacing w:before="0" w:after="0"/>
        <w:ind w:left="820" w:right="0" w:firstLine="560"/>
        <w:jc w:val="both"/>
      </w:pPr>
      <w:r>
        <w:rPr>
          <w:b/>
          <w:bCs/>
          <w:spacing w:val="0"/>
          <w:w w:val="100"/>
          <w:position w:val="0"/>
          <w:shd w:val="clear" w:color="auto" w:fill="auto"/>
          <w:lang w:val="tr-TR" w:eastAsia="tr-TR" w:bidi="tr-TR"/>
        </w:rPr>
        <w:t xml:space="preserve">Entegrasyon: </w:t>
      </w:r>
      <w:r>
        <w:rPr>
          <w:spacing w:val="0"/>
          <w:w w:val="100"/>
          <w:position w:val="0"/>
          <w:shd w:val="clear" w:color="auto" w:fill="auto"/>
          <w:lang w:val="tr-TR" w:eastAsia="tr-TR" w:bidi="tr-TR"/>
        </w:rPr>
        <w:t>Farklı parçaları, özelliklerini kaybetmeden yeni bir bü</w:t>
        <w:softHyphen/>
        <w:t>tün haline getirmektir. Sosyolojik boyutta ise azınlık ve çoğunluğun birbi</w:t>
        <w:softHyphen/>
      </w:r>
      <w:r>
        <w:rPr>
          <w:spacing w:val="0"/>
          <w:w w:val="100"/>
          <w:position w:val="0"/>
          <w:shd w:val="clear" w:color="auto" w:fill="auto"/>
          <w:lang w:val="tr-TR" w:eastAsia="tr-TR" w:bidi="tr-TR"/>
        </w:rPr>
        <w:t>rine uyum sağlama sürecini ifade eder. Teorik perspektiften bakıldığında, bu sürecin amacı belli bir kültürde yaşayan azınlık ve çoğunluğun aynı haklara sahip olduğu yeni ve demokratik bir toplum inşa etmektir.</w:t>
      </w:r>
    </w:p>
    <w:p>
      <w:pPr>
        <w:pStyle w:val="Style13"/>
        <w:keepNext w:val="0"/>
        <w:keepLines w:val="0"/>
        <w:widowControl w:val="0"/>
        <w:shd w:val="clear" w:color="auto" w:fill="auto"/>
        <w:bidi w:val="0"/>
        <w:spacing w:before="0" w:after="0"/>
        <w:ind w:left="1120" w:right="0" w:firstLine="560"/>
        <w:jc w:val="both"/>
      </w:pPr>
      <w:r>
        <w:rPr>
          <w:b/>
          <w:bCs/>
          <w:spacing w:val="0"/>
          <w:w w:val="100"/>
          <w:position w:val="0"/>
          <w:shd w:val="clear" w:color="auto" w:fill="auto"/>
          <w:lang w:val="tr-TR" w:eastAsia="tr-TR" w:bidi="tr-TR"/>
        </w:rPr>
        <w:t xml:space="preserve">Ön yargı: </w:t>
      </w:r>
      <w:r>
        <w:rPr>
          <w:spacing w:val="0"/>
          <w:w w:val="100"/>
          <w:position w:val="0"/>
          <w:shd w:val="clear" w:color="auto" w:fill="auto"/>
          <w:lang w:val="tr-TR" w:eastAsia="tr-TR" w:bidi="tr-TR"/>
        </w:rPr>
        <w:t>Bir kimse veya bir nesneyle ilgili olarak belirli şart, olay ve görüntülere dayanarak önceden edinilmiş olumlu veya olumsuz yargı, pe</w:t>
        <w:softHyphen/>
        <w:t>şin yargı, peşin hüküm, peşin bir karara varmış olma durumudur.</w:t>
      </w:r>
    </w:p>
    <w:p>
      <w:pPr>
        <w:pStyle w:val="Style13"/>
        <w:keepNext w:val="0"/>
        <w:keepLines w:val="0"/>
        <w:widowControl w:val="0"/>
        <w:shd w:val="clear" w:color="auto" w:fill="auto"/>
        <w:bidi w:val="0"/>
        <w:spacing w:before="0" w:after="0"/>
        <w:ind w:left="1120" w:right="0" w:firstLine="560"/>
        <w:jc w:val="both"/>
      </w:pPr>
      <w:r>
        <w:rPr>
          <w:b/>
          <w:bCs/>
          <w:spacing w:val="0"/>
          <w:w w:val="100"/>
          <w:position w:val="0"/>
          <w:shd w:val="clear" w:color="auto" w:fill="auto"/>
          <w:lang w:val="tr-TR" w:eastAsia="tr-TR" w:bidi="tr-TR"/>
        </w:rPr>
        <w:t xml:space="preserve">Ayrımcılık: </w:t>
      </w:r>
      <w:r>
        <w:rPr>
          <w:spacing w:val="0"/>
          <w:w w:val="100"/>
          <w:position w:val="0"/>
          <w:shd w:val="clear" w:color="auto" w:fill="auto"/>
          <w:lang w:val="tr-TR" w:eastAsia="tr-TR" w:bidi="tr-TR"/>
        </w:rPr>
        <w:t>bir kişiye ya da gruba, belli özelliklerinden dolayı ön yar</w:t>
        <w:softHyphen/>
        <w:t>gılı davranmaya denir. Eşitlik ilkesinin çeşitli nedenlerle (ırk, renk, cinsiyet, dil, din, siyasi görüş, etnik köken, mülkiyet ayrımı) yok edilmesidir. Yani imkânların, insanlardan (ya da topluluklardan vb) bazılarına, diğerlerinden daha çok verilmesidir.</w:t>
      </w:r>
    </w:p>
    <w:p>
      <w:pPr>
        <w:pStyle w:val="Style13"/>
        <w:keepNext w:val="0"/>
        <w:keepLines w:val="0"/>
        <w:widowControl w:val="0"/>
        <w:shd w:val="clear" w:color="auto" w:fill="auto"/>
        <w:bidi w:val="0"/>
        <w:spacing w:before="0" w:after="0"/>
        <w:ind w:left="1120" w:right="0" w:firstLine="560"/>
        <w:jc w:val="both"/>
      </w:pPr>
      <w:r>
        <w:rPr>
          <w:b/>
          <w:bCs/>
          <w:spacing w:val="0"/>
          <w:w w:val="100"/>
          <w:position w:val="0"/>
          <w:shd w:val="clear" w:color="auto" w:fill="auto"/>
          <w:lang w:val="tr-TR" w:eastAsia="tr-TR" w:bidi="tr-TR"/>
        </w:rPr>
        <w:t xml:space="preserve">Ötekileştirme: </w:t>
      </w:r>
      <w:r>
        <w:rPr>
          <w:spacing w:val="0"/>
          <w:w w:val="100"/>
          <w:position w:val="0"/>
          <w:shd w:val="clear" w:color="auto" w:fill="auto"/>
          <w:lang w:val="tr-TR" w:eastAsia="tr-TR" w:bidi="tr-TR"/>
        </w:rPr>
        <w:t>Ben veya bizden farklı olanın düşman olduğunu ve kötü olduğunu savunmaktır. Ön yargılar ve ayrımcılığın bir arada bulun</w:t>
        <w:softHyphen/>
        <w:t>duğu bir kavramdır.</w:t>
      </w:r>
    </w:p>
    <w:p>
      <w:pPr>
        <w:pStyle w:val="Style13"/>
        <w:keepNext w:val="0"/>
        <w:keepLines w:val="0"/>
        <w:widowControl w:val="0"/>
        <w:shd w:val="clear" w:color="auto" w:fill="auto"/>
        <w:bidi w:val="0"/>
        <w:spacing w:before="0" w:after="0"/>
        <w:ind w:left="1120" w:right="0" w:firstLine="560"/>
        <w:jc w:val="both"/>
        <w:sectPr>
          <w:headerReference w:type="default" r:id="rId81"/>
          <w:footerReference w:type="default" r:id="rId82"/>
          <w:headerReference w:type="even" r:id="rId83"/>
          <w:footerReference w:type="even" r:id="rId84"/>
          <w:footnotePr>
            <w:pos w:val="pageBottom"/>
            <w:numFmt w:val="chicago"/>
            <w:numRestart w:val="continuous"/>
            <w15:footnoteColumns w:val="1"/>
          </w:footnotePr>
          <w:pgSz w:w="11900" w:h="16840"/>
          <w:pgMar w:top="1319" w:right="1806" w:bottom="947" w:left="1621" w:header="0" w:footer="3" w:gutter="0"/>
          <w:cols w:space="720"/>
          <w:noEndnote/>
          <w:rtlGutter w:val="0"/>
          <w:docGrid w:linePitch="360"/>
        </w:sectPr>
      </w:pPr>
      <w:r>
        <w:rPr>
          <w:b/>
          <w:bCs/>
          <w:spacing w:val="0"/>
          <w:w w:val="100"/>
          <w:position w:val="0"/>
          <w:shd w:val="clear" w:color="auto" w:fill="auto"/>
          <w:lang w:val="tr-TR" w:eastAsia="tr-TR" w:bidi="tr-TR"/>
        </w:rPr>
        <w:t xml:space="preserve">Çok kültürlülük: </w:t>
      </w:r>
      <w:r>
        <w:rPr>
          <w:spacing w:val="0"/>
          <w:w w:val="100"/>
          <w:position w:val="0"/>
          <w:shd w:val="clear" w:color="auto" w:fill="auto"/>
          <w:lang w:val="tr-TR" w:eastAsia="tr-TR" w:bidi="tr-TR"/>
        </w:rPr>
        <w:t>Birçok farklı kültürün bir arada yaşadığı toplumu tanımlayan bir kelimedir. Böyle bir toplumda insanlar farklı kültürlere, farklı inançlara ve ideolojilere açık olurlarsa, saygılı olurlarsa, birçok kültür</w:t>
        <w:softHyphen/>
        <w:t>le birlikte bir harmoni içinde yaşama deneyimi kazanırlar ve farklılıklarla büyümek, farklılıklara alışık olmak hayatlarını kolaylaştırır.</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ETKİNLİK ADI</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center"/>
      </w:pPr>
      <w:r>
        <w:rPr>
          <w:spacing w:val="0"/>
          <w:w w:val="100"/>
          <w:position w:val="0"/>
          <w:shd w:val="clear" w:color="auto" w:fill="auto"/>
          <w:lang w:val="tr-TR" w:eastAsia="tr-TR" w:bidi="tr-TR"/>
        </w:rPr>
        <w:t>ANLA-MAK</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TRAVMA TÜRÜ</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left"/>
      </w:pPr>
      <w:r>
        <w:rPr>
          <w:spacing w:val="0"/>
          <w:w w:val="100"/>
          <w:position w:val="0"/>
          <w:shd w:val="clear" w:color="auto" w:fill="auto"/>
          <w:lang w:val="tr-TR" w:eastAsia="tr-TR" w:bidi="tr-TR"/>
        </w:rPr>
        <w:t>Göç</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AMACI</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left"/>
      </w:pPr>
      <w:r>
        <w:rPr>
          <w:spacing w:val="0"/>
          <w:w w:val="100"/>
          <w:position w:val="0"/>
          <w:shd w:val="clear" w:color="auto" w:fill="auto"/>
          <w:lang w:val="tr-TR" w:eastAsia="tr-TR" w:bidi="tr-TR"/>
        </w:rPr>
        <w:t>Önleyici</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left"/>
      </w:pPr>
      <w:r>
        <w:rPr>
          <w:spacing w:val="0"/>
          <w:w w:val="100"/>
          <w:position w:val="0"/>
          <w:shd w:val="clear" w:color="auto" w:fill="auto"/>
          <w:lang w:val="tr-TR" w:eastAsia="tr-TR" w:bidi="tr-TR"/>
        </w:rPr>
        <w:t>ÖĞRETMEN</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KAZANIMLAR</w:t>
      </w:r>
    </w:p>
    <w:p>
      <w:pPr>
        <w:pStyle w:val="Style13"/>
        <w:keepNext w:val="0"/>
        <w:keepLines w:val="0"/>
        <w:widowControl w:val="0"/>
        <w:numPr>
          <w:ilvl w:val="0"/>
          <w:numId w:val="77"/>
        </w:numPr>
        <w:pBdr>
          <w:top w:val="single" w:sz="0" w:space="0" w:color="FDEFE2"/>
          <w:left w:val="single" w:sz="0" w:space="4" w:color="FDEFE2"/>
          <w:bottom w:val="single" w:sz="0" w:space="9" w:color="FDEFE2"/>
          <w:right w:val="single" w:sz="0" w:space="4" w:color="FDEFE2"/>
        </w:pBdr>
        <w:shd w:val="clear" w:color="auto" w:fill="FDEFE2"/>
        <w:tabs>
          <w:tab w:pos="283" w:val="left"/>
        </w:tabs>
        <w:bidi w:val="0"/>
        <w:spacing w:before="0" w:after="0"/>
        <w:ind w:left="0" w:right="0" w:firstLine="0"/>
        <w:jc w:val="left"/>
      </w:pPr>
      <w:r>
        <w:rPr>
          <w:spacing w:val="0"/>
          <w:w w:val="100"/>
          <w:position w:val="0"/>
          <w:shd w:val="clear" w:color="auto" w:fill="auto"/>
          <w:lang w:val="tr-TR" w:eastAsia="tr-TR" w:bidi="tr-TR"/>
        </w:rPr>
        <w:t>Göç ile gelenlerin okula aidiyetlerini arttırmak için sınıf içi etkinlikleri uygular.</w:t>
      </w:r>
    </w:p>
    <w:p>
      <w:pPr>
        <w:pStyle w:val="Style13"/>
        <w:keepNext w:val="0"/>
        <w:keepLines w:val="0"/>
        <w:widowControl w:val="0"/>
        <w:numPr>
          <w:ilvl w:val="0"/>
          <w:numId w:val="77"/>
        </w:numPr>
        <w:pBdr>
          <w:top w:val="single" w:sz="0" w:space="0" w:color="FDEFE2"/>
          <w:left w:val="single" w:sz="0" w:space="4" w:color="FDEFE2"/>
          <w:bottom w:val="single" w:sz="0" w:space="9" w:color="FDEFE2"/>
          <w:right w:val="single" w:sz="0" w:space="4" w:color="FDEFE2"/>
        </w:pBdr>
        <w:shd w:val="clear" w:color="auto" w:fill="FDEFE2"/>
        <w:tabs>
          <w:tab w:pos="283" w:val="left"/>
        </w:tabs>
        <w:bidi w:val="0"/>
        <w:spacing w:before="0" w:after="0"/>
        <w:ind w:left="0" w:right="0" w:firstLine="0"/>
        <w:jc w:val="left"/>
      </w:pPr>
      <w:r>
        <w:rPr>
          <w:spacing w:val="0"/>
          <w:w w:val="100"/>
          <w:position w:val="0"/>
          <w:shd w:val="clear" w:color="auto" w:fill="auto"/>
          <w:lang w:val="tr-TR" w:eastAsia="tr-TR" w:bidi="tr-TR"/>
        </w:rPr>
        <w:t>Göç ile gelenlerin okula aidiyetlerini arttırmak için sınıf dışı etkinlikleri uygular.</w:t>
      </w:r>
    </w:p>
    <w:p>
      <w:pPr>
        <w:pStyle w:val="Style13"/>
        <w:keepNext w:val="0"/>
        <w:keepLines w:val="0"/>
        <w:widowControl w:val="0"/>
        <w:numPr>
          <w:ilvl w:val="0"/>
          <w:numId w:val="77"/>
        </w:numPr>
        <w:pBdr>
          <w:top w:val="single" w:sz="0" w:space="0" w:color="FDEFE2"/>
          <w:left w:val="single" w:sz="0" w:space="4" w:color="FDEFE2"/>
          <w:bottom w:val="single" w:sz="0" w:space="9" w:color="FDEFE2"/>
          <w:right w:val="single" w:sz="0" w:space="4" w:color="FDEFE2"/>
        </w:pBdr>
        <w:shd w:val="clear" w:color="auto" w:fill="FDEFE2"/>
        <w:tabs>
          <w:tab w:pos="283" w:val="left"/>
        </w:tabs>
        <w:bidi w:val="0"/>
        <w:spacing w:before="0" w:after="120"/>
        <w:ind w:left="0" w:right="0" w:firstLine="0"/>
        <w:jc w:val="left"/>
      </w:pPr>
      <w:r>
        <w:rPr>
          <w:spacing w:val="0"/>
          <w:w w:val="100"/>
          <w:position w:val="0"/>
          <w:shd w:val="clear" w:color="auto" w:fill="auto"/>
          <w:lang w:val="tr-TR" w:eastAsia="tr-TR" w:bidi="tr-TR"/>
        </w:rPr>
        <w:t>Göç ile gelen kişiler ile empati kurma becerisi geliştirir.</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13"/>
        <w:keepNext w:val="0"/>
        <w:keepLines w:val="0"/>
        <w:widowControl w:val="0"/>
        <w:numPr>
          <w:ilvl w:val="0"/>
          <w:numId w:val="77"/>
        </w:numPr>
        <w:pBdr>
          <w:top w:val="single" w:sz="0" w:space="0" w:color="FDEFE2"/>
          <w:left w:val="single" w:sz="0" w:space="4" w:color="FDEFE2"/>
          <w:bottom w:val="single" w:sz="0" w:space="9" w:color="FDEFE2"/>
          <w:right w:val="single" w:sz="0" w:space="4" w:color="FDEFE2"/>
        </w:pBdr>
        <w:shd w:val="clear" w:color="auto" w:fill="FDEFE2"/>
        <w:tabs>
          <w:tab w:pos="283" w:val="left"/>
        </w:tabs>
        <w:bidi w:val="0"/>
        <w:spacing w:before="0" w:after="120"/>
        <w:ind w:left="0" w:right="0" w:firstLine="0"/>
        <w:jc w:val="left"/>
      </w:pPr>
      <w:r>
        <w:rPr>
          <w:spacing w:val="0"/>
          <w:w w:val="100"/>
          <w:position w:val="0"/>
          <w:shd w:val="clear" w:color="auto" w:fill="auto"/>
          <w:lang w:val="tr-TR" w:eastAsia="tr-TR" w:bidi="tr-TR"/>
        </w:rPr>
        <w:t>EK-1 (Biz Ekibiz Oyunu)</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SÜRE</w:t>
      </w:r>
    </w:p>
    <w:p>
      <w:pPr>
        <w:pStyle w:val="Style13"/>
        <w:keepNext w:val="0"/>
        <w:keepLines w:val="0"/>
        <w:widowControl w:val="0"/>
        <w:pBdr>
          <w:top w:val="single" w:sz="0" w:space="0" w:color="FDEFE2"/>
          <w:left w:val="single" w:sz="0" w:space="4" w:color="FDEFE2"/>
          <w:bottom w:val="single" w:sz="0" w:space="9" w:color="FDEFE2"/>
          <w:right w:val="single" w:sz="0" w:space="4" w:color="FDEFE2"/>
        </w:pBdr>
        <w:shd w:val="clear" w:color="auto" w:fill="FDEFE2"/>
        <w:bidi w:val="0"/>
        <w:spacing w:before="0" w:after="0"/>
        <w:ind w:left="0" w:right="0" w:firstLine="0"/>
        <w:jc w:val="left"/>
      </w:pPr>
      <w:r>
        <w:rPr>
          <w:spacing w:val="0"/>
          <w:w w:val="100"/>
          <w:position w:val="0"/>
          <w:shd w:val="clear" w:color="auto" w:fill="auto"/>
          <w:lang w:val="tr-TR" w:eastAsia="tr-TR" w:bidi="tr-TR"/>
        </w:rPr>
        <w:t>60-90 dakika</w:t>
      </w:r>
    </w:p>
    <w:p>
      <w:pPr>
        <w:pStyle w:val="Style13"/>
        <w:keepNext w:val="0"/>
        <w:keepLines w:val="0"/>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numPr>
          <w:ilvl w:val="0"/>
          <w:numId w:val="77"/>
        </w:numPr>
        <w:pBdr>
          <w:top w:val="single" w:sz="0" w:space="0" w:color="FDEFE2"/>
          <w:left w:val="single" w:sz="0" w:space="4" w:color="FDEFE2"/>
          <w:bottom w:val="single" w:sz="0" w:space="9" w:color="FDEFE2"/>
          <w:right w:val="single" w:sz="0" w:space="4" w:color="FDEFE2"/>
        </w:pBdr>
        <w:shd w:val="clear" w:color="auto" w:fill="FDEFE2"/>
        <w:tabs>
          <w:tab w:pos="325" w:val="left"/>
        </w:tabs>
        <w:bidi w:val="0"/>
        <w:spacing w:before="0" w:after="0" w:line="360" w:lineRule="auto"/>
        <w:ind w:left="300" w:right="0" w:hanging="300"/>
        <w:jc w:val="both"/>
      </w:pP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Değerli öğretmenler, şimdi sîzlerle “Anla-mak” isimli bir çalışma yapacağız. Öncelikle gönüllü olanlardan 10 arkadaşımız bize bir canlandırma yapacak. Yapacağımız canlandırmada bazı arkadaşlarımız ev sahibi öğrenci bazı arka</w:t>
        <w:softHyphen/>
        <w:t>daşlarımız ise göçle gelen öğrenci rolünü canlandıracak.”</w:t>
      </w:r>
      <w:r>
        <w:rPr>
          <w:spacing w:val="0"/>
          <w:w w:val="100"/>
          <w:position w:val="0"/>
          <w:shd w:val="clear" w:color="auto" w:fill="auto"/>
          <w:lang w:val="tr-TR" w:eastAsia="tr-TR" w:bidi="tr-TR"/>
        </w:rPr>
        <w:t xml:space="preserve"> der ve öğretmen gru</w:t>
        <w:softHyphen/>
        <w:t>bundan gönüllü olan 8 kişiye ev sahibi 2 kişiye de göç ile gelen öğrenci rolünü verir. Gruplar oluşturulduktan sonra;</w:t>
      </w:r>
    </w:p>
    <w:p>
      <w:pPr>
        <w:pStyle w:val="Style13"/>
        <w:keepNext w:val="0"/>
        <w:keepLines w:val="0"/>
        <w:widowControl w:val="0"/>
        <w:numPr>
          <w:ilvl w:val="0"/>
          <w:numId w:val="77"/>
        </w:numPr>
        <w:pBdr>
          <w:top w:val="single" w:sz="0" w:space="0" w:color="FDEFE2"/>
          <w:left w:val="single" w:sz="0" w:space="4" w:color="FDEFE2"/>
          <w:bottom w:val="single" w:sz="0" w:space="9" w:color="FDEFE2"/>
          <w:right w:val="single" w:sz="0" w:space="4" w:color="FDEFE2"/>
        </w:pBdr>
        <w:shd w:val="clear" w:color="auto" w:fill="FDEFE2"/>
        <w:tabs>
          <w:tab w:pos="325" w:val="left"/>
        </w:tabs>
        <w:bidi w:val="0"/>
        <w:spacing w:before="0" w:after="0" w:line="360" w:lineRule="auto"/>
        <w:ind w:left="300" w:right="0" w:hanging="300"/>
        <w:jc w:val="both"/>
      </w:pPr>
      <w:r>
        <w:rPr>
          <w:spacing w:val="0"/>
          <w:w w:val="100"/>
          <w:position w:val="0"/>
          <w:shd w:val="clear" w:color="auto" w:fill="auto"/>
          <w:lang w:val="tr-TR" w:eastAsia="tr-TR" w:bidi="tr-TR"/>
        </w:rPr>
        <w:t xml:space="preserve">Ev sahibi grubundaki katılımcılara; </w:t>
      </w:r>
      <w:r>
        <w:rPr>
          <w:b/>
          <w:bCs/>
          <w:i/>
          <w:iCs/>
          <w:spacing w:val="0"/>
          <w:w w:val="100"/>
          <w:position w:val="0"/>
          <w:shd w:val="clear" w:color="auto" w:fill="auto"/>
          <w:lang w:val="tr-TR" w:eastAsia="tr-TR" w:bidi="tr-TR"/>
        </w:rPr>
        <w:t>“Sizlerden bir oyun kurarak hep birlikte “Biz Ekibiz” oyununu (EK-1) oynamanızı istiyorum. Göçle gelen ve oyuna katılmak isteyen gruba önce direnç göstermenizi ancak daha sonrasında onları anla</w:t>
        <w:softHyphen/>
        <w:t>maya çalışarak yavaş yavaş oyuna dahil etmenizi istiyorum.”</w:t>
      </w:r>
      <w:r>
        <w:rPr>
          <w:spacing w:val="0"/>
          <w:w w:val="100"/>
          <w:position w:val="0"/>
          <w:shd w:val="clear" w:color="auto" w:fill="auto"/>
          <w:lang w:val="tr-TR" w:eastAsia="tr-TR" w:bidi="tr-TR"/>
        </w:rPr>
        <w:t xml:space="preserve"> der.</w:t>
      </w:r>
    </w:p>
    <w:p>
      <w:pPr>
        <w:pStyle w:val="Style13"/>
        <w:keepNext w:val="0"/>
        <w:keepLines w:val="0"/>
        <w:widowControl w:val="0"/>
        <w:numPr>
          <w:ilvl w:val="0"/>
          <w:numId w:val="77"/>
        </w:numPr>
        <w:pBdr>
          <w:top w:val="single" w:sz="0" w:space="0" w:color="FDEFE2"/>
          <w:left w:val="single" w:sz="0" w:space="4" w:color="FDEFE2"/>
          <w:bottom w:val="single" w:sz="0" w:space="9" w:color="FDEFE2"/>
          <w:right w:val="single" w:sz="0" w:space="4" w:color="FDEFE2"/>
        </w:pBdr>
        <w:shd w:val="clear" w:color="auto" w:fill="FDEFE2"/>
        <w:tabs>
          <w:tab w:pos="320" w:val="left"/>
        </w:tabs>
        <w:bidi w:val="0"/>
        <w:spacing w:before="0" w:after="0" w:line="360" w:lineRule="auto"/>
        <w:ind w:left="300" w:right="0" w:hanging="300"/>
        <w:jc w:val="both"/>
      </w:pPr>
      <w:r>
        <w:rPr>
          <w:spacing w:val="0"/>
          <w:w w:val="100"/>
          <w:position w:val="0"/>
          <w:shd w:val="clear" w:color="auto" w:fill="auto"/>
          <w:lang w:val="tr-TR" w:eastAsia="tr-TR" w:bidi="tr-TR"/>
        </w:rPr>
        <w:t xml:space="preserve">Göçle gelen öğrenci rolüne bürünen öğretmenlere; </w:t>
      </w:r>
      <w:r>
        <w:rPr>
          <w:b/>
          <w:bCs/>
          <w:i/>
          <w:iCs/>
          <w:spacing w:val="0"/>
          <w:w w:val="100"/>
          <w:position w:val="0"/>
          <w:shd w:val="clear" w:color="auto" w:fill="auto"/>
          <w:lang w:val="tr-TR" w:eastAsia="tr-TR" w:bidi="tr-TR"/>
        </w:rPr>
        <w:t>“Göçle gelen öğrenci grubun</w:t>
        <w:softHyphen/>
        <w:t>daki arkadaşlar olarak sizlerin diğer gruptaki arkadaşlarınızla iletişim kurma</w:t>
        <w:softHyphen/>
        <w:t>nızı ve onların oyunlarına katılmak için çaba göstermenizi ve bunu konuşma</w:t>
        <w:softHyphen/>
        <w:t>dan beden dili ile ifade etmenizi istiyorum.”</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En az 3 kez oyun tekrarlanır.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Oyunun ardından oyuna katılan her iki gruptan öğretmenlerin ne hissettiklerini paylaşmalarını ister. Paylaşımların ardından tüm gruba aşağıda soruları yönelterek katılımcılardan yanıtlarını alır.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“Sizin sınıfınızda kendini ifade etmekte zorlanan öğrencileriniz var mı?"</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“Kendilerini hangi nedenlerden dolayı ifade edemiyor olabilirler?”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“Kendilerini ifade edemeyince sizce ne hissediyor olabilirler?”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8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“Kendilerini ifade edemeyen öğrencilerinize, siz kendinizi ifade ettiğinizi düşü</w:t>
        <w:softHyphen/>
        <w:t>nüyor musunuz, onlar sizi anlıyorlar mı?"</w:t>
      </w:r>
      <w:r>
        <w:rPr>
          <w:spacing w:val="0"/>
          <w:w w:val="100"/>
          <w:position w:val="0"/>
          <w:shd w:val="clear" w:color="auto" w:fill="auto"/>
          <w:lang w:val="tr-TR" w:eastAsia="tr-TR" w:bidi="tr-TR"/>
        </w:rPr>
        <w:t xml:space="preserve"> sorularını sorar.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240" w:line="360" w:lineRule="auto"/>
        <w:ind w:left="28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“Değerli öğretmenler, bugün sizlerle göçle gelen öğrencileri anlamak üzeri</w:t>
        <w:softHyphen/>
        <w:t>ne bir çalışma yaptık. Bu çalışma ile göçle gelen öğrencilerin topluma uyum sağlamak için gösterdikleri çaba ile hem öğrencilerimizin hem de göçle gelen öğrencilerin bu süre içerisinde karşılaştıkları durumları ve onların bu durum</w:t>
        <w:softHyphen/>
        <w:t>lar karşısındaki duygu, düşünce ve davranışlarını anlamaya çalıştık.”</w:t>
      </w:r>
      <w:r>
        <w:rPr>
          <w:spacing w:val="0"/>
          <w:w w:val="100"/>
          <w:position w:val="0"/>
          <w:shd w:val="clear" w:color="auto" w:fill="auto"/>
          <w:lang w:val="tr-TR" w:eastAsia="tr-TR" w:bidi="tr-TR"/>
        </w:rPr>
        <w:t xml:space="preserve"> der ve etkinliği sonlandırır.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İLAVE BİLGİ VE UYARILAR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Gruptaki kişi sayısına göre katılımcıların sayıları arttırılabilir ya da azaltılabilir.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280" w:right="0" w:hanging="280"/>
        <w:jc w:val="left"/>
        <w:sectPr>
          <w:footnotePr>
            <w:pos w:val="pageBottom"/>
            <w:numFmt w:val="chicago"/>
            <w:numRestart w:val="continuous"/>
            <w15:footnoteColumns w:val="1"/>
          </w:footnotePr>
          <w:pgSz w:w="11900" w:h="16840"/>
          <w:pgMar w:top="1991" w:right="1826" w:bottom="1745" w:left="1822" w:header="0" w:footer="3" w:gutter="0"/>
          <w:cols w:space="720"/>
          <w:noEndnote/>
          <w:rtlGutter w:val="0"/>
          <w:docGrid w:linePitch="360"/>
        </w:sectPr>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Gruplar oluşturulurken büyük gruplar için 1/5; küçük gruplar için ise 1/4 oranında göçle gelen öğrenci rolü belirlenir.</w:t>
      </w:r>
    </w:p>
    <w:p>
      <w:pPr>
        <w:pStyle w:val="Style36"/>
        <w:keepNext/>
        <w:keepLines/>
        <w:widowControl w:val="0"/>
        <w:shd w:val="clear" w:color="auto" w:fill="auto"/>
        <w:bidi w:val="0"/>
        <w:spacing w:before="0" w:after="60" w:line="240" w:lineRule="auto"/>
        <w:ind w:left="0" w:right="0" w:firstLine="0"/>
        <w:jc w:val="right"/>
      </w:pPr>
      <w:bookmarkStart w:id="165" w:name="bookmark165"/>
      <w:r>
        <w:rPr>
          <w:spacing w:val="0"/>
          <w:w w:val="100"/>
          <w:position w:val="0"/>
          <w:shd w:val="clear" w:color="auto" w:fill="auto"/>
          <w:lang w:val="tr-TR" w:eastAsia="tr-TR" w:bidi="tr-TR"/>
        </w:rPr>
        <w:t>EK-1</w:t>
      </w:r>
      <w:bookmarkEnd w:id="165"/>
    </w:p>
    <w:p>
      <w:pPr>
        <w:pStyle w:val="Style36"/>
        <w:keepNext/>
        <w:keepLines/>
        <w:widowControl w:val="0"/>
        <w:shd w:val="clear" w:color="auto" w:fill="auto"/>
        <w:bidi w:val="0"/>
        <w:spacing w:before="0" w:after="420" w:line="240" w:lineRule="auto"/>
        <w:ind w:left="0" w:right="0" w:firstLine="0"/>
        <w:jc w:val="center"/>
      </w:pPr>
      <w:r>
        <w:rPr>
          <w:spacing w:val="0"/>
          <w:w w:val="100"/>
          <w:position w:val="0"/>
          <w:shd w:val="clear" w:color="auto" w:fill="auto"/>
          <w:lang w:val="tr-TR" w:eastAsia="tr-TR" w:bidi="tr-TR"/>
        </w:rPr>
        <w:t>Biz Ekibiz Oyunu</w:t>
      </w:r>
    </w:p>
    <w:p>
      <w:pPr>
        <w:pStyle w:val="Style13"/>
        <w:keepNext w:val="0"/>
        <w:keepLines w:val="0"/>
        <w:widowControl w:val="0"/>
        <w:shd w:val="clear" w:color="auto" w:fill="auto"/>
        <w:bidi w:val="0"/>
        <w:spacing w:before="0" w:after="240"/>
        <w:ind w:left="320" w:right="0" w:firstLine="580"/>
        <w:jc w:val="both"/>
        <w:sectPr>
          <w:footnotePr>
            <w:pos w:val="pageBottom"/>
            <w:numFmt w:val="chicago"/>
            <w:numRestart w:val="continuous"/>
            <w15:footnoteColumns w:val="1"/>
          </w:footnotePr>
          <w:pgSz w:w="11900" w:h="16840"/>
          <w:pgMar w:top="1963" w:right="2065" w:bottom="1963" w:left="1603" w:header="0" w:footer="3" w:gutter="0"/>
          <w:cols w:space="720"/>
          <w:noEndnote/>
          <w:rtlGutter w:val="0"/>
          <w:docGrid w:linePitch="360"/>
        </w:sectPr>
      </w:pPr>
      <w:r>
        <w:rPr>
          <w:b/>
          <w:bCs/>
          <w:spacing w:val="0"/>
          <w:w w:val="100"/>
          <w:position w:val="0"/>
          <w:shd w:val="clear" w:color="auto" w:fill="auto"/>
          <w:lang w:val="tr-TR" w:eastAsia="tr-TR" w:bidi="tr-TR"/>
        </w:rPr>
        <w:t xml:space="preserve">Uygulama: </w:t>
      </w:r>
      <w:r>
        <w:rPr>
          <w:spacing w:val="0"/>
          <w:w w:val="100"/>
          <w:position w:val="0"/>
          <w:shd w:val="clear" w:color="auto" w:fill="auto"/>
          <w:lang w:val="tr-TR" w:eastAsia="tr-TR" w:bidi="tr-TR"/>
        </w:rPr>
        <w:t>Katılımcılara “Biz Ekibiz” adlı oyunun oynanacağı söylene</w:t>
        <w:softHyphen/>
        <w:t>rek oyun hakkında kısaca bilgi verilir. Tüm katılımcılar ayakta çember oluş</w:t>
        <w:softHyphen/>
        <w:t>tururlar. Ardından tüm katılımcılar sağ ayaklarını çemberin merkezinde bir araya getirirler. Tüm katılımcılar hep birlikte “bir-iki-üç-biz-e-ki-biz-bir-iki- üç” diye bağırırlar. Oyun sırasında ev sahibi öğrenci rolündeki öğretmenler, göçle gelen öğrenci rolündeki öğretmenleri oyuna almamak için; göçle ge</w:t>
        <w:softHyphen/>
        <w:t>len öğrenci rolündeki öğretmenler ise oyuna katılmak için çaba sarf ederler. “Üç” der demez katılımcılar bir tercihte bulunmak durumunda kalırlar. Ya sağ ayaklarını çemberin merkezinde tutarlar, ya da sağ ayaklarını sol ayakla</w:t>
        <w:softHyphen/>
        <w:t>rının yanına çekerler. Sonra grup donar ve sayım yapılır. Hangi grupta daha fazla katılımcı varsa onlar elenir, az sayıda olanlar bir tur daha oynarlar. Eğer eşitlik olursa tüm katılımcılarla bir kez daha oynanır. Kalan katılımcılar “bir- iki-üç-biz-e-ki-biz-bir-iki-üç” diyerek oyuna devam ederler.</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center"/>
      </w:pPr>
      <w:bookmarkStart w:id="168" w:name="bookmark168"/>
      <w:r>
        <w:rPr>
          <w:spacing w:val="0"/>
          <w:w w:val="100"/>
          <w:position w:val="0"/>
          <w:shd w:val="clear" w:color="auto" w:fill="auto"/>
          <w:lang w:val="tr-TR" w:eastAsia="tr-TR" w:bidi="tr-TR"/>
        </w:rPr>
        <w:t>ETKİNLİK ADI</w:t>
      </w:r>
      <w:bookmarkEnd w:id="168"/>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60"/>
        <w:ind w:left="0" w:right="0" w:firstLine="0"/>
        <w:jc w:val="center"/>
      </w:pPr>
      <w:bookmarkStart w:id="170" w:name="bookmark170"/>
      <w:r>
        <w:rPr>
          <w:b w:val="0"/>
          <w:bCs w:val="0"/>
          <w:spacing w:val="0"/>
          <w:w w:val="100"/>
          <w:position w:val="0"/>
          <w:shd w:val="clear" w:color="auto" w:fill="auto"/>
          <w:lang w:val="tr-TR" w:eastAsia="tr-TR" w:bidi="tr-TR"/>
        </w:rPr>
        <w:t>BEN BURADAYIM</w:t>
      </w:r>
      <w:bookmarkEnd w:id="170"/>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172" w:name="bookmark172"/>
      <w:r>
        <w:rPr>
          <w:spacing w:val="0"/>
          <w:w w:val="100"/>
          <w:position w:val="0"/>
          <w:shd w:val="clear" w:color="auto" w:fill="auto"/>
          <w:lang w:val="tr-TR" w:eastAsia="tr-TR" w:bidi="tr-TR"/>
        </w:rPr>
        <w:t>TRAVMA TÜRÜ</w:t>
      </w:r>
      <w:bookmarkEnd w:id="172"/>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60"/>
        <w:ind w:left="0" w:right="0" w:firstLine="0"/>
        <w:jc w:val="left"/>
      </w:pPr>
      <w:r>
        <w:rPr>
          <w:spacing w:val="0"/>
          <w:w w:val="100"/>
          <w:position w:val="0"/>
          <w:shd w:val="clear" w:color="auto" w:fill="auto"/>
          <w:lang w:val="tr-TR" w:eastAsia="tr-TR" w:bidi="tr-TR"/>
        </w:rPr>
        <w:t>Göç</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174" w:name="bookmark174"/>
      <w:r>
        <w:rPr>
          <w:spacing w:val="0"/>
          <w:w w:val="100"/>
          <w:position w:val="0"/>
          <w:shd w:val="clear" w:color="auto" w:fill="auto"/>
          <w:lang w:val="tr-TR" w:eastAsia="tr-TR" w:bidi="tr-TR"/>
        </w:rPr>
        <w:t>AMACI</w:t>
      </w:r>
      <w:bookmarkEnd w:id="174"/>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60"/>
        <w:ind w:left="0" w:right="0" w:firstLine="0"/>
        <w:jc w:val="left"/>
      </w:pPr>
      <w:r>
        <w:rPr>
          <w:spacing w:val="0"/>
          <w:w w:val="100"/>
          <w:position w:val="0"/>
          <w:shd w:val="clear" w:color="auto" w:fill="auto"/>
          <w:lang w:val="tr-TR" w:eastAsia="tr-TR" w:bidi="tr-TR"/>
        </w:rPr>
        <w:t>Önleyici</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176" w:name="bookmark176"/>
      <w:r>
        <w:rPr>
          <w:spacing w:val="0"/>
          <w:w w:val="100"/>
          <w:position w:val="0"/>
          <w:shd w:val="clear" w:color="auto" w:fill="auto"/>
          <w:lang w:val="tr-TR" w:eastAsia="tr-TR" w:bidi="tr-TR"/>
        </w:rPr>
        <w:t>HEDEF KİTLE VE KADEME</w:t>
      </w:r>
      <w:bookmarkEnd w:id="176"/>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60"/>
        <w:ind w:left="0" w:right="0" w:firstLine="0"/>
        <w:jc w:val="left"/>
      </w:pPr>
      <w:r>
        <w:rPr>
          <w:spacing w:val="0"/>
          <w:w w:val="100"/>
          <w:position w:val="0"/>
          <w:shd w:val="clear" w:color="auto" w:fill="auto"/>
          <w:lang w:val="tr-TR" w:eastAsia="tr-TR" w:bidi="tr-TR"/>
        </w:rPr>
        <w:t>ÖĞRETMEN</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178" w:name="bookmark178"/>
      <w:r>
        <w:rPr>
          <w:spacing w:val="0"/>
          <w:w w:val="100"/>
          <w:position w:val="0"/>
          <w:shd w:val="clear" w:color="auto" w:fill="auto"/>
          <w:lang w:val="tr-TR" w:eastAsia="tr-TR" w:bidi="tr-TR"/>
        </w:rPr>
        <w:t>UYGULAYACAK KİŞİ</w:t>
      </w:r>
      <w:bookmarkEnd w:id="178"/>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Rehberlik Öğretmeni</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bookmarkStart w:id="180" w:name="bookmark180"/>
      <w:r>
        <w:rPr>
          <w:spacing w:val="0"/>
          <w:w w:val="100"/>
          <w:position w:val="0"/>
          <w:shd w:val="clear" w:color="auto" w:fill="auto"/>
          <w:lang w:val="tr-TR" w:eastAsia="tr-TR" w:bidi="tr-TR"/>
        </w:rPr>
        <w:t>KAZANIMLAR</w:t>
      </w:r>
      <w:bookmarkEnd w:id="180"/>
    </w:p>
    <w:p>
      <w:pPr>
        <w:pStyle w:val="Style13"/>
        <w:keepNext w:val="0"/>
        <w:keepLines w:val="0"/>
        <w:widowControl w:val="0"/>
        <w:numPr>
          <w:ilvl w:val="0"/>
          <w:numId w:val="79"/>
        </w:numPr>
        <w:pBdr>
          <w:top w:val="single" w:sz="0" w:space="0" w:color="FDEFE2"/>
          <w:left w:val="single" w:sz="0" w:space="0" w:color="FDEFE2"/>
          <w:bottom w:val="single" w:sz="0" w:space="0" w:color="FDEFE2"/>
          <w:right w:val="single" w:sz="0" w:space="0" w:color="FDEFE2"/>
        </w:pBdr>
        <w:shd w:val="clear" w:color="auto" w:fill="FDEFE2"/>
        <w:tabs>
          <w:tab w:pos="283" w:val="left"/>
        </w:tabs>
        <w:bidi w:val="0"/>
        <w:spacing w:before="0" w:after="0"/>
        <w:ind w:left="300" w:right="0" w:hanging="300"/>
        <w:jc w:val="both"/>
      </w:pPr>
      <w:r>
        <w:rPr>
          <w:spacing w:val="0"/>
          <w:w w:val="100"/>
          <w:position w:val="0"/>
          <w:shd w:val="clear" w:color="auto" w:fill="auto"/>
          <w:lang w:val="tr-TR" w:eastAsia="tr-TR" w:bidi="tr-TR"/>
        </w:rPr>
        <w:t>Göçle gelen öğrencilerin okula aidiyetlerini arttırmak için sınıf içi etkinlikleri uy</w:t>
        <w:softHyphen/>
        <w:t>gular.</w:t>
      </w:r>
    </w:p>
    <w:p>
      <w:pPr>
        <w:pStyle w:val="Style13"/>
        <w:keepNext w:val="0"/>
        <w:keepLines w:val="0"/>
        <w:widowControl w:val="0"/>
        <w:numPr>
          <w:ilvl w:val="0"/>
          <w:numId w:val="79"/>
        </w:numPr>
        <w:pBdr>
          <w:top w:val="single" w:sz="0" w:space="0" w:color="FDEFE2"/>
          <w:left w:val="single" w:sz="0" w:space="0" w:color="FDEFE2"/>
          <w:bottom w:val="single" w:sz="0" w:space="0" w:color="FDEFE2"/>
          <w:right w:val="single" w:sz="0" w:space="0" w:color="FDEFE2"/>
        </w:pBdr>
        <w:shd w:val="clear" w:color="auto" w:fill="FDEFE2"/>
        <w:tabs>
          <w:tab w:pos="283" w:val="left"/>
        </w:tabs>
        <w:bidi w:val="0"/>
        <w:spacing w:before="0" w:after="60"/>
        <w:ind w:left="300" w:right="0" w:hanging="300"/>
        <w:jc w:val="both"/>
      </w:pPr>
      <w:r>
        <w:rPr>
          <w:spacing w:val="0"/>
          <w:w w:val="100"/>
          <w:position w:val="0"/>
          <w:shd w:val="clear" w:color="auto" w:fill="auto"/>
          <w:lang w:val="tr-TR" w:eastAsia="tr-TR" w:bidi="tr-TR"/>
        </w:rPr>
        <w:t>Uyum sağlamakta zorluk yaşayan öğrencilere birebir rehberlik yapmaya istekli olur.</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182" w:name="bookmark182"/>
      <w:r>
        <w:rPr>
          <w:spacing w:val="0"/>
          <w:w w:val="100"/>
          <w:position w:val="0"/>
          <w:shd w:val="clear" w:color="auto" w:fill="auto"/>
          <w:lang w:val="tr-TR" w:eastAsia="tr-TR" w:bidi="tr-TR"/>
        </w:rPr>
        <w:t>ÖNERİLEN MATERYALLER</w:t>
      </w:r>
      <w:bookmarkEnd w:id="182"/>
    </w:p>
    <w:p>
      <w:pPr>
        <w:pStyle w:val="Style13"/>
        <w:keepNext w:val="0"/>
        <w:keepLines w:val="0"/>
        <w:widowControl w:val="0"/>
        <w:numPr>
          <w:ilvl w:val="0"/>
          <w:numId w:val="79"/>
        </w:numPr>
        <w:pBdr>
          <w:top w:val="single" w:sz="0" w:space="0" w:color="FDEFE2"/>
          <w:left w:val="single" w:sz="0" w:space="0" w:color="FDEFE2"/>
          <w:bottom w:val="single" w:sz="0" w:space="9" w:color="FDEFE2"/>
          <w:right w:val="single" w:sz="0" w:space="0" w:color="FDEFE2"/>
        </w:pBdr>
        <w:shd w:val="clear" w:color="auto" w:fill="FDEFE2"/>
        <w:tabs>
          <w:tab w:pos="283" w:val="left"/>
        </w:tabs>
        <w:bidi w:val="0"/>
        <w:spacing w:before="0" w:after="0"/>
        <w:ind w:left="0" w:right="0" w:firstLine="0"/>
        <w:jc w:val="left"/>
      </w:pPr>
      <w:r>
        <w:rPr>
          <w:spacing w:val="0"/>
          <w:w w:val="100"/>
          <w:position w:val="0"/>
          <w:shd w:val="clear" w:color="auto" w:fill="auto"/>
          <w:lang w:val="tr-TR" w:eastAsia="tr-TR" w:bidi="tr-TR"/>
        </w:rPr>
        <w:t>2 adet büyük boy fon kartonu</w:t>
      </w:r>
    </w:p>
    <w:p>
      <w:pPr>
        <w:pStyle w:val="Style13"/>
        <w:keepNext w:val="0"/>
        <w:keepLines w:val="0"/>
        <w:widowControl w:val="0"/>
        <w:numPr>
          <w:ilvl w:val="0"/>
          <w:numId w:val="79"/>
        </w:numPr>
        <w:pBdr>
          <w:top w:val="single" w:sz="0" w:space="0" w:color="FDEFE2"/>
          <w:left w:val="single" w:sz="0" w:space="0" w:color="FDEFE2"/>
          <w:bottom w:val="single" w:sz="0" w:space="9" w:color="FDEFE2"/>
          <w:right w:val="single" w:sz="0" w:space="0" w:color="FDEFE2"/>
        </w:pBdr>
        <w:shd w:val="clear" w:color="auto" w:fill="FDEFE2"/>
        <w:tabs>
          <w:tab w:pos="283" w:val="left"/>
        </w:tabs>
        <w:bidi w:val="0"/>
        <w:spacing w:before="0" w:after="60" w:line="396" w:lineRule="auto"/>
        <w:ind w:left="0" w:right="0" w:firstLine="0"/>
        <w:jc w:val="left"/>
      </w:pPr>
      <w:r>
        <w:rPr>
          <w:spacing w:val="0"/>
          <w:w w:val="100"/>
          <w:position w:val="0"/>
          <w:shd w:val="clear" w:color="auto" w:fill="auto"/>
          <w:lang w:val="tr-TR" w:eastAsia="tr-TR" w:bidi="tr-TR"/>
        </w:rPr>
        <w:t>Kalem</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184" w:name="bookmark184"/>
      <w:r>
        <w:rPr>
          <w:spacing w:val="0"/>
          <w:w w:val="100"/>
          <w:position w:val="0"/>
          <w:shd w:val="clear" w:color="auto" w:fill="auto"/>
          <w:lang w:val="tr-TR" w:eastAsia="tr-TR" w:bidi="tr-TR"/>
        </w:rPr>
        <w:t>SÜRE</w:t>
      </w:r>
      <w:bookmarkEnd w:id="184"/>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40"/>
        <w:ind w:left="0" w:right="0" w:firstLine="0"/>
        <w:jc w:val="left"/>
      </w:pPr>
      <w:r>
        <w:rPr>
          <w:spacing w:val="0"/>
          <w:w w:val="100"/>
          <w:position w:val="0"/>
          <w:shd w:val="clear" w:color="auto" w:fill="auto"/>
          <w:lang w:val="tr-TR" w:eastAsia="tr-TR" w:bidi="tr-TR"/>
        </w:rPr>
        <w:t>60-90 dakika</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center"/>
      </w:pPr>
      <w:bookmarkStart w:id="186" w:name="bookmark186"/>
      <w:r>
        <w:rPr>
          <w:spacing w:val="0"/>
          <w:w w:val="100"/>
          <w:position w:val="0"/>
          <w:shd w:val="clear" w:color="auto" w:fill="auto"/>
          <w:lang w:val="tr-TR" w:eastAsia="tr-TR" w:bidi="tr-TR"/>
        </w:rPr>
        <w:t>AKIŞ SÜRECİ</w:t>
      </w:r>
      <w:bookmarkEnd w:id="186"/>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300"/>
        <w:jc w:val="left"/>
      </w:pPr>
      <w:r>
        <w:rPr>
          <w:spacing w:val="0"/>
          <w:w w:val="100"/>
          <w:position w:val="0"/>
          <w:shd w:val="clear" w:color="auto" w:fill="auto"/>
          <w:lang w:val="tr-TR" w:eastAsia="tr-TR" w:bidi="tr-TR"/>
        </w:rPr>
        <w:t>Rehberlik Öğretmeni;</w:t>
      </w:r>
    </w:p>
    <w:p>
      <w:pPr>
        <w:pStyle w:val="Style13"/>
        <w:keepNext w:val="0"/>
        <w:keepLines w:val="0"/>
        <w:widowControl w:val="0"/>
        <w:numPr>
          <w:ilvl w:val="0"/>
          <w:numId w:val="79"/>
        </w:numPr>
        <w:pBdr>
          <w:top w:val="single" w:sz="0" w:space="0" w:color="FDEFE2"/>
          <w:left w:val="single" w:sz="0" w:space="0" w:color="FDEFE2"/>
          <w:bottom w:val="single" w:sz="0" w:space="0" w:color="FDEFE2"/>
          <w:right w:val="single" w:sz="0" w:space="0" w:color="FDEFE2"/>
        </w:pBdr>
        <w:shd w:val="clear" w:color="auto" w:fill="FDEFE2"/>
        <w:tabs>
          <w:tab w:pos="325" w:val="left"/>
        </w:tabs>
        <w:bidi w:val="0"/>
        <w:spacing w:before="0" w:after="0" w:line="360" w:lineRule="auto"/>
        <w:ind w:left="300" w:right="0" w:hanging="300"/>
        <w:jc w:val="both"/>
      </w:pP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Değerli öğretmenler, bugün hep birlikte göçle gelen öğrencilerimizin uyum sürecini kolaylaştırmak için yapabileceklerimize yönelik bir çalışma yapaca</w:t>
        <w:softHyphen/>
        <w:t>ğız."</w:t>
      </w:r>
      <w:r>
        <w:rPr>
          <w:spacing w:val="0"/>
          <w:w w:val="100"/>
          <w:position w:val="0"/>
          <w:shd w:val="clear" w:color="auto" w:fill="auto"/>
          <w:lang w:val="tr-TR" w:eastAsia="tr-TR" w:bidi="tr-TR"/>
        </w:rPr>
        <w:t xml:space="preserve"> der ve katılımcılar arasından 2 gönüllü seçer, bu 2 gönüllüye yapılacak etkin</w:t>
        <w:softHyphen/>
        <w:t>lik boyunca grupları gözlemleme ve her grup için ayrı not alma görevi verir.</w:t>
      </w:r>
    </w:p>
    <w:p>
      <w:pPr>
        <w:pStyle w:val="Style13"/>
        <w:keepNext w:val="0"/>
        <w:keepLines w:val="0"/>
        <w:widowControl w:val="0"/>
        <w:numPr>
          <w:ilvl w:val="0"/>
          <w:numId w:val="79"/>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300" w:right="0" w:hanging="300"/>
        <w:jc w:val="both"/>
      </w:pPr>
      <w:r>
        <w:rPr>
          <w:spacing w:val="0"/>
          <w:w w:val="100"/>
          <w:position w:val="0"/>
          <w:shd w:val="clear" w:color="auto" w:fill="auto"/>
          <w:lang w:val="tr-TR" w:eastAsia="tr-TR" w:bidi="tr-TR"/>
        </w:rPr>
        <w:t>Ardından diğer katılımcıları iki gruba ayırır. Her iki gruptan birer katılımcıya göçle gelen öğrenci rolü vererek öğrencilerin konuşmadan ve yazmadan gruptaki et</w:t>
        <w:softHyphen/>
        <w:t>kinliklere katılmasını ister. Her grup kendi içinde bir lider seçer. Grup liderleri tüm bireylerin etkinliklerde aktif olması için teşvik edici olur.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300"/>
        <w:jc w:val="left"/>
      </w:pPr>
      <w:r>
        <w:rPr>
          <w:spacing w:val="0"/>
          <w:w w:val="100"/>
          <w:position w:val="0"/>
          <w:shd w:val="clear" w:color="auto" w:fill="auto"/>
          <w:lang w:val="tr-TR" w:eastAsia="tr-TR" w:bidi="tr-TR"/>
        </w:rPr>
        <w:t>Birinci gruba;</w:t>
      </w:r>
    </w:p>
    <w:p>
      <w:pPr>
        <w:pStyle w:val="Style13"/>
        <w:keepNext w:val="0"/>
        <w:keepLines w:val="0"/>
        <w:widowControl w:val="0"/>
        <w:numPr>
          <w:ilvl w:val="0"/>
          <w:numId w:val="79"/>
        </w:numPr>
        <w:pBdr>
          <w:top w:val="single" w:sz="0" w:space="0" w:color="FDEFE2"/>
          <w:left w:val="single" w:sz="0" w:space="0" w:color="FDEFE2"/>
          <w:bottom w:val="single" w:sz="0" w:space="9" w:color="FDEFE2"/>
          <w:right w:val="single" w:sz="0" w:space="0" w:color="FDEFE2"/>
        </w:pBdr>
        <w:shd w:val="clear" w:color="auto" w:fill="FDEFE2"/>
        <w:tabs>
          <w:tab w:pos="325" w:val="left"/>
        </w:tabs>
        <w:bidi w:val="0"/>
        <w:spacing w:before="0" w:after="0" w:line="360" w:lineRule="auto"/>
        <w:ind w:left="300" w:right="0" w:hanging="300"/>
        <w:jc w:val="both"/>
      </w:pPr>
      <w:r>
        <w:rPr>
          <w:b/>
          <w:bCs/>
          <w:i/>
          <w:iCs/>
          <w:spacing w:val="0"/>
          <w:w w:val="100"/>
          <w:position w:val="0"/>
          <w:shd w:val="clear" w:color="auto" w:fill="auto"/>
          <w:lang w:val="tr-TR" w:eastAsia="tr-TR" w:bidi="tr-TR"/>
        </w:rPr>
        <w:t>“Göçün insana olan psikolojik etkilerini beyin fırtınasıyla tartışmanızı ve size verilen kartona maddeler halinde yazmanızı istiyorum.”</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260"/>
        <w:jc w:val="left"/>
      </w:pPr>
      <w:r>
        <w:rPr>
          <w:spacing w:val="0"/>
          <w:w w:val="100"/>
          <w:position w:val="0"/>
          <w:shd w:val="clear" w:color="auto" w:fill="auto"/>
          <w:lang w:val="tr-TR" w:eastAsia="tr-TR" w:bidi="tr-TR"/>
        </w:rPr>
        <w:t>İkinci gruba;</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72" w:lineRule="auto"/>
        <w:ind w:left="260" w:right="0" w:hanging="2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Göçün toplumsal boyutta etkilerini beyin fırtınasıyla tartışmanızı ve size veri</w:t>
        <w:softHyphen/>
        <w:t>len kartona maddeler halinde yazmanızı istiyorum.”</w:t>
      </w:r>
      <w:r>
        <w:rPr>
          <w:spacing w:val="0"/>
          <w:w w:val="100"/>
          <w:position w:val="0"/>
          <w:shd w:val="clear" w:color="auto" w:fill="auto"/>
          <w:lang w:val="tr-TR" w:eastAsia="tr-TR" w:bidi="tr-TR"/>
        </w:rPr>
        <w:t xml:space="preserve"> der ve gruplara çalışmaları için 15 dakika. süre verir. Çalışmalarını tamamladıktan sonra 2 gruptan da yaptıkları çalışmaları beşer dakika büyük gruba sunmalarını ister. Etkinliği gözlemleme ve not alma görevi verilen 2 katılımcıdan aldıkları notları grupla paylaşmalarını ister. Her iki grubun çalışma boyunca neler hissettiklerini ve düşündüklerini grupla pay</w:t>
        <w:softHyphen/>
        <w:t>laşmalarını ister.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320" w:line="360" w:lineRule="auto"/>
        <w:ind w:left="260" w:right="0" w:hanging="2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 xml:space="preserve">Paylaşımların ardından </w:t>
      </w:r>
      <w:r>
        <w:rPr>
          <w:b/>
          <w:bCs/>
          <w:i/>
          <w:iCs/>
          <w:spacing w:val="0"/>
          <w:w w:val="100"/>
          <w:position w:val="0"/>
          <w:shd w:val="clear" w:color="auto" w:fill="auto"/>
          <w:lang w:val="tr-TR" w:eastAsia="tr-TR" w:bidi="tr-TR"/>
        </w:rPr>
        <w:t>“Değerli öğretmenler, bugün hep birlikte bir grup çalış</w:t>
        <w:softHyphen/>
        <w:t>ması yaptık. Grubumuzda göçle gelen öğrenci rolüne giren arkadaşlarımızın etkinlik içinde neler hissettiğini gördük. Aynı durumda olan ve aynı duyguları yaşayan öğrencilerimizin olduğu sınıflarımız var. Bizler öğretmenler olarak öğ</w:t>
        <w:softHyphen/>
        <w:t>rencilerimizin uyumlarını kolaylaştırmada kritik role sahibiz.”</w:t>
      </w:r>
      <w:r>
        <w:rPr>
          <w:spacing w:val="0"/>
          <w:w w:val="100"/>
          <w:position w:val="0"/>
          <w:shd w:val="clear" w:color="auto" w:fill="auto"/>
          <w:lang w:val="tr-TR" w:eastAsia="tr-TR" w:bidi="tr-TR"/>
        </w:rPr>
        <w:t xml:space="preserve"> der ve etkinliği sonlandırır.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sectPr>
          <w:footnotePr>
            <w:pos w:val="pageBottom"/>
            <w:numFmt w:val="chicago"/>
            <w:numRestart w:val="continuous"/>
            <w15:footnoteColumns w:val="1"/>
          </w:footnotePr>
          <w:pgSz w:w="11900" w:h="16840"/>
          <w:pgMar w:top="2002" w:right="1842" w:bottom="1782" w:left="1832"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70"/>
        <w:keepNext/>
        <w:keepLines/>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center"/>
      </w:pPr>
      <w:bookmarkStart w:id="188" w:name="bookmark188"/>
      <w:r>
        <w:rPr>
          <w:spacing w:val="0"/>
          <w:w w:val="100"/>
          <w:position w:val="0"/>
          <w:shd w:val="clear" w:color="auto" w:fill="auto"/>
          <w:lang w:val="tr-TR" w:eastAsia="tr-TR" w:bidi="tr-TR"/>
        </w:rPr>
        <w:t>ETKİNLİK ADI</w:t>
      </w:r>
      <w:bookmarkEnd w:id="188"/>
    </w:p>
    <w:p>
      <w:pPr>
        <w:pStyle w:val="Style13"/>
        <w:keepNext w:val="0"/>
        <w:keepLines w:val="0"/>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center"/>
      </w:pPr>
      <w:r>
        <w:rPr>
          <w:spacing w:val="0"/>
          <w:w w:val="100"/>
          <w:position w:val="0"/>
          <w:shd w:val="clear" w:color="auto" w:fill="auto"/>
          <w:lang w:val="tr-TR" w:eastAsia="tr-TR" w:bidi="tr-TR"/>
        </w:rPr>
        <w:t>SESİM DUYULMUYOR</w:t>
      </w:r>
    </w:p>
    <w:p>
      <w:pPr>
        <w:pStyle w:val="Style70"/>
        <w:keepNext/>
        <w:keepLines/>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pPr>
      <w:bookmarkStart w:id="190" w:name="bookmark190"/>
      <w:r>
        <w:rPr>
          <w:spacing w:val="0"/>
          <w:w w:val="100"/>
          <w:position w:val="0"/>
          <w:shd w:val="clear" w:color="auto" w:fill="auto"/>
          <w:lang w:val="tr-TR" w:eastAsia="tr-TR" w:bidi="tr-TR"/>
        </w:rPr>
        <w:t>TRAVMA TÜRÜ</w:t>
      </w:r>
      <w:bookmarkEnd w:id="190"/>
    </w:p>
    <w:p>
      <w:pPr>
        <w:pStyle w:val="Style13"/>
        <w:keepNext w:val="0"/>
        <w:keepLines w:val="0"/>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Göç</w:t>
      </w:r>
    </w:p>
    <w:p>
      <w:pPr>
        <w:pStyle w:val="Style70"/>
        <w:keepNext/>
        <w:keepLines/>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pPr>
      <w:bookmarkStart w:id="192" w:name="bookmark192"/>
      <w:r>
        <w:rPr>
          <w:spacing w:val="0"/>
          <w:w w:val="100"/>
          <w:position w:val="0"/>
          <w:shd w:val="clear" w:color="auto" w:fill="auto"/>
          <w:lang w:val="tr-TR" w:eastAsia="tr-TR" w:bidi="tr-TR"/>
        </w:rPr>
        <w:t>AMACI</w:t>
      </w:r>
      <w:bookmarkEnd w:id="192"/>
    </w:p>
    <w:p>
      <w:pPr>
        <w:pStyle w:val="Style13"/>
        <w:keepNext w:val="0"/>
        <w:keepLines w:val="0"/>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Önleyici</w:t>
      </w:r>
    </w:p>
    <w:p>
      <w:pPr>
        <w:pStyle w:val="Style70"/>
        <w:keepNext/>
        <w:keepLines/>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pPr>
      <w:bookmarkStart w:id="194" w:name="bookmark194"/>
      <w:r>
        <w:rPr>
          <w:spacing w:val="0"/>
          <w:w w:val="100"/>
          <w:position w:val="0"/>
          <w:shd w:val="clear" w:color="auto" w:fill="auto"/>
          <w:lang w:val="tr-TR" w:eastAsia="tr-TR" w:bidi="tr-TR"/>
        </w:rPr>
        <w:t>HEDEF KİTLE VE KADEME</w:t>
      </w:r>
      <w:bookmarkEnd w:id="194"/>
    </w:p>
    <w:p>
      <w:pPr>
        <w:pStyle w:val="Style13"/>
        <w:keepNext w:val="0"/>
        <w:keepLines w:val="0"/>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ÖĞRETMEN</w:t>
      </w:r>
    </w:p>
    <w:p>
      <w:pPr>
        <w:pStyle w:val="Style70"/>
        <w:keepNext/>
        <w:keepLines/>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pPr>
      <w:bookmarkStart w:id="196" w:name="bookmark196"/>
      <w:r>
        <w:rPr>
          <w:spacing w:val="0"/>
          <w:w w:val="100"/>
          <w:position w:val="0"/>
          <w:shd w:val="clear" w:color="auto" w:fill="auto"/>
          <w:lang w:val="tr-TR" w:eastAsia="tr-TR" w:bidi="tr-TR"/>
        </w:rPr>
        <w:t>UYGULAYACAK KİŞİ</w:t>
      </w:r>
      <w:bookmarkEnd w:id="196"/>
    </w:p>
    <w:p>
      <w:pPr>
        <w:pStyle w:val="Style13"/>
        <w:keepNext w:val="0"/>
        <w:keepLines w:val="0"/>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Rehberlik Öğretmeni</w:t>
      </w:r>
    </w:p>
    <w:p>
      <w:pPr>
        <w:pStyle w:val="Style70"/>
        <w:keepNext/>
        <w:keepLines/>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pPr>
      <w:bookmarkStart w:id="198" w:name="bookmark198"/>
      <w:r>
        <w:rPr>
          <w:spacing w:val="0"/>
          <w:w w:val="100"/>
          <w:position w:val="0"/>
          <w:shd w:val="clear" w:color="auto" w:fill="auto"/>
          <w:lang w:val="tr-TR" w:eastAsia="tr-TR" w:bidi="tr-TR"/>
        </w:rPr>
        <w:t>KAZANIMLAR</w:t>
      </w:r>
      <w:bookmarkEnd w:id="198"/>
    </w:p>
    <w:p>
      <w:pPr>
        <w:pStyle w:val="Style13"/>
        <w:keepNext w:val="0"/>
        <w:keepLines w:val="0"/>
        <w:widowControl w:val="0"/>
        <w:numPr>
          <w:ilvl w:val="0"/>
          <w:numId w:val="81"/>
        </w:numPr>
        <w:pBdr>
          <w:top w:val="single" w:sz="0" w:space="0" w:color="FDEFE2"/>
          <w:left w:val="single" w:sz="0" w:space="0" w:color="FDEFE2"/>
          <w:bottom w:val="single" w:sz="0" w:space="5" w:color="FDEFE2"/>
          <w:right w:val="single" w:sz="0" w:space="0" w:color="FDEFE2"/>
        </w:pBdr>
        <w:shd w:val="clear" w:color="auto" w:fill="FDEFE2"/>
        <w:tabs>
          <w:tab w:pos="288" w:val="left"/>
        </w:tabs>
        <w:bidi w:val="0"/>
        <w:spacing w:before="0" w:after="0"/>
        <w:ind w:left="0" w:right="0" w:firstLine="0"/>
        <w:jc w:val="left"/>
      </w:pPr>
      <w:r>
        <w:rPr>
          <w:spacing w:val="0"/>
          <w:w w:val="100"/>
          <w:position w:val="0"/>
          <w:shd w:val="clear" w:color="auto" w:fill="auto"/>
          <w:lang w:val="tr-TR" w:eastAsia="tr-TR" w:bidi="tr-TR"/>
        </w:rPr>
        <w:t>Göçle gelen öğrencilerin karşılaşabileceği zorluklarla ilgili farkındalık kazanır.</w:t>
      </w:r>
    </w:p>
    <w:p>
      <w:pPr>
        <w:pStyle w:val="Style70"/>
        <w:keepNext/>
        <w:keepLines/>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pPr>
      <w:bookmarkStart w:id="200" w:name="bookmark200"/>
      <w:r>
        <w:rPr>
          <w:spacing w:val="0"/>
          <w:w w:val="100"/>
          <w:position w:val="0"/>
          <w:shd w:val="clear" w:color="auto" w:fill="auto"/>
          <w:lang w:val="tr-TR" w:eastAsia="tr-TR" w:bidi="tr-TR"/>
        </w:rPr>
        <w:t>ÖNERİLEN MATERYALLER</w:t>
      </w:r>
      <w:bookmarkEnd w:id="200"/>
    </w:p>
    <w:p>
      <w:pPr>
        <w:pStyle w:val="Style13"/>
        <w:keepNext w:val="0"/>
        <w:keepLines w:val="0"/>
        <w:widowControl w:val="0"/>
        <w:numPr>
          <w:ilvl w:val="0"/>
          <w:numId w:val="81"/>
        </w:numPr>
        <w:pBdr>
          <w:top w:val="single" w:sz="0" w:space="0" w:color="FDEFE2"/>
          <w:left w:val="single" w:sz="0" w:space="0" w:color="FDEFE2"/>
          <w:bottom w:val="single" w:sz="0" w:space="5" w:color="FDEFE2"/>
          <w:right w:val="single" w:sz="0" w:space="0" w:color="FDEFE2"/>
        </w:pBdr>
        <w:shd w:val="clear" w:color="auto" w:fill="FDEFE2"/>
        <w:tabs>
          <w:tab w:pos="288" w:val="left"/>
        </w:tabs>
        <w:bidi w:val="0"/>
        <w:spacing w:before="0" w:after="0" w:line="396" w:lineRule="auto"/>
        <w:ind w:left="0" w:right="0" w:firstLine="0"/>
        <w:jc w:val="left"/>
      </w:pPr>
      <w:r>
        <w:rPr>
          <w:spacing w:val="0"/>
          <w:w w:val="100"/>
          <w:position w:val="0"/>
          <w:shd w:val="clear" w:color="auto" w:fill="auto"/>
          <w:lang w:val="tr-TR" w:eastAsia="tr-TR" w:bidi="tr-TR"/>
        </w:rPr>
        <w:t>Kağıt</w:t>
      </w:r>
    </w:p>
    <w:p>
      <w:pPr>
        <w:pStyle w:val="Style13"/>
        <w:keepNext w:val="0"/>
        <w:keepLines w:val="0"/>
        <w:widowControl w:val="0"/>
        <w:numPr>
          <w:ilvl w:val="0"/>
          <w:numId w:val="81"/>
        </w:numPr>
        <w:pBdr>
          <w:top w:val="single" w:sz="0" w:space="0" w:color="FDEFE2"/>
          <w:left w:val="single" w:sz="0" w:space="0" w:color="FDEFE2"/>
          <w:bottom w:val="single" w:sz="0" w:space="5" w:color="FDEFE2"/>
          <w:right w:val="single" w:sz="0" w:space="0" w:color="FDEFE2"/>
        </w:pBdr>
        <w:shd w:val="clear" w:color="auto" w:fill="FDEFE2"/>
        <w:tabs>
          <w:tab w:pos="288" w:val="left"/>
        </w:tabs>
        <w:bidi w:val="0"/>
        <w:spacing w:before="0" w:after="0" w:line="396" w:lineRule="auto"/>
        <w:ind w:left="0" w:right="0" w:firstLine="0"/>
        <w:jc w:val="left"/>
      </w:pPr>
      <w:r>
        <w:rPr>
          <w:spacing w:val="0"/>
          <w:w w:val="100"/>
          <w:position w:val="0"/>
          <w:shd w:val="clear" w:color="auto" w:fill="auto"/>
          <w:lang w:val="tr-TR" w:eastAsia="tr-TR" w:bidi="tr-TR"/>
        </w:rPr>
        <w:t>Kalem</w:t>
      </w:r>
    </w:p>
    <w:p>
      <w:pPr>
        <w:pStyle w:val="Style70"/>
        <w:keepNext/>
        <w:keepLines/>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pPr>
      <w:bookmarkStart w:id="202" w:name="bookmark202"/>
      <w:r>
        <w:rPr>
          <w:spacing w:val="0"/>
          <w:w w:val="100"/>
          <w:position w:val="0"/>
          <w:shd w:val="clear" w:color="auto" w:fill="auto"/>
          <w:lang w:val="tr-TR" w:eastAsia="tr-TR" w:bidi="tr-TR"/>
        </w:rPr>
        <w:t>SÜRE</w:t>
      </w:r>
      <w:bookmarkEnd w:id="202"/>
    </w:p>
    <w:p>
      <w:pPr>
        <w:pStyle w:val="Style13"/>
        <w:keepNext w:val="0"/>
        <w:keepLines w:val="0"/>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60-90 dakika</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center"/>
      </w:pPr>
      <w:bookmarkStart w:id="204" w:name="bookmark204"/>
      <w:r>
        <w:rPr>
          <w:spacing w:val="0"/>
          <w:w w:val="100"/>
          <w:position w:val="0"/>
          <w:shd w:val="clear" w:color="auto" w:fill="auto"/>
          <w:lang w:val="tr-TR" w:eastAsia="tr-TR" w:bidi="tr-TR"/>
        </w:rPr>
        <w:t>AKIŞ SÜRECİ</w:t>
      </w:r>
      <w:bookmarkEnd w:id="204"/>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numPr>
          <w:ilvl w:val="0"/>
          <w:numId w:val="81"/>
        </w:numPr>
        <w:pBdr>
          <w:top w:val="single" w:sz="0" w:space="0" w:color="FDEFE2"/>
          <w:left w:val="single" w:sz="0" w:space="0" w:color="FDEFE2"/>
          <w:bottom w:val="single" w:sz="0" w:space="5" w:color="FDEFE2"/>
          <w:right w:val="single" w:sz="0" w:space="0" w:color="FDEFE2"/>
        </w:pBdr>
        <w:shd w:val="clear" w:color="auto" w:fill="FDEFE2"/>
        <w:tabs>
          <w:tab w:pos="325" w:val="left"/>
        </w:tabs>
        <w:bidi w:val="0"/>
        <w:spacing w:before="0" w:after="0" w:line="360" w:lineRule="auto"/>
        <w:ind w:left="280" w:right="0" w:hanging="280"/>
        <w:jc w:val="both"/>
      </w:pP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Değerli öğretmenler, bugün hep birlikte göçle gelen öğrencilerimizi anlamaya yönelik bir çalışma yapacağız.”</w:t>
      </w:r>
      <w:r>
        <w:rPr>
          <w:spacing w:val="0"/>
          <w:w w:val="100"/>
          <w:position w:val="0"/>
          <w:shd w:val="clear" w:color="auto" w:fill="auto"/>
          <w:lang w:val="tr-TR" w:eastAsia="tr-TR" w:bidi="tr-TR"/>
        </w:rPr>
        <w:t xml:space="preserve"> der ve katılımcılardan 5 gönüllü öğretmene göçle gelen öğrenci rolü verir.</w:t>
      </w:r>
    </w:p>
    <w:p>
      <w:pPr>
        <w:pStyle w:val="Style13"/>
        <w:keepNext w:val="0"/>
        <w:keepLines w:val="0"/>
        <w:widowControl w:val="0"/>
        <w:numPr>
          <w:ilvl w:val="0"/>
          <w:numId w:val="81"/>
        </w:numPr>
        <w:pBdr>
          <w:top w:val="single" w:sz="0" w:space="0" w:color="FDEFE2"/>
          <w:left w:val="single" w:sz="0" w:space="0" w:color="FDEFE2"/>
          <w:bottom w:val="single" w:sz="0" w:space="5"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 xml:space="preserve">Bir sınıf ortamı yaratılarak katılımcılar öğrenci rolüne girerler. Öğrenci rolüne giren öğretmenlere yaklaşık 10 dakika kadar </w:t>
      </w:r>
      <w:r>
        <w:rPr>
          <w:b/>
          <w:bCs/>
          <w:i/>
          <w:iCs/>
          <w:spacing w:val="0"/>
          <w:w w:val="100"/>
          <w:position w:val="0"/>
          <w:shd w:val="clear" w:color="auto" w:fill="auto"/>
          <w:lang w:val="tr-TR" w:eastAsia="tr-TR" w:bidi="tr-TR"/>
        </w:rPr>
        <w:t>“Gençliğin Sorunları"</w:t>
      </w:r>
      <w:r>
        <w:rPr>
          <w:spacing w:val="0"/>
          <w:w w:val="100"/>
          <w:position w:val="0"/>
          <w:shd w:val="clear" w:color="auto" w:fill="auto"/>
          <w:lang w:val="tr-TR" w:eastAsia="tr-TR" w:bidi="tr-TR"/>
        </w:rPr>
        <w:t xml:space="preserve"> konusunu tartışmalarını söyler.</w:t>
      </w:r>
    </w:p>
    <w:p>
      <w:pPr>
        <w:pStyle w:val="Style13"/>
        <w:keepNext w:val="0"/>
        <w:keepLines w:val="0"/>
        <w:widowControl w:val="0"/>
        <w:numPr>
          <w:ilvl w:val="0"/>
          <w:numId w:val="81"/>
        </w:numPr>
        <w:pBdr>
          <w:top w:val="single" w:sz="0" w:space="0" w:color="FDEFE2"/>
          <w:left w:val="single" w:sz="0" w:space="0" w:color="FDEFE2"/>
          <w:bottom w:val="single" w:sz="0" w:space="5"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Göçle gelen öğrenci rolündeki 5 katılımcının konuşmadan ve yazmadan, sadece beden dili kullanarak tartışmaya katılmalarını ister.</w:t>
      </w:r>
    </w:p>
    <w:p>
      <w:pPr>
        <w:pStyle w:val="Style13"/>
        <w:keepNext w:val="0"/>
        <w:keepLines w:val="0"/>
        <w:widowControl w:val="0"/>
        <w:numPr>
          <w:ilvl w:val="0"/>
          <w:numId w:val="81"/>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Göçle gelen öğrenci rolüne giren 5 katılımcı dışındaki katılımcılardan göçle gelen öğrenci rolündeki öğretmenlerin davranışlarından ne anladıklarını yazmalarını ya da söylemelerini, göçle gelen öğrenci rolüne girenlerden de ne anlatmak istediklerini yazmalarını ya da söylemelerini ister.</w:t>
      </w:r>
    </w:p>
    <w:p>
      <w:pPr>
        <w:pStyle w:val="Style13"/>
        <w:keepNext w:val="0"/>
        <w:keepLines w:val="0"/>
        <w:widowControl w:val="0"/>
        <w:numPr>
          <w:ilvl w:val="0"/>
          <w:numId w:val="81"/>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Katılımcıların karşılıklı olarak etkinlik süresince ne hissettiklerini sorarak etkinliği sonlandırır.</w:t>
      </w:r>
    </w:p>
    <w:p>
      <w:pPr>
        <w:pStyle w:val="Style70"/>
        <w:keepNext/>
        <w:keepLines/>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pPr>
      <w:bookmarkStart w:id="206" w:name="bookmark206"/>
      <w:r>
        <w:rPr>
          <w:spacing w:val="0"/>
          <w:w w:val="100"/>
          <w:position w:val="0"/>
          <w:shd w:val="clear" w:color="auto" w:fill="auto"/>
          <w:lang w:val="tr-TR" w:eastAsia="tr-TR" w:bidi="tr-TR"/>
        </w:rPr>
        <w:t>İLAVE BİLGİ VE UYARILAR</w:t>
      </w:r>
      <w:bookmarkEnd w:id="206"/>
    </w:p>
    <w:p>
      <w:pPr>
        <w:pStyle w:val="Style13"/>
        <w:keepNext w:val="0"/>
        <w:keepLines w:val="0"/>
        <w:widowControl w:val="0"/>
        <w:pBdr>
          <w:top w:val="single" w:sz="0" w:space="0" w:color="FDEFE2"/>
          <w:left w:val="single" w:sz="0" w:space="0" w:color="FDEFE2"/>
          <w:bottom w:val="single" w:sz="0" w:space="5" w:color="FDEFE2"/>
          <w:right w:val="single" w:sz="0" w:space="0" w:color="FDEFE2"/>
        </w:pBdr>
        <w:shd w:val="clear" w:color="auto" w:fill="FDEFE2"/>
        <w:bidi w:val="0"/>
        <w:spacing w:before="0" w:after="0"/>
        <w:ind w:left="0" w:right="0" w:firstLine="0"/>
        <w:jc w:val="left"/>
        <w:sectPr>
          <w:footnotePr>
            <w:pos w:val="pageBottom"/>
            <w:numFmt w:val="chicago"/>
            <w:numRestart w:val="continuous"/>
            <w15:footnoteColumns w:val="1"/>
          </w:footnotePr>
          <w:pgSz w:w="11900" w:h="16840"/>
          <w:pgMar w:top="1990" w:right="2030" w:bottom="1574" w:left="1624" w:header="0" w:footer="3" w:gutter="0"/>
          <w:cols w:space="720"/>
          <w:noEndnote/>
          <w:rtlGutter w:val="0"/>
          <w:docGrid w:linePitch="360"/>
        </w:sectPr>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“Gençliğin Sorunları” konusu yerine tartışmaya açık başka konular da seçilebilir.</w:t>
      </w:r>
    </w:p>
    <w:p>
      <w:pPr>
        <w:widowControl w:val="0"/>
        <w:jc w:val="center"/>
        <w:rPr>
          <w:sz w:val="2"/>
          <w:szCs w:val="2"/>
        </w:rPr>
        <w:sectPr>
          <w:headerReference w:type="default" r:id="rId85"/>
          <w:footerReference w:type="default" r:id="rId86"/>
          <w:headerReference w:type="even" r:id="rId87"/>
          <w:footerReference w:type="even" r:id="rId88"/>
          <w:footnotePr>
            <w:pos w:val="pageBottom"/>
            <w:numFmt w:val="chicago"/>
            <w:numRestart w:val="continuous"/>
            <w15:footnoteColumns w:val="1"/>
          </w:footnotePr>
          <w:pgSz w:w="12318" w:h="17723"/>
          <w:pgMar w:top="272" w:right="121" w:bottom="272" w:left="121" w:header="0" w:footer="3" w:gutter="0"/>
          <w:cols w:space="720"/>
          <w:noEndnote/>
          <w:rtlGutter w:val="0"/>
          <w:docGrid w:linePitch="360"/>
        </w:sectPr>
      </w:pPr>
      <w:r>
        <w:drawing>
          <wp:inline>
            <wp:extent cx="7668895" cy="10582910"/>
            <wp:docPr id="91" name="Picutre 91"/>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9"/>
                    <a:stretch/>
                  </pic:blipFill>
                  <pic:spPr>
                    <a:xfrm>
                      <a:ext cx="7668895" cy="10582910"/>
                    </a:xfrm>
                    <a:prstGeom prst="rect"/>
                  </pic:spPr>
                </pic:pic>
              </a:graphicData>
            </a:graphic>
          </wp:inline>
        </w:drawing>
      </w:r>
    </w:p>
    <w:p>
      <w:pPr>
        <w:widowControl w:val="0"/>
        <w:jc w:val="center"/>
        <w:rPr>
          <w:sz w:val="2"/>
          <w:szCs w:val="2"/>
        </w:rPr>
      </w:pPr>
      <w:r>
        <w:drawing>
          <wp:inline>
            <wp:extent cx="1908175" cy="548640"/>
            <wp:docPr id="92" name="Picutre 92"/>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1"/>
                    <a:stretch/>
                  </pic:blipFill>
                  <pic:spPr>
                    <a:xfrm>
                      <a:ext cx="1908175" cy="548640"/>
                    </a:xfrm>
                    <a:prstGeom prst="rect"/>
                  </pic:spPr>
                </pic:pic>
              </a:graphicData>
            </a:graphic>
          </wp:inline>
        </w:drawing>
      </w:r>
    </w:p>
    <w:p>
      <w:pPr>
        <w:widowControl w:val="0"/>
        <w:spacing w:after="9359" w:line="1" w:lineRule="exact"/>
      </w:pPr>
    </w:p>
    <w:p>
      <w:pPr>
        <w:pStyle w:val="Style36"/>
        <w:keepNext/>
        <w:keepLines/>
        <w:widowControl w:val="0"/>
        <w:shd w:val="clear" w:color="auto" w:fill="auto"/>
        <w:bidi w:val="0"/>
        <w:spacing w:before="0" w:after="720" w:line="240" w:lineRule="auto"/>
        <w:ind w:left="0" w:right="0" w:firstLine="0"/>
        <w:jc w:val="center"/>
      </w:pPr>
      <w:bookmarkStart w:id="208" w:name="bookmark208"/>
      <w:r>
        <w:rPr>
          <w:spacing w:val="0"/>
          <w:w w:val="100"/>
          <w:position w:val="0"/>
          <w:shd w:val="clear" w:color="auto" w:fill="auto"/>
          <w:lang w:val="tr-TR" w:eastAsia="tr-TR" w:bidi="tr-TR"/>
        </w:rPr>
        <w:t>D. VELİ ETKİNLİKLERİ</w:t>
      </w:r>
      <w:r>
        <w:rPr>
          <w:spacing w:val="0"/>
          <w:w w:val="100"/>
          <w:position w:val="0"/>
          <w:shd w:val="clear" w:color="auto" w:fill="auto"/>
          <w:lang w:val="tr-TR" w:eastAsia="tr-TR" w:bidi="tr-TR"/>
        </w:rPr>
        <w:footnoteReference w:id="5"/>
      </w:r>
      <w:bookmarkEnd w:id="208"/>
    </w:p>
    <w:tbl>
      <w:tblPr>
        <w:tblOverlap w:val="never"/>
        <w:jc w:val="center"/>
        <w:tblLayout w:type="fixed"/>
      </w:tblPr>
      <w:tblGrid>
        <w:gridCol w:w="2270"/>
        <w:gridCol w:w="6168"/>
      </w:tblGrid>
      <w:tr>
        <w:trPr>
          <w:trHeight w:val="552" w:hRule="exact"/>
        </w:trPr>
        <w:tc>
          <w:tcPr>
            <w:tcBorders/>
            <w:shd w:val="clear" w:color="auto" w:fill="FCE9DA"/>
            <w:vAlign w:val="top"/>
          </w:tcPr>
          <w:p>
            <w:pPr>
              <w:pStyle w:val="Style8"/>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FCE9DA"/>
            <w:vAlign w:val="top"/>
          </w:tcPr>
          <w:p>
            <w:pPr>
              <w:pStyle w:val="Style8"/>
              <w:keepNext w:val="0"/>
              <w:keepLines w:val="0"/>
              <w:widowControl w:val="0"/>
              <w:shd w:val="clear" w:color="auto" w:fill="auto"/>
              <w:bidi w:val="0"/>
              <w:spacing w:before="0" w:after="0" w:line="240" w:lineRule="auto"/>
              <w:ind w:left="0" w:right="0" w:firstLine="380"/>
              <w:jc w:val="left"/>
            </w:pPr>
            <w:r>
              <w:rPr>
                <w:b/>
                <w:bCs/>
                <w:spacing w:val="0"/>
                <w:w w:val="100"/>
                <w:position w:val="0"/>
                <w:shd w:val="clear" w:color="auto" w:fill="auto"/>
                <w:lang w:val="tr-TR" w:eastAsia="tr-TR" w:bidi="tr-TR"/>
              </w:rPr>
              <w:t>Kazanımlar:</w:t>
            </w:r>
          </w:p>
        </w:tc>
      </w:tr>
      <w:tr>
        <w:trPr>
          <w:trHeight w:val="619" w:hRule="exact"/>
        </w:trPr>
        <w:tc>
          <w:tcPr>
            <w:tcBorders/>
            <w:shd w:val="clear" w:color="auto" w:fill="FDD4B4"/>
            <w:vAlign w:val="top"/>
          </w:tcPr>
          <w:p>
            <w:pPr>
              <w:widowControl w:val="0"/>
              <w:rPr>
                <w:sz w:val="10"/>
                <w:szCs w:val="10"/>
              </w:rPr>
            </w:pPr>
          </w:p>
        </w:tc>
        <w:tc>
          <w:tcPr>
            <w:tcBorders/>
            <w:shd w:val="clear" w:color="auto" w:fill="FDD4B4"/>
            <w:vAlign w:val="bottom"/>
          </w:tcPr>
          <w:p>
            <w:pPr>
              <w:pStyle w:val="Style8"/>
              <w:keepNext w:val="0"/>
              <w:keepLines w:val="0"/>
              <w:widowControl w:val="0"/>
              <w:shd w:val="clear" w:color="auto" w:fill="auto"/>
              <w:bidi w:val="0"/>
              <w:spacing w:before="0" w:after="0" w:line="240" w:lineRule="auto"/>
              <w:ind w:left="0" w:right="0" w:firstLine="380"/>
              <w:jc w:val="left"/>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Göçe neden olan etkenleri anlar.</w:t>
            </w:r>
          </w:p>
        </w:tc>
      </w:tr>
      <w:tr>
        <w:trPr>
          <w:trHeight w:val="682" w:hRule="exact"/>
        </w:trPr>
        <w:tc>
          <w:tcPr>
            <w:tcBorders/>
            <w:shd w:val="clear" w:color="auto" w:fill="FDD4B4"/>
            <w:vAlign w:val="top"/>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Anla Ki Anlaşılasın</w:t>
            </w:r>
          </w:p>
        </w:tc>
        <w:tc>
          <w:tcPr>
            <w:tcBorders/>
            <w:shd w:val="clear" w:color="auto" w:fill="FDD4B4"/>
            <w:vAlign w:val="bottom"/>
          </w:tcPr>
          <w:p>
            <w:pPr>
              <w:pStyle w:val="Style8"/>
              <w:keepNext w:val="0"/>
              <w:keepLines w:val="0"/>
              <w:widowControl w:val="0"/>
              <w:shd w:val="clear" w:color="auto" w:fill="auto"/>
              <w:bidi w:val="0"/>
              <w:spacing w:before="0" w:after="0"/>
              <w:ind w:left="660" w:right="0" w:hanging="280"/>
              <w:jc w:val="left"/>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Göç eden insanların ne gibi olumsuz durumlar yaşaya</w:t>
              <w:softHyphen/>
              <w:t>bileceğine ilişkin empati becerisi geliştirir.</w:t>
            </w:r>
          </w:p>
        </w:tc>
      </w:tr>
    </w:tbl>
    <w:p>
      <w:pPr>
        <w:sectPr>
          <w:footnotePr>
            <w:pos w:val="pageBottom"/>
            <w:numFmt w:val="chicago"/>
            <w:numRestart w:val="continuous"/>
            <w15:footnoteColumns w:val="1"/>
          </w:footnotePr>
          <w:pgSz w:w="11900" w:h="16840"/>
          <w:pgMar w:top="1182" w:right="1788" w:bottom="1238" w:left="1640" w:header="0" w:footer="3" w:gutter="0"/>
          <w:cols w:space="720"/>
          <w:noEndnote/>
          <w:rtlGutter w:val="0"/>
          <w:docGrid w:linePitch="360"/>
        </w:sectPr>
      </w:pP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ETKİNLİK ADI</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240"/>
        <w:ind w:left="0" w:right="0" w:firstLine="0"/>
        <w:jc w:val="center"/>
      </w:pPr>
      <w:r>
        <w:rPr>
          <w:spacing w:val="0"/>
          <w:w w:val="100"/>
          <w:position w:val="0"/>
          <w:shd w:val="clear" w:color="auto" w:fill="auto"/>
          <w:lang w:val="tr-TR" w:eastAsia="tr-TR" w:bidi="tr-TR"/>
        </w:rPr>
        <w:t>ANLA Kİ ANLAŞILASIN</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TRAVMA TÜRÜ</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240"/>
        <w:ind w:left="0" w:right="0" w:firstLine="0"/>
        <w:jc w:val="left"/>
      </w:pPr>
      <w:r>
        <w:rPr>
          <w:spacing w:val="0"/>
          <w:w w:val="100"/>
          <w:position w:val="0"/>
          <w:shd w:val="clear" w:color="auto" w:fill="auto"/>
          <w:lang w:val="tr-TR" w:eastAsia="tr-TR" w:bidi="tr-TR"/>
        </w:rPr>
        <w:t>Göç</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AMACI</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240"/>
        <w:ind w:left="0" w:right="0" w:firstLine="0"/>
        <w:jc w:val="left"/>
      </w:pPr>
      <w:r>
        <w:rPr>
          <w:spacing w:val="0"/>
          <w:w w:val="100"/>
          <w:position w:val="0"/>
          <w:shd w:val="clear" w:color="auto" w:fill="auto"/>
          <w:lang w:val="tr-TR" w:eastAsia="tr-TR" w:bidi="tr-TR"/>
        </w:rPr>
        <w:t>Önleyici</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240"/>
        <w:ind w:left="0" w:right="0" w:firstLine="0"/>
        <w:jc w:val="left"/>
      </w:pPr>
      <w:r>
        <w:rPr>
          <w:spacing w:val="0"/>
          <w:w w:val="100"/>
          <w:position w:val="0"/>
          <w:shd w:val="clear" w:color="auto" w:fill="auto"/>
          <w:lang w:val="tr-TR" w:eastAsia="tr-TR" w:bidi="tr-TR"/>
        </w:rPr>
        <w:t>VELİ</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280"/>
        <w:ind w:left="0" w:right="0" w:firstLine="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KAZANIMLAR</w:t>
      </w:r>
    </w:p>
    <w:p>
      <w:pPr>
        <w:pStyle w:val="Style13"/>
        <w:keepNext w:val="0"/>
        <w:keepLines w:val="0"/>
        <w:widowControl w:val="0"/>
        <w:numPr>
          <w:ilvl w:val="0"/>
          <w:numId w:val="83"/>
        </w:numPr>
        <w:pBdr>
          <w:top w:val="single" w:sz="0" w:space="0" w:color="FDEFE2"/>
          <w:left w:val="single" w:sz="0" w:space="5" w:color="FDEFE2"/>
          <w:bottom w:val="single" w:sz="0" w:space="18" w:color="FDEFE2"/>
          <w:right w:val="single" w:sz="0" w:space="5" w:color="FDEFE2"/>
        </w:pBdr>
        <w:shd w:val="clear" w:color="auto" w:fill="FDEFE2"/>
        <w:tabs>
          <w:tab w:pos="283" w:val="left"/>
        </w:tabs>
        <w:bidi w:val="0"/>
        <w:spacing w:before="0" w:after="0"/>
        <w:ind w:left="0" w:right="0" w:firstLine="0"/>
        <w:jc w:val="left"/>
      </w:pPr>
      <w:r>
        <w:rPr>
          <w:spacing w:val="0"/>
          <w:w w:val="100"/>
          <w:position w:val="0"/>
          <w:shd w:val="clear" w:color="auto" w:fill="auto"/>
          <w:lang w:val="tr-TR" w:eastAsia="tr-TR" w:bidi="tr-TR"/>
        </w:rPr>
        <w:t>Göçe neden olan etkenleri anlar.</w:t>
      </w:r>
    </w:p>
    <w:p>
      <w:pPr>
        <w:pStyle w:val="Style13"/>
        <w:keepNext w:val="0"/>
        <w:keepLines w:val="0"/>
        <w:widowControl w:val="0"/>
        <w:numPr>
          <w:ilvl w:val="0"/>
          <w:numId w:val="83"/>
        </w:numPr>
        <w:pBdr>
          <w:top w:val="single" w:sz="0" w:space="0" w:color="FDEFE2"/>
          <w:left w:val="single" w:sz="0" w:space="5" w:color="FDEFE2"/>
          <w:bottom w:val="single" w:sz="0" w:space="0" w:color="FDEFE2"/>
          <w:right w:val="single" w:sz="0" w:space="5" w:color="FDEFE2"/>
        </w:pBdr>
        <w:shd w:val="clear" w:color="auto" w:fill="FDEFE2"/>
        <w:tabs>
          <w:tab w:pos="283" w:val="left"/>
        </w:tabs>
        <w:bidi w:val="0"/>
        <w:spacing w:before="0" w:after="240"/>
        <w:ind w:left="300" w:right="0" w:hanging="300"/>
        <w:jc w:val="left"/>
      </w:pPr>
      <w:r>
        <w:rPr>
          <w:spacing w:val="0"/>
          <w:w w:val="100"/>
          <w:position w:val="0"/>
          <w:shd w:val="clear" w:color="auto" w:fill="auto"/>
          <w:lang w:val="tr-TR" w:eastAsia="tr-TR" w:bidi="tr-TR"/>
        </w:rPr>
        <w:t>Göç eden insanların ne gibi olumsuz durumlar yaşayabileceğine ilişkin empati be</w:t>
        <w:softHyphen/>
        <w:t>cerisi geliştirir.</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13"/>
        <w:keepNext w:val="0"/>
        <w:keepLines w:val="0"/>
        <w:widowControl w:val="0"/>
        <w:numPr>
          <w:ilvl w:val="0"/>
          <w:numId w:val="83"/>
        </w:numPr>
        <w:pBdr>
          <w:top w:val="single" w:sz="0" w:space="0" w:color="FDEFE2"/>
          <w:left w:val="single" w:sz="0" w:space="5" w:color="FDEFE2"/>
          <w:bottom w:val="single" w:sz="0" w:space="18" w:color="FDEFE2"/>
          <w:right w:val="single" w:sz="0" w:space="5" w:color="FDEFE2"/>
        </w:pBdr>
        <w:shd w:val="clear" w:color="auto" w:fill="FDEFE2"/>
        <w:tabs>
          <w:tab w:pos="283" w:val="left"/>
        </w:tabs>
        <w:bidi w:val="0"/>
        <w:spacing w:before="0" w:after="0" w:line="396" w:lineRule="auto"/>
        <w:ind w:left="0" w:right="0" w:firstLine="0"/>
        <w:jc w:val="left"/>
      </w:pPr>
      <w:r>
        <w:rPr>
          <w:spacing w:val="0"/>
          <w:w w:val="100"/>
          <w:position w:val="0"/>
          <w:shd w:val="clear" w:color="auto" w:fill="auto"/>
          <w:lang w:val="tr-TR" w:eastAsia="tr-TR" w:bidi="tr-TR"/>
        </w:rPr>
        <w:t>Kağıt</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180" w:line="396" w:lineRule="auto"/>
        <w:ind w:left="0" w:right="0" w:firstLine="0"/>
        <w:jc w:val="left"/>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Kalem</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SÜRE</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5"/>
        <w:ind w:left="0" w:right="0" w:firstLine="0"/>
        <w:jc w:val="left"/>
      </w:pPr>
      <w:r>
        <w:rPr>
          <w:spacing w:val="0"/>
          <w:w w:val="100"/>
          <w:position w:val="0"/>
          <w:shd w:val="clear" w:color="auto" w:fill="auto"/>
          <w:lang w:val="tr-TR" w:eastAsia="tr-TR" w:bidi="tr-TR"/>
        </w:rPr>
        <w:t>60-90 dakika</w:t>
      </w:r>
    </w:p>
    <w:p>
      <w:pPr>
        <w:pStyle w:val="Style13"/>
        <w:keepNext w:val="0"/>
        <w:keepLines w:val="0"/>
        <w:widowControl w:val="0"/>
        <w:pBdr>
          <w:top w:val="single" w:sz="0" w:space="0" w:color="FDEFE2"/>
          <w:left w:val="single" w:sz="0" w:space="5" w:color="FDEFE2"/>
          <w:bottom w:val="single" w:sz="0" w:space="0" w:color="FDEFE2"/>
          <w:right w:val="single" w:sz="0" w:space="5"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0"/>
        <w:ind w:left="0" w:right="0" w:firstLine="30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5" w:color="FDEFE2"/>
          <w:bottom w:val="single" w:sz="0" w:space="0" w:color="FDEFE2"/>
          <w:right w:val="single" w:sz="0" w:space="5" w:color="FDEFE2"/>
        </w:pBdr>
        <w:shd w:val="clear" w:color="auto" w:fill="FDEFE2"/>
        <w:bidi w:val="0"/>
        <w:spacing w:before="0" w:after="0" w:line="360" w:lineRule="auto"/>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Değerli veliler, bugün hep birlikte göç ile ilgili bir çalışma yapacağız.”</w:t>
      </w:r>
      <w:r>
        <w:rPr>
          <w:spacing w:val="0"/>
          <w:w w:val="100"/>
          <w:position w:val="0"/>
          <w:shd w:val="clear" w:color="auto" w:fill="auto"/>
          <w:lang w:val="tr-TR" w:eastAsia="tr-TR" w:bidi="tr-TR"/>
        </w:rPr>
        <w:t xml:space="preserve"> der ve aşağıdaki soruları gruba yöneltir ve gruptan yanıtları alır.</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“Göç deyince aklınıza ne geliyor?"</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0"/>
        <w:ind w:left="0" w:right="0" w:firstLine="0"/>
        <w:jc w:val="left"/>
      </w:pPr>
      <w:r>
        <w:rPr>
          <w:i/>
          <w:iCs/>
          <w:spacing w:val="0"/>
          <w:w w:val="100"/>
          <w:position w:val="0"/>
          <w:shd w:val="clear" w:color="auto" w:fill="auto"/>
          <w:lang w:val="tr-TR" w:eastAsia="tr-TR" w:bidi="tr-TR"/>
        </w:rPr>
        <w:t xml:space="preserve">&gt; </w:t>
      </w:r>
      <w:r>
        <w:rPr>
          <w:b/>
          <w:bCs/>
          <w:i/>
          <w:iCs/>
          <w:spacing w:val="0"/>
          <w:w w:val="100"/>
          <w:position w:val="0"/>
          <w:shd w:val="clear" w:color="auto" w:fill="auto"/>
          <w:lang w:val="tr-TR" w:eastAsia="tr-TR" w:bidi="tr-TR"/>
        </w:rPr>
        <w:t>“İnsanlar neden göç etmek durumunda kalırlar?”</w:t>
      </w:r>
    </w:p>
    <w:p>
      <w:pPr>
        <w:pStyle w:val="Style13"/>
        <w:keepNext w:val="0"/>
        <w:keepLines w:val="0"/>
        <w:widowControl w:val="0"/>
        <w:pBdr>
          <w:top w:val="single" w:sz="0" w:space="0" w:color="FDEFE2"/>
          <w:left w:val="single" w:sz="0" w:space="5" w:color="FDEFE2"/>
          <w:bottom w:val="single" w:sz="0" w:space="18" w:color="FDEFE2"/>
          <w:right w:val="single" w:sz="0" w:space="5" w:color="FDEFE2"/>
        </w:pBdr>
        <w:shd w:val="clear" w:color="auto" w:fill="FDEFE2"/>
        <w:bidi w:val="0"/>
        <w:spacing w:before="0" w:after="0" w:line="360" w:lineRule="auto"/>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“Göç: İnsanların, sosyal, ekonomik, siyasi veya doğal nedenlerden dolayı coğ</w:t>
        <w:softHyphen/>
        <w:t>rafi olarak yer değiştirmesidir. Bu yer değiştirme uluslararası bir sınırı geçmek biçiminde olduğu gibi aynı ülke içinde de olabilir. Göçe neden olan etkenler farklılaşmaktadır.”</w:t>
      </w:r>
      <w:r>
        <w:rPr>
          <w:spacing w:val="0"/>
          <w:w w:val="100"/>
          <w:position w:val="0"/>
          <w:shd w:val="clear" w:color="auto" w:fill="auto"/>
          <w:lang w:val="tr-TR" w:eastAsia="tr-TR" w:bidi="tr-TR"/>
        </w:rPr>
        <w:t xml:space="preserve"> der ve göçe neden olan etkenleri açıklar.</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Göçe Neden Olan Etkenler:</w:t>
      </w:r>
    </w:p>
    <w:p>
      <w:pPr>
        <w:pStyle w:val="Style13"/>
        <w:keepNext w:val="0"/>
        <w:keepLines w:val="0"/>
        <w:widowControl w:val="0"/>
        <w:numPr>
          <w:ilvl w:val="0"/>
          <w:numId w:val="85"/>
        </w:numPr>
        <w:pBdr>
          <w:top w:val="single" w:sz="0" w:space="0" w:color="FDEFE2"/>
          <w:left w:val="single" w:sz="0" w:space="0" w:color="FDEFE2"/>
          <w:bottom w:val="single" w:sz="0" w:space="12" w:color="FDEFE2"/>
          <w:right w:val="single" w:sz="0" w:space="0" w:color="FDEFE2"/>
        </w:pBdr>
        <w:shd w:val="clear" w:color="auto" w:fill="FDEFE2"/>
        <w:tabs>
          <w:tab w:pos="531" w:val="left"/>
        </w:tabs>
        <w:bidi w:val="0"/>
        <w:spacing w:before="0" w:after="0"/>
        <w:ind w:left="0" w:right="0" w:firstLine="240"/>
        <w:jc w:val="both"/>
      </w:pPr>
      <w:r>
        <w:rPr>
          <w:b/>
          <w:bCs/>
          <w:i/>
          <w:iCs/>
          <w:spacing w:val="0"/>
          <w:w w:val="100"/>
          <w:position w:val="0"/>
          <w:shd w:val="clear" w:color="auto" w:fill="auto"/>
          <w:lang w:val="tr-TR" w:eastAsia="tr-TR" w:bidi="tr-TR"/>
        </w:rPr>
        <w:t>Güvenlik tehdidi oluşturan durumlar (terör, iç çatışma, savaş vb.),</w:t>
      </w:r>
    </w:p>
    <w:p>
      <w:pPr>
        <w:pStyle w:val="Style13"/>
        <w:keepNext w:val="0"/>
        <w:keepLines w:val="0"/>
        <w:widowControl w:val="0"/>
        <w:numPr>
          <w:ilvl w:val="0"/>
          <w:numId w:val="85"/>
        </w:numPr>
        <w:pBdr>
          <w:top w:val="single" w:sz="0" w:space="0" w:color="FDEFE2"/>
          <w:left w:val="single" w:sz="0" w:space="0" w:color="FDEFE2"/>
          <w:bottom w:val="single" w:sz="0" w:space="12" w:color="FDEFE2"/>
          <w:right w:val="single" w:sz="0" w:space="0" w:color="FDEFE2"/>
        </w:pBdr>
        <w:shd w:val="clear" w:color="auto" w:fill="FDEFE2"/>
        <w:tabs>
          <w:tab w:pos="531" w:val="left"/>
        </w:tabs>
        <w:bidi w:val="0"/>
        <w:spacing w:before="0" w:after="0"/>
        <w:ind w:left="0" w:right="0" w:firstLine="240"/>
        <w:jc w:val="both"/>
      </w:pPr>
      <w:r>
        <w:rPr>
          <w:b/>
          <w:bCs/>
          <w:i/>
          <w:iCs/>
          <w:spacing w:val="0"/>
          <w:w w:val="100"/>
          <w:position w:val="0"/>
          <w:shd w:val="clear" w:color="auto" w:fill="auto"/>
          <w:lang w:val="tr-TR" w:eastAsia="tr-TR" w:bidi="tr-TR"/>
        </w:rPr>
        <w:t>Makineleşme ve sanayileşme ile birlikte kentleşmenin de artması,</w:t>
      </w:r>
    </w:p>
    <w:p>
      <w:pPr>
        <w:pStyle w:val="Style13"/>
        <w:keepNext w:val="0"/>
        <w:keepLines w:val="0"/>
        <w:widowControl w:val="0"/>
        <w:numPr>
          <w:ilvl w:val="0"/>
          <w:numId w:val="85"/>
        </w:numPr>
        <w:pBdr>
          <w:top w:val="single" w:sz="0" w:space="0" w:color="FDEFE2"/>
          <w:left w:val="single" w:sz="0" w:space="0" w:color="FDEFE2"/>
          <w:bottom w:val="single" w:sz="0" w:space="12" w:color="FDEFE2"/>
          <w:right w:val="single" w:sz="0" w:space="0" w:color="FDEFE2"/>
        </w:pBdr>
        <w:shd w:val="clear" w:color="auto" w:fill="FDEFE2"/>
        <w:tabs>
          <w:tab w:pos="531" w:val="left"/>
        </w:tabs>
        <w:bidi w:val="0"/>
        <w:spacing w:before="0" w:after="0"/>
        <w:ind w:left="0" w:right="0" w:firstLine="240"/>
        <w:jc w:val="both"/>
      </w:pPr>
      <w:r>
        <w:rPr>
          <w:b/>
          <w:bCs/>
          <w:i/>
          <w:iCs/>
          <w:spacing w:val="0"/>
          <w:w w:val="100"/>
          <w:position w:val="0"/>
          <w:shd w:val="clear" w:color="auto" w:fill="auto"/>
          <w:lang w:val="tr-TR" w:eastAsia="tr-TR" w:bidi="tr-TR"/>
        </w:rPr>
        <w:t>Kırsal alanda sağlık, eğitim vb. imkânların kısıtlı olması,</w:t>
      </w:r>
    </w:p>
    <w:p>
      <w:pPr>
        <w:pStyle w:val="Style13"/>
        <w:keepNext w:val="0"/>
        <w:keepLines w:val="0"/>
        <w:widowControl w:val="0"/>
        <w:numPr>
          <w:ilvl w:val="0"/>
          <w:numId w:val="85"/>
        </w:numPr>
        <w:pBdr>
          <w:top w:val="single" w:sz="0" w:space="0" w:color="FDEFE2"/>
          <w:left w:val="single" w:sz="0" w:space="0" w:color="FDEFE2"/>
          <w:bottom w:val="single" w:sz="0" w:space="12" w:color="FDEFE2"/>
          <w:right w:val="single" w:sz="0" w:space="0" w:color="FDEFE2"/>
        </w:pBdr>
        <w:shd w:val="clear" w:color="auto" w:fill="FDEFE2"/>
        <w:tabs>
          <w:tab w:pos="531" w:val="left"/>
        </w:tabs>
        <w:bidi w:val="0"/>
        <w:spacing w:before="0" w:after="0"/>
        <w:ind w:left="0" w:right="0" w:firstLine="240"/>
        <w:jc w:val="both"/>
      </w:pPr>
      <w:r>
        <w:rPr>
          <w:b/>
          <w:bCs/>
          <w:i/>
          <w:iCs/>
          <w:spacing w:val="0"/>
          <w:w w:val="100"/>
          <w:position w:val="0"/>
          <w:shd w:val="clear" w:color="auto" w:fill="auto"/>
          <w:lang w:val="tr-TR" w:eastAsia="tr-TR" w:bidi="tr-TR"/>
        </w:rPr>
        <w:t>İşsizlik,</w:t>
      </w:r>
    </w:p>
    <w:p>
      <w:pPr>
        <w:pStyle w:val="Style13"/>
        <w:keepNext w:val="0"/>
        <w:keepLines w:val="0"/>
        <w:widowControl w:val="0"/>
        <w:numPr>
          <w:ilvl w:val="0"/>
          <w:numId w:val="85"/>
        </w:numPr>
        <w:pBdr>
          <w:top w:val="single" w:sz="0" w:space="0" w:color="FDEFE2"/>
          <w:left w:val="single" w:sz="0" w:space="0" w:color="FDEFE2"/>
          <w:bottom w:val="single" w:sz="0" w:space="12" w:color="FDEFE2"/>
          <w:right w:val="single" w:sz="0" w:space="0" w:color="FDEFE2"/>
        </w:pBdr>
        <w:shd w:val="clear" w:color="auto" w:fill="FDEFE2"/>
        <w:tabs>
          <w:tab w:pos="531" w:val="left"/>
        </w:tabs>
        <w:bidi w:val="0"/>
        <w:spacing w:before="0" w:after="0"/>
        <w:ind w:left="0" w:right="0" w:firstLine="240"/>
        <w:jc w:val="both"/>
      </w:pPr>
      <w:r>
        <w:rPr>
          <w:b/>
          <w:bCs/>
          <w:i/>
          <w:iCs/>
          <w:spacing w:val="0"/>
          <w:w w:val="100"/>
          <w:position w:val="0"/>
          <w:shd w:val="clear" w:color="auto" w:fill="auto"/>
          <w:lang w:val="tr-TR" w:eastAsia="tr-TR" w:bidi="tr-TR"/>
        </w:rPr>
        <w:t>Daha iyi şartlarda yaşama arzusu.”</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ind w:left="0" w:right="0" w:firstLine="240"/>
        <w:jc w:val="both"/>
      </w:pPr>
      <w:r>
        <w:rPr>
          <w:spacing w:val="0"/>
          <w:w w:val="100"/>
          <w:position w:val="0"/>
          <w:shd w:val="clear" w:color="auto" w:fill="auto"/>
          <w:lang w:val="tr-TR" w:eastAsia="tr-TR" w:bidi="tr-TR"/>
        </w:rPr>
        <w:t>Ardından;</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“Siz şu anki yaşadığınız yerden herhangi bir ülkeye göç etmek ister misiniz?"</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 xml:space="preserve">“Eğer göç etmek zorunda kalsaydınız hangi ülkeye göç etmek istersiniz ve göç ettiğiniz ülkede sizi ne gibi olumlu veya olumsuz durumlar bekliyor olabilir?” </w:t>
      </w:r>
      <w:r>
        <w:rPr>
          <w:spacing w:val="0"/>
          <w:w w:val="100"/>
          <w:position w:val="0"/>
          <w:shd w:val="clear" w:color="auto" w:fill="auto"/>
          <w:lang w:val="tr-TR" w:eastAsia="tr-TR" w:bidi="tr-TR"/>
        </w:rPr>
        <w:t>diye sorar ve cevapları yazılı ya da sözlü olarak alır.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Velilerin ifade ettikleri olumsuz durumlara dikkat çekerek aşağıdaki soruları sorar ve cevapları alarak etkileşime devam eder.</w:t>
      </w:r>
    </w:p>
    <w:p>
      <w:pPr>
        <w:pStyle w:val="Style13"/>
        <w:keepNext w:val="0"/>
        <w:keepLines w:val="0"/>
        <w:widowControl w:val="0"/>
        <w:numPr>
          <w:ilvl w:val="0"/>
          <w:numId w:val="85"/>
        </w:numPr>
        <w:pBdr>
          <w:top w:val="single" w:sz="0" w:space="0" w:color="FDEFE2"/>
          <w:left w:val="single" w:sz="0" w:space="0" w:color="FDEFE2"/>
          <w:bottom w:val="single" w:sz="0" w:space="12" w:color="FDEFE2"/>
          <w:right w:val="single" w:sz="0" w:space="0" w:color="FDEFE2"/>
        </w:pBdr>
        <w:shd w:val="clear" w:color="auto" w:fill="FDEFE2"/>
        <w:tabs>
          <w:tab w:pos="532" w:val="left"/>
        </w:tabs>
        <w:bidi w:val="0"/>
        <w:spacing w:before="0" w:after="0"/>
        <w:ind w:left="520" w:right="0" w:hanging="260"/>
        <w:jc w:val="both"/>
      </w:pPr>
      <w:r>
        <w:rPr>
          <w:b/>
          <w:bCs/>
          <w:i/>
          <w:iCs/>
          <w:spacing w:val="0"/>
          <w:w w:val="100"/>
          <w:position w:val="0"/>
          <w:shd w:val="clear" w:color="auto" w:fill="auto"/>
          <w:lang w:val="tr-TR" w:eastAsia="tr-TR" w:bidi="tr-TR"/>
        </w:rPr>
        <w:t>“Yeni göç ettiğiniz ülkedeki okul ortamında öğretmenler ve öğrenciler ço</w:t>
        <w:softHyphen/>
        <w:t>cuğunuza “aşağılayıcı ve öteki” olarak yaklaşım sergilendiğinde neler hisse</w:t>
        <w:softHyphen/>
        <w:t>dersiniz?”</w:t>
      </w:r>
    </w:p>
    <w:p>
      <w:pPr>
        <w:pStyle w:val="Style13"/>
        <w:keepNext w:val="0"/>
        <w:keepLines w:val="0"/>
        <w:widowControl w:val="0"/>
        <w:numPr>
          <w:ilvl w:val="0"/>
          <w:numId w:val="85"/>
        </w:numPr>
        <w:pBdr>
          <w:top w:val="single" w:sz="0" w:space="0" w:color="FDEFE2"/>
          <w:left w:val="single" w:sz="0" w:space="0" w:color="FDEFE2"/>
          <w:bottom w:val="single" w:sz="0" w:space="0" w:color="FDEFE2"/>
          <w:right w:val="single" w:sz="0" w:space="0" w:color="FDEFE2"/>
        </w:pBdr>
        <w:shd w:val="clear" w:color="auto" w:fill="FDEFE2"/>
        <w:tabs>
          <w:tab w:pos="532" w:val="left"/>
        </w:tabs>
        <w:bidi w:val="0"/>
        <w:spacing w:before="0" w:after="0"/>
        <w:ind w:left="520" w:right="0" w:hanging="260"/>
        <w:jc w:val="both"/>
      </w:pPr>
      <w:r>
        <w:rPr>
          <w:b/>
          <w:bCs/>
          <w:i/>
          <w:iCs/>
          <w:spacing w:val="0"/>
          <w:w w:val="100"/>
          <w:position w:val="0"/>
          <w:shd w:val="clear" w:color="auto" w:fill="auto"/>
          <w:lang w:val="tr-TR" w:eastAsia="tr-TR" w:bidi="tr-TR"/>
        </w:rPr>
        <w:t>“Yeni göç ettiğiniz ülkedeki komşularınız sizi gördüklerinde memnuniyetsiz bir yüz ifadesiyle size baktıklarını gördüğünüzde veya kendi dillerinde size kötü ifadeler söylediklerini hissettiğinizde ne yapardınız?”</w:t>
      </w:r>
    </w:p>
    <w:p>
      <w:pPr>
        <w:pStyle w:val="Style13"/>
        <w:keepNext w:val="0"/>
        <w:keepLines w:val="0"/>
        <w:widowControl w:val="0"/>
        <w:numPr>
          <w:ilvl w:val="0"/>
          <w:numId w:val="85"/>
        </w:numPr>
        <w:pBdr>
          <w:top w:val="single" w:sz="0" w:space="0" w:color="FDEFE2"/>
          <w:left w:val="single" w:sz="0" w:space="0" w:color="FDEFE2"/>
          <w:bottom w:val="single" w:sz="0" w:space="0" w:color="FDEFE2"/>
          <w:right w:val="single" w:sz="0" w:space="0" w:color="FDEFE2"/>
        </w:pBdr>
        <w:shd w:val="clear" w:color="auto" w:fill="FDEFE2"/>
        <w:tabs>
          <w:tab w:pos="532" w:val="left"/>
        </w:tabs>
        <w:bidi w:val="0"/>
        <w:spacing w:before="0" w:after="0"/>
        <w:ind w:left="520" w:right="0" w:hanging="260"/>
        <w:jc w:val="both"/>
      </w:pPr>
      <w:r>
        <w:rPr>
          <w:b/>
          <w:bCs/>
          <w:i/>
          <w:iCs/>
          <w:spacing w:val="0"/>
          <w:w w:val="100"/>
          <w:position w:val="0"/>
          <w:shd w:val="clear" w:color="auto" w:fill="auto"/>
          <w:lang w:val="tr-TR" w:eastAsia="tr-TR" w:bidi="tr-TR"/>
        </w:rPr>
        <w:t>“Çevrenizde size olan bu olumsuz bakış açısını değiştirmek için neler yapar</w:t>
        <w:softHyphen/>
        <w:t>dınız?"</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14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“Değerli veliler, bugün sizlerle göç üzerine bir etkinlik gerçekleştirdik. Bu etkin</w:t>
        <w:softHyphen/>
        <w:t>liğimizde hep birlikte göçün tanımını yaptık. Ayrıca göçün nedenlerinin ne</w:t>
        <w:softHyphen/>
        <w:t>ler olabileceği, göç etmek durumunda kalsak neler yaşabileceğimizi, göçün olumlu olumsuz olası etkilerinin neler olabileceğini konuştuk. Burada göçle gelen kişiler ile empati kırma becerilerimizi geliştirdik. Hepinize etkin katılımı</w:t>
        <w:softHyphen/>
        <w:t>nızdan dolayı teşekkür ederim.”</w:t>
      </w:r>
      <w:r>
        <w:rPr>
          <w:spacing w:val="0"/>
          <w:w w:val="100"/>
          <w:position w:val="0"/>
          <w:shd w:val="clear" w:color="auto" w:fill="auto"/>
          <w:lang w:val="tr-TR" w:eastAsia="tr-TR" w:bidi="tr-TR"/>
        </w:rPr>
        <w:t xml:space="preserve"> der ve etkinliği sonlandırır.</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ind w:left="240" w:right="0" w:hanging="240"/>
        <w:jc w:val="left"/>
        <w:sectPr>
          <w:headerReference w:type="default" r:id="rId93"/>
          <w:footerReference w:type="default" r:id="rId94"/>
          <w:headerReference w:type="even" r:id="rId95"/>
          <w:footerReference w:type="even" r:id="rId96"/>
          <w:headerReference w:type="first" r:id="rId97"/>
          <w:footerReference w:type="first" r:id="rId98"/>
          <w:footnotePr>
            <w:pos w:val="pageBottom"/>
            <w:numFmt w:val="chicago"/>
            <w:numRestart w:val="continuous"/>
            <w15:footnoteColumns w:val="1"/>
          </w:footnotePr>
          <w:pgSz w:w="11900" w:h="16840"/>
          <w:pgMar w:top="1182" w:right="1788" w:bottom="1238" w:left="1640" w:header="0" w:footer="3" w:gutter="0"/>
          <w:cols w:space="720"/>
          <w:noEndnote/>
          <w:titlePg/>
          <w:rtlGutter w:val="0"/>
          <w:docGrid w:linePitch="360"/>
        </w:sectPr>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Kültürel olarak farklı özelliklere sahip gruplarda etkinlik yapılırken grupların karşı</w:t>
        <w:softHyphen/>
        <w:t>lıklı iletişime geçmesi konusunda daha dikkatli olunmalıdır.</w:t>
      </w:r>
    </w:p>
    <w:p>
      <w:pPr>
        <w:widowControl w:val="0"/>
        <w:jc w:val="center"/>
        <w:rPr>
          <w:sz w:val="2"/>
          <w:szCs w:val="2"/>
        </w:rPr>
        <w:sectPr>
          <w:headerReference w:type="default" r:id="rId99"/>
          <w:footerReference w:type="default" r:id="rId100"/>
          <w:headerReference w:type="even" r:id="rId101"/>
          <w:footerReference w:type="even" r:id="rId102"/>
          <w:footnotePr>
            <w:pos w:val="pageBottom"/>
            <w:numFmt w:val="chicago"/>
            <w:numRestart w:val="continuous"/>
            <w15:footnoteColumns w:val="1"/>
          </w:footnotePr>
          <w:pgSz w:w="12318" w:h="17723"/>
          <w:pgMar w:top="560" w:right="121" w:bottom="560" w:left="121" w:header="0" w:footer="3" w:gutter="0"/>
          <w:cols w:space="720"/>
          <w:noEndnote/>
          <w:rtlGutter w:val="0"/>
          <w:docGrid w:linePitch="360"/>
        </w:sectPr>
      </w:pPr>
      <w:r>
        <w:drawing>
          <wp:inline>
            <wp:extent cx="7668895" cy="10405745"/>
            <wp:docPr id="99" name="Picutre 99"/>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3"/>
                    <a:stretch/>
                  </pic:blipFill>
                  <pic:spPr>
                    <a:xfrm>
                      <a:ext cx="7668895" cy="10405745"/>
                    </a:xfrm>
                    <a:prstGeom prst="rect"/>
                  </pic:spPr>
                </pic:pic>
              </a:graphicData>
            </a:graphic>
          </wp:inline>
        </w:drawing>
      </w:r>
    </w:p>
    <w:p>
      <w:pPr>
        <w:widowControl w:val="0"/>
        <w:jc w:val="left"/>
        <w:rPr>
          <w:sz w:val="2"/>
          <w:szCs w:val="2"/>
        </w:rPr>
      </w:pPr>
      <w:r>
        <w:drawing>
          <wp:inline>
            <wp:extent cx="1896110" cy="530225"/>
            <wp:docPr id="100" name="Picut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5"/>
                    <a:stretch/>
                  </pic:blipFill>
                  <pic:spPr>
                    <a:xfrm>
                      <a:ext cx="1896110" cy="530225"/>
                    </a:xfrm>
                    <a:prstGeom prst="rect"/>
                  </pic:spPr>
                </pic:pic>
              </a:graphicData>
            </a:graphic>
          </wp:inline>
        </w:drawing>
      </w:r>
    </w:p>
    <w:p>
      <w:pPr>
        <w:widowControl w:val="0"/>
        <w:spacing w:after="5159" w:line="1" w:lineRule="exact"/>
      </w:pPr>
    </w:p>
    <w:p>
      <w:pPr>
        <w:pStyle w:val="Style22"/>
        <w:keepNext/>
        <w:keepLines/>
        <w:widowControl w:val="0"/>
        <w:pBdr>
          <w:top w:val="single" w:sz="0" w:space="0" w:color="F67D2C"/>
          <w:left w:val="single" w:sz="0" w:space="0" w:color="F67D2C"/>
          <w:bottom w:val="single" w:sz="0" w:space="0" w:color="F67D2C"/>
          <w:right w:val="single" w:sz="0" w:space="0" w:color="F67D2C"/>
        </w:pBdr>
        <w:shd w:val="clear" w:color="auto" w:fill="F67D2C"/>
        <w:bidi w:val="0"/>
        <w:spacing w:before="0" w:after="0" w:line="240" w:lineRule="auto"/>
        <w:ind w:left="0" w:right="0" w:firstLine="240"/>
        <w:jc w:val="left"/>
      </w:pPr>
      <w:bookmarkStart w:id="210" w:name="bookmark210"/>
      <w:r>
        <w:rPr>
          <w:color w:val="FFFFFF"/>
          <w:spacing w:val="0"/>
          <w:w w:val="100"/>
          <w:position w:val="0"/>
          <w:shd w:val="clear" w:color="auto" w:fill="auto"/>
          <w:lang w:val="tr-TR" w:eastAsia="tr-TR" w:bidi="tr-TR"/>
        </w:rPr>
        <w:t>GÖÇ TRAVMASI</w:t>
      </w:r>
      <w:bookmarkEnd w:id="210"/>
    </w:p>
    <w:p>
      <w:pPr>
        <w:pStyle w:val="Style22"/>
        <w:keepNext/>
        <w:keepLines/>
        <w:widowControl w:val="0"/>
        <w:pBdr>
          <w:top w:val="single" w:sz="0" w:space="0" w:color="F67D2C"/>
          <w:left w:val="single" w:sz="0" w:space="0" w:color="F67D2C"/>
          <w:bottom w:val="single" w:sz="0" w:space="0" w:color="F67D2C"/>
          <w:right w:val="single" w:sz="0" w:space="0" w:color="F67D2C"/>
        </w:pBdr>
        <w:shd w:val="clear" w:color="auto" w:fill="F67D2C"/>
        <w:bidi w:val="0"/>
        <w:spacing w:before="0" w:after="0" w:line="180" w:lineRule="auto"/>
        <w:ind w:left="0" w:right="0" w:firstLine="240"/>
        <w:jc w:val="left"/>
        <w:sectPr>
          <w:footnotePr>
            <w:pos w:val="pageBottom"/>
            <w:numFmt w:val="chicago"/>
            <w:numRestart w:val="continuous"/>
            <w15:footnoteColumns w:val="1"/>
          </w:footnotePr>
          <w:pgSz w:w="11900" w:h="16840"/>
          <w:pgMar w:top="688" w:right="2175" w:bottom="688" w:left="2587" w:header="0" w:footer="3" w:gutter="0"/>
          <w:cols w:space="720"/>
          <w:noEndnote/>
          <w:rtlGutter w:val="0"/>
          <w:docGrid w:linePitch="360"/>
        </w:sectPr>
      </w:pPr>
      <w:r>
        <w:rPr>
          <w:color w:val="FFFFFF"/>
          <w:spacing w:val="0"/>
          <w:w w:val="100"/>
          <w:position w:val="0"/>
          <w:shd w:val="clear" w:color="auto" w:fill="auto"/>
          <w:lang w:val="tr-TR" w:eastAsia="tr-TR" w:bidi="tr-TR"/>
        </w:rPr>
        <w:t>GÜÇLENDİRİCİ ETKİNLİKLERİ</w:t>
      </w:r>
      <w:r>
        <w:rPr>
          <w:color w:val="FFFFFF"/>
          <w:spacing w:val="0"/>
          <w:w w:val="100"/>
          <w:position w:val="0"/>
          <w:shd w:val="clear" w:color="auto" w:fill="auto"/>
          <w:lang w:val="tr-TR" w:eastAsia="tr-TR" w:bidi="tr-TR"/>
        </w:rPr>
        <w:footnoteReference w:id="6"/>
      </w:r>
    </w:p>
    <w:p>
      <w:pPr>
        <w:widowControl w:val="0"/>
        <w:jc w:val="center"/>
        <w:rPr>
          <w:sz w:val="2"/>
          <w:szCs w:val="2"/>
        </w:rPr>
        <w:sectPr>
          <w:footnotePr>
            <w:pos w:val="pageBottom"/>
            <w:numFmt w:val="chicago"/>
            <w:numRestart w:val="continuous"/>
            <w15:footnoteColumns w:val="1"/>
          </w:footnotePr>
          <w:pgSz w:w="12318" w:h="17723"/>
          <w:pgMar w:top="172" w:right="121" w:bottom="172" w:left="236" w:header="0" w:footer="3" w:gutter="0"/>
          <w:cols w:space="720"/>
          <w:noEndnote/>
          <w:rtlGutter w:val="0"/>
          <w:docGrid w:linePitch="360"/>
        </w:sectPr>
      </w:pPr>
      <w:r>
        <w:drawing>
          <wp:inline>
            <wp:extent cx="7595870" cy="10911840"/>
            <wp:docPr id="101" name="Picut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7"/>
                    <a:stretch/>
                  </pic:blipFill>
                  <pic:spPr>
                    <a:xfrm>
                      <a:ext cx="7595870" cy="10911840"/>
                    </a:xfrm>
                    <a:prstGeom prst="rect"/>
                  </pic:spPr>
                </pic:pic>
              </a:graphicData>
            </a:graphic>
          </wp:inline>
        </w:drawing>
      </w:r>
    </w:p>
    <w:p>
      <w:pPr>
        <w:pStyle w:val="Style36"/>
        <w:keepNext/>
        <w:keepLines/>
        <w:widowControl w:val="0"/>
        <w:shd w:val="clear" w:color="auto" w:fill="auto"/>
        <w:bidi w:val="0"/>
        <w:spacing w:before="6360" w:after="620" w:line="240" w:lineRule="auto"/>
        <w:ind w:left="0" w:right="0" w:firstLine="0"/>
        <w:jc w:val="center"/>
      </w:pPr>
      <w:bookmarkStart w:id="213" w:name="bookmark213"/>
      <w:r>
        <w:rPr>
          <w:spacing w:val="0"/>
          <w:w w:val="100"/>
          <w:position w:val="0"/>
          <w:shd w:val="clear" w:color="auto" w:fill="auto"/>
          <w:lang w:val="tr-TR" w:eastAsia="tr-TR" w:bidi="tr-TR"/>
        </w:rPr>
        <w:t>A. OKUL ÖNCESİ - İLKOKUL ÖĞRENCİ ETKİNLİKLERİ*</w:t>
      </w:r>
      <w:bookmarkEnd w:id="213"/>
    </w:p>
    <w:tbl>
      <w:tblPr>
        <w:tblOverlap w:val="never"/>
        <w:jc w:val="center"/>
        <w:tblLayout w:type="fixed"/>
      </w:tblPr>
      <w:tblGrid>
        <w:gridCol w:w="2318"/>
        <w:gridCol w:w="6120"/>
      </w:tblGrid>
      <w:tr>
        <w:trPr>
          <w:trHeight w:val="437" w:hRule="exact"/>
        </w:trPr>
        <w:tc>
          <w:tcPr>
            <w:tcBorders/>
            <w:shd w:val="clear" w:color="auto" w:fill="FCE9DA"/>
            <w:vAlign w:val="top"/>
          </w:tcPr>
          <w:p>
            <w:pPr>
              <w:pStyle w:val="Style8"/>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FCE9DA"/>
            <w:vAlign w:val="top"/>
          </w:tcPr>
          <w:p>
            <w:pPr>
              <w:pStyle w:val="Style8"/>
              <w:keepNext w:val="0"/>
              <w:keepLines w:val="0"/>
              <w:widowControl w:val="0"/>
              <w:shd w:val="clear" w:color="auto" w:fill="auto"/>
              <w:bidi w:val="0"/>
              <w:spacing w:before="0" w:after="0" w:line="240" w:lineRule="auto"/>
              <w:ind w:left="0" w:right="0" w:firstLine="320"/>
              <w:jc w:val="both"/>
            </w:pPr>
            <w:r>
              <w:rPr>
                <w:b/>
                <w:bCs/>
                <w:spacing w:val="0"/>
                <w:w w:val="100"/>
                <w:position w:val="0"/>
                <w:shd w:val="clear" w:color="auto" w:fill="auto"/>
                <w:lang w:val="tr-TR" w:eastAsia="tr-TR" w:bidi="tr-TR"/>
              </w:rPr>
              <w:t>Kazanımlar:</w:t>
            </w:r>
          </w:p>
        </w:tc>
      </w:tr>
      <w:tr>
        <w:trPr>
          <w:trHeight w:val="778" w:hRule="exact"/>
        </w:trPr>
        <w:tc>
          <w:tcPr>
            <w:tcBorders/>
            <w:shd w:val="clear" w:color="auto" w:fill="FDD4B4"/>
            <w:vAlign w:val="top"/>
          </w:tcPr>
          <w:p>
            <w:pPr>
              <w:widowControl w:val="0"/>
              <w:rPr>
                <w:sz w:val="10"/>
                <w:szCs w:val="10"/>
              </w:rPr>
            </w:pPr>
          </w:p>
        </w:tc>
        <w:tc>
          <w:tcPr>
            <w:tcBorders/>
            <w:shd w:val="clear" w:color="auto" w:fill="FDD4B4"/>
            <w:vAlign w:val="bottom"/>
          </w:tcPr>
          <w:p>
            <w:pPr>
              <w:pStyle w:val="Style8"/>
              <w:keepNext w:val="0"/>
              <w:keepLines w:val="0"/>
              <w:widowControl w:val="0"/>
              <w:shd w:val="clear" w:color="auto" w:fill="auto"/>
              <w:bidi w:val="0"/>
              <w:spacing w:before="0" w:after="0"/>
              <w:ind w:left="620" w:right="0" w:hanging="300"/>
              <w:jc w:val="left"/>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Göç ile gelen arkadaşları ile empati kurma becerisi ka</w:t>
              <w:softHyphen/>
              <w:t>zanır.</w:t>
            </w:r>
          </w:p>
        </w:tc>
      </w:tr>
      <w:tr>
        <w:trPr>
          <w:trHeight w:val="950" w:hRule="exact"/>
        </w:trPr>
        <w:tc>
          <w:tcPr>
            <w:tcBorders/>
            <w:shd w:val="clear" w:color="auto" w:fill="FDD4B4"/>
            <w:vAlign w:val="top"/>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Paçalı Sincap</w:t>
            </w:r>
          </w:p>
        </w:tc>
        <w:tc>
          <w:tcPr>
            <w:tcBorders/>
            <w:shd w:val="clear" w:color="auto" w:fill="FDD4B4"/>
            <w:vAlign w:val="center"/>
          </w:tcPr>
          <w:p>
            <w:pPr>
              <w:pStyle w:val="Style8"/>
              <w:keepNext w:val="0"/>
              <w:keepLines w:val="0"/>
              <w:widowControl w:val="0"/>
              <w:shd w:val="clear" w:color="auto" w:fill="auto"/>
              <w:bidi w:val="0"/>
              <w:spacing w:before="0" w:after="0"/>
              <w:ind w:left="620" w:right="0" w:hanging="300"/>
              <w:jc w:val="left"/>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Göç ile gelen arkadaşlarına uyum sağlamada yardım etme becerisi kazanır.</w:t>
            </w:r>
          </w:p>
        </w:tc>
      </w:tr>
      <w:tr>
        <w:trPr>
          <w:trHeight w:val="1022" w:hRule="exact"/>
        </w:trPr>
        <w:tc>
          <w:tcPr>
            <w:tcBorders/>
            <w:shd w:val="clear" w:color="auto" w:fill="FCE9DA"/>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Farklılıklar Burada</w:t>
            </w:r>
          </w:p>
        </w:tc>
        <w:tc>
          <w:tcPr>
            <w:tcBorders/>
            <w:shd w:val="clear" w:color="auto" w:fill="FCE9DA"/>
            <w:vAlign w:val="center"/>
          </w:tcPr>
          <w:p>
            <w:pPr>
              <w:pStyle w:val="Style8"/>
              <w:keepNext w:val="0"/>
              <w:keepLines w:val="0"/>
              <w:widowControl w:val="0"/>
              <w:shd w:val="clear" w:color="auto" w:fill="auto"/>
              <w:bidi w:val="0"/>
              <w:spacing w:before="0" w:after="0"/>
              <w:ind w:left="620" w:right="0" w:hanging="300"/>
              <w:jc w:val="left"/>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Farklı kültürel özelliklere sahip bireylerle birlikte yaşama bilinci gelişir.</w:t>
            </w:r>
          </w:p>
        </w:tc>
      </w:tr>
      <w:tr>
        <w:trPr>
          <w:trHeight w:val="811" w:hRule="exact"/>
        </w:trPr>
        <w:tc>
          <w:tcPr>
            <w:tcBorders/>
            <w:shd w:val="clear" w:color="auto" w:fill="FDD4B4"/>
            <w:vAlign w:val="bottom"/>
          </w:tcPr>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Anlıyorum, Anlaşılıyorum</w:t>
            </w:r>
          </w:p>
        </w:tc>
        <w:tc>
          <w:tcPr>
            <w:tcBorders/>
            <w:shd w:val="clear" w:color="auto" w:fill="FDD4B4"/>
            <w:vAlign w:val="center"/>
          </w:tcPr>
          <w:p>
            <w:pPr>
              <w:pStyle w:val="Style8"/>
              <w:keepNext w:val="0"/>
              <w:keepLines w:val="0"/>
              <w:widowControl w:val="0"/>
              <w:shd w:val="clear" w:color="auto" w:fill="auto"/>
              <w:bidi w:val="0"/>
              <w:spacing w:before="0" w:after="0" w:line="240" w:lineRule="auto"/>
              <w:ind w:left="0" w:right="0" w:firstLine="320"/>
              <w:jc w:val="both"/>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Kendini ifade etmenin önemini kavrar.</w:t>
            </w:r>
          </w:p>
        </w:tc>
      </w:tr>
    </w:tbl>
    <w:p>
      <w:pPr>
        <w:widowControl w:val="0"/>
        <w:spacing w:after="359" w:line="1" w:lineRule="exact"/>
      </w:pPr>
    </w:p>
    <w:tbl>
      <w:tblPr>
        <w:tblOverlap w:val="never"/>
        <w:jc w:val="center"/>
        <w:tblLayout w:type="fixed"/>
      </w:tblPr>
      <w:tblGrid>
        <w:gridCol w:w="2318"/>
        <w:gridCol w:w="6120"/>
      </w:tblGrid>
      <w:tr>
        <w:trPr>
          <w:trHeight w:val="269" w:hRule="exact"/>
        </w:trPr>
        <w:tc>
          <w:tcPr>
            <w:tcBorders/>
            <w:shd w:val="clear" w:color="auto" w:fill="FCE9DA"/>
            <w:vAlign w:val="bottom"/>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Kum/Tuz Kavanozu</w:t>
            </w:r>
          </w:p>
        </w:tc>
        <w:tc>
          <w:tcPr>
            <w:tcBorders/>
            <w:shd w:val="clear" w:color="auto" w:fill="FCE9DA"/>
            <w:vAlign w:val="bottom"/>
          </w:tcPr>
          <w:p>
            <w:pPr>
              <w:pStyle w:val="Style8"/>
              <w:keepNext w:val="0"/>
              <w:keepLines w:val="0"/>
              <w:widowControl w:val="0"/>
              <w:shd w:val="clear" w:color="auto" w:fill="auto"/>
              <w:bidi w:val="0"/>
              <w:spacing w:before="0" w:after="0" w:line="240" w:lineRule="auto"/>
              <w:ind w:left="0" w:right="0" w:firstLine="320"/>
              <w:jc w:val="both"/>
            </w:pP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Uyum sürecinde stresle başa çıkma becerileri gelişir.</w:t>
            </w:r>
          </w:p>
        </w:tc>
      </w:tr>
    </w:tbl>
    <w:p>
      <w:pPr>
        <w:pStyle w:val="Style42"/>
        <w:keepNext w:val="0"/>
        <w:keepLines w:val="0"/>
        <w:widowControl w:val="0"/>
        <w:shd w:val="clear" w:color="auto" w:fill="auto"/>
        <w:bidi w:val="0"/>
        <w:spacing w:before="0" w:after="0" w:line="319" w:lineRule="auto"/>
        <w:ind w:left="0" w:right="0" w:firstLine="0"/>
        <w:jc w:val="left"/>
        <w:sectPr>
          <w:footnotePr>
            <w:pos w:val="pageBottom"/>
            <w:numFmt w:val="chicago"/>
            <w:numRestart w:val="continuous"/>
            <w15:footnoteColumns w:val="1"/>
          </w:footnotePr>
          <w:pgSz w:w="11900" w:h="16840"/>
          <w:pgMar w:top="2017" w:right="1783" w:bottom="1192" w:left="1646" w:header="0" w:footer="3" w:gutter="0"/>
          <w:cols w:space="720"/>
          <w:noEndnote/>
          <w:rtlGutter w:val="0"/>
          <w:docGrid w:linePitch="360"/>
        </w:sectPr>
      </w:pPr>
      <w:r>
        <w:rPr>
          <w:rFonts w:ascii="Arial Unicode MS" w:eastAsia="Arial Unicode MS" w:hAnsi="Arial Unicode MS" w:cs="Arial Unicode MS"/>
          <w:spacing w:val="0"/>
          <w:w w:val="100"/>
          <w:position w:val="0"/>
          <w:shd w:val="clear" w:color="auto" w:fill="auto"/>
          <w:lang w:val="tr-TR" w:eastAsia="tr-TR" w:bidi="tr-TR"/>
        </w:rPr>
        <w:t>* Uygulayıcı, etkinlikleri uygulamadan önce gerek görürse grubun ve ortamın özelliklerine uygun bir ısınma etkinliği kullanmalıdır.</w:t>
      </w:r>
    </w:p>
    <w:p>
      <w:pPr>
        <w:pStyle w:val="Style70"/>
        <w:keepNext/>
        <w:keepLines/>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80"/>
        <w:ind w:left="0" w:right="0" w:firstLine="0"/>
        <w:jc w:val="center"/>
      </w:pPr>
      <w:bookmarkStart w:id="215" w:name="bookmark215"/>
      <w:r>
        <w:rPr>
          <w:spacing w:val="0"/>
          <w:w w:val="100"/>
          <w:position w:val="0"/>
          <w:shd w:val="clear" w:color="auto" w:fill="auto"/>
          <w:lang w:val="tr-TR" w:eastAsia="tr-TR" w:bidi="tr-TR"/>
        </w:rPr>
        <w:t>ETKİNLİK ADI</w:t>
        <w:br/>
      </w:r>
      <w:r>
        <w:rPr>
          <w:b w:val="0"/>
          <w:bCs w:val="0"/>
          <w:spacing w:val="0"/>
          <w:w w:val="100"/>
          <w:position w:val="0"/>
          <w:shd w:val="clear" w:color="auto" w:fill="auto"/>
          <w:lang w:val="tr-TR" w:eastAsia="tr-TR" w:bidi="tr-TR"/>
        </w:rPr>
        <w:t>PAÇALI SİNCAP</w:t>
      </w:r>
      <w:bookmarkEnd w:id="215"/>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TRAVMA TÜRÜ</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80"/>
        <w:ind w:left="0" w:right="0" w:firstLine="0"/>
        <w:jc w:val="left"/>
      </w:pPr>
      <w:r>
        <w:rPr>
          <w:spacing w:val="0"/>
          <w:w w:val="100"/>
          <w:position w:val="0"/>
          <w:shd w:val="clear" w:color="auto" w:fill="auto"/>
          <w:lang w:val="tr-TR" w:eastAsia="tr-TR" w:bidi="tr-TR"/>
        </w:rPr>
        <w:t>Göç</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AMACI</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80"/>
        <w:ind w:left="0" w:right="0" w:firstLine="0"/>
        <w:jc w:val="left"/>
      </w:pPr>
      <w:r>
        <w:rPr>
          <w:spacing w:val="0"/>
          <w:w w:val="100"/>
          <w:position w:val="0"/>
          <w:shd w:val="clear" w:color="auto" w:fill="auto"/>
          <w:lang w:val="tr-TR" w:eastAsia="tr-TR" w:bidi="tr-TR"/>
        </w:rPr>
        <w:t>Güçlendirici</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80"/>
        <w:ind w:left="0" w:right="0" w:firstLine="0"/>
        <w:jc w:val="left"/>
      </w:pPr>
      <w:r>
        <w:rPr>
          <w:spacing w:val="0"/>
          <w:w w:val="100"/>
          <w:position w:val="0"/>
          <w:shd w:val="clear" w:color="auto" w:fill="auto"/>
          <w:lang w:val="tr-TR" w:eastAsia="tr-TR" w:bidi="tr-TR"/>
        </w:rPr>
        <w:t>ÖĞRENCİ - Okul Öncesi, İlkokul</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80"/>
        <w:ind w:left="0" w:right="0" w:firstLine="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KAZANIMLAR</w:t>
      </w:r>
    </w:p>
    <w:p>
      <w:pPr>
        <w:pStyle w:val="Style13"/>
        <w:keepNext w:val="0"/>
        <w:keepLines w:val="0"/>
        <w:widowControl w:val="0"/>
        <w:numPr>
          <w:ilvl w:val="0"/>
          <w:numId w:val="87"/>
        </w:numPr>
        <w:pBdr>
          <w:top w:val="single" w:sz="0" w:space="0" w:color="FDEFE2"/>
          <w:left w:val="single" w:sz="0" w:space="4" w:color="FDEFE2"/>
          <w:bottom w:val="single" w:sz="0" w:space="6" w:color="FDEFE2"/>
          <w:right w:val="single" w:sz="0" w:space="4" w:color="FDEFE2"/>
        </w:pBdr>
        <w:shd w:val="clear" w:color="auto" w:fill="FDEFE2"/>
        <w:tabs>
          <w:tab w:pos="283" w:val="left"/>
        </w:tabs>
        <w:bidi w:val="0"/>
        <w:spacing w:before="0" w:after="0"/>
        <w:ind w:left="0" w:right="0" w:firstLine="0"/>
        <w:jc w:val="left"/>
      </w:pPr>
      <w:r>
        <w:rPr>
          <w:spacing w:val="0"/>
          <w:w w:val="100"/>
          <w:position w:val="0"/>
          <w:shd w:val="clear" w:color="auto" w:fill="auto"/>
          <w:lang w:val="tr-TR" w:eastAsia="tr-TR" w:bidi="tr-TR"/>
        </w:rPr>
        <w:t>Göç ile gelen arkadaşları ile empati kurma becerisi kazanır.</w:t>
      </w:r>
    </w:p>
    <w:p>
      <w:pPr>
        <w:pStyle w:val="Style13"/>
        <w:keepNext w:val="0"/>
        <w:keepLines w:val="0"/>
        <w:widowControl w:val="0"/>
        <w:numPr>
          <w:ilvl w:val="0"/>
          <w:numId w:val="87"/>
        </w:numPr>
        <w:pBdr>
          <w:top w:val="single" w:sz="0" w:space="0" w:color="FDEFE2"/>
          <w:left w:val="single" w:sz="0" w:space="4" w:color="FDEFE2"/>
          <w:bottom w:val="single" w:sz="0" w:space="6" w:color="FDEFE2"/>
          <w:right w:val="single" w:sz="0" w:space="4" w:color="FDEFE2"/>
        </w:pBdr>
        <w:shd w:val="clear" w:color="auto" w:fill="FDEFE2"/>
        <w:tabs>
          <w:tab w:pos="283" w:val="left"/>
        </w:tabs>
        <w:bidi w:val="0"/>
        <w:spacing w:before="0" w:after="80"/>
        <w:ind w:left="0" w:right="0" w:firstLine="0"/>
        <w:jc w:val="left"/>
      </w:pPr>
      <w:r>
        <w:rPr>
          <w:spacing w:val="0"/>
          <w:w w:val="100"/>
          <w:position w:val="0"/>
          <w:shd w:val="clear" w:color="auto" w:fill="auto"/>
          <w:lang w:val="tr-TR" w:eastAsia="tr-TR" w:bidi="tr-TR"/>
        </w:rPr>
        <w:t>Göç ile gelen arkadaşlarına uyum sağlamada yardım etme becerisi kazanır.</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13"/>
        <w:keepNext w:val="0"/>
        <w:keepLines w:val="0"/>
        <w:widowControl w:val="0"/>
        <w:numPr>
          <w:ilvl w:val="0"/>
          <w:numId w:val="87"/>
        </w:numPr>
        <w:pBdr>
          <w:top w:val="single" w:sz="0" w:space="0" w:color="FDEFE2"/>
          <w:left w:val="single" w:sz="0" w:space="4" w:color="FDEFE2"/>
          <w:bottom w:val="single" w:sz="0" w:space="6" w:color="FDEFE2"/>
          <w:right w:val="single" w:sz="0" w:space="4" w:color="FDEFE2"/>
        </w:pBdr>
        <w:shd w:val="clear" w:color="auto" w:fill="FDEFE2"/>
        <w:tabs>
          <w:tab w:pos="283" w:val="left"/>
        </w:tabs>
        <w:bidi w:val="0"/>
        <w:spacing w:before="0" w:after="80"/>
        <w:ind w:left="0" w:right="0" w:firstLine="0"/>
        <w:jc w:val="left"/>
      </w:pPr>
      <w:r>
        <w:rPr>
          <w:spacing w:val="0"/>
          <w:w w:val="100"/>
          <w:position w:val="0"/>
          <w:shd w:val="clear" w:color="auto" w:fill="auto"/>
          <w:lang w:val="tr-TR" w:eastAsia="tr-TR" w:bidi="tr-TR"/>
        </w:rPr>
        <w:t>EK-1 (Paçalı Sincap Ailesi Görseli)</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SÜRE</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spacing w:val="0"/>
          <w:w w:val="100"/>
          <w:position w:val="0"/>
          <w:shd w:val="clear" w:color="auto" w:fill="auto"/>
          <w:lang w:val="tr-TR" w:eastAsia="tr-TR" w:bidi="tr-TR"/>
        </w:rPr>
        <w:t>1 ders saati</w:t>
      </w:r>
    </w:p>
    <w:p>
      <w:pPr>
        <w:pStyle w:val="Style13"/>
        <w:keepNext w:val="0"/>
        <w:keepLines w:val="0"/>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320" w:line="360" w:lineRule="auto"/>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çocuklar, şimdi sizlere bir hikâye okuyacağım. Ardından size hikâye ile ilgili sorular soracağım. Hikâyemizin adı Paçalı Sincap. Sizden beni dikkatlice dinlemenizi istiyorum.”</w:t>
      </w:r>
      <w:r>
        <w:rPr>
          <w:spacing w:val="0"/>
          <w:w w:val="100"/>
          <w:position w:val="0"/>
          <w:shd w:val="clear" w:color="auto" w:fill="auto"/>
          <w:lang w:val="tr-TR" w:eastAsia="tr-TR" w:bidi="tr-TR"/>
        </w:rPr>
        <w:t xml:space="preserve"> der ve aşağıdaki hikâyeyi okur.</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center"/>
      </w:pPr>
      <w:r>
        <w:rPr>
          <w:b/>
          <w:bCs/>
          <w:i/>
          <w:iCs/>
          <w:spacing w:val="0"/>
          <w:w w:val="100"/>
          <w:position w:val="0"/>
          <w:shd w:val="clear" w:color="auto" w:fill="auto"/>
          <w:lang w:val="tr-TR" w:eastAsia="tr-TR" w:bidi="tr-TR"/>
        </w:rPr>
        <w:t>PAÇALI SİNCAP</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300" w:right="0" w:firstLine="0"/>
        <w:jc w:val="both"/>
      </w:pPr>
      <w:r>
        <w:rPr>
          <w:b/>
          <w:bCs/>
          <w:i/>
          <w:iCs/>
          <w:spacing w:val="0"/>
          <w:w w:val="100"/>
          <w:position w:val="0"/>
          <w:shd w:val="clear" w:color="auto" w:fill="auto"/>
          <w:lang w:val="tr-TR" w:eastAsia="tr-TR" w:bidi="tr-TR"/>
        </w:rPr>
        <w:t>“Geçmiş zamanda güzel bir ormanda bir sincap ailesi yaşarmış. Bu aile baba sincap, anne sincap, paçalı ve kardeş sincaptan oluşuyormuş. Ormanda diğer komşu sincaplarla birlikte mutlu bir şekilde yaşamlarına devam ediyorlar</w:t>
        <w:softHyphen/>
        <w:t>mış. Bir gün yaşadıkları ormana yabani hayvanlar baskın yapmış. Yuvalarını dağıtmış, eşyalarına ve komşularına zarar vermiş. Baba sincap bu duruma çok üzülmüş. Bunun üzerine baba sincap ailesini yanına alarak daha güven</w:t>
        <w:softHyphen/>
        <w:t>li olan komşu orman ülkesine taşınmaya karar vererek göç etmiş. Yeni gel</w:t>
        <w:softHyphen/>
        <w:t>dikleri orman ülkesinde başka bir dil konuşuluyormuş. Baba Sincap, Paçalı Sincap’ı okula göndermiş. Paçalı Sincap okulun ilk günleri çok zorluk çekmiş. Çünkü konuşmaları anlamadığı için okulda arkadaşı yokmuş. Diğer sincap</w:t>
        <w:softHyphen/>
        <w:t xml:space="preserve">lar onu aralarına almıyormuş. Kalabalık ve küçük bir evde yaşadıkları için </w:t>
      </w:r>
      <w:r>
        <w:rPr>
          <w:b/>
          <w:bCs/>
          <w:i/>
          <w:iCs/>
          <w:spacing w:val="0"/>
          <w:w w:val="100"/>
          <w:position w:val="0"/>
          <w:shd w:val="clear" w:color="auto" w:fill="auto"/>
          <w:lang w:val="tr-TR" w:eastAsia="tr-TR" w:bidi="tr-TR"/>
        </w:rPr>
        <w:t>ödevlerini yapmakta zorluk çekiyor ve eşyalarını bulamıyormuş. Paçalı Sincap eski yuvasını, okulunu ve arkadaşlarını çok özlüyormuş. Öğretmeni Paçalı Sin- cap’ın bu durumunu fark etmiş. Paçalı Sincap’ın ve arkadaşlarının birlikte oy</w:t>
        <w:softHyphen/>
        <w:t>nayabileceği bir oyun için onları bahçede toplamaya karar vermiş. Bahçede oyun oynayan Paçalı Sincap ve arkadaşları aslında birlikte çok güzel zaman geçirebileceklerini görmüşler. Paçalı Sincap eski arkadaşlarını özlese de yeni arkadaşlarıyla da çok mutlu olabileceğini görmüş ve artık okula severek gel</w:t>
        <w:softHyphen/>
        <w:t>meye başlamış.”</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Daha sonra aşağıdaki soruları sırasıyla sorar ve yanıtlarını alır.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“Paçalı Sincap yalnız kaldığında neler hissetmiştir?”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“Siz olsaydınız Paçalı Sincap için neler yapardınız?”</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“Paçalı Sincap ve arkadaşlarının oynayabileceği ortak oyunlar neler olabilir?”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12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“Sevgili çocuklar, bugün hep birlikte Paçalı Sincap’ın hikâyesini okuduk. Hikâ</w:t>
        <w:softHyphen/>
        <w:t>yede Paçalı Sincap ve ailesinin başına birçok olay geldiğini ve Paçalı Sincap’ın mutsuz olduğunu ancak arkadaşlarının Paçalı Sincap ile oyun oynayarak onun mutlu olmasını sağladığını gördük.”</w:t>
      </w:r>
      <w:r>
        <w:rPr>
          <w:spacing w:val="0"/>
          <w:w w:val="100"/>
          <w:position w:val="0"/>
          <w:shd w:val="clear" w:color="auto" w:fill="auto"/>
          <w:lang w:val="tr-TR" w:eastAsia="tr-TR" w:bidi="tr-TR"/>
        </w:rPr>
        <w:t xml:space="preserve"> der ve etkinliği sonlandırır.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Uygulama yapılırken çocukların dikkat süresi göz önünde bulundurularak, hikâye vurgulara dikkat edilerek, canlandırılarak okunmalıdır.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Özellikle okul öncesi grup ile çalışılırken, hikâye okunurken EK-1 ‘de yer alan gör</w:t>
        <w:softHyphen/>
        <w:t>selden yararlanılır.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Ortak oyunları çocuklar bulduktan sonra öğretmen bu oyunları uygun olan ilk za</w:t>
        <w:softHyphen/>
        <w:t>manda oynatabilir. Böylece göç ile gelen çocuk ve oyunu söyleyen çocuk arasında bir iletişim kanalı açılmış olacaktır.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line="341" w:lineRule="auto"/>
        <w:ind w:left="0" w:right="0" w:firstLine="240"/>
        <w:jc w:val="both"/>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Hikâye anlatılırken görseller, oyuncaklar kullanılabilir.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line="341" w:lineRule="auto"/>
        <w:ind w:left="0" w:right="0" w:firstLine="240"/>
        <w:jc w:val="both"/>
        <w:sectPr>
          <w:headerReference w:type="default" r:id="rId109"/>
          <w:footerReference w:type="default" r:id="rId110"/>
          <w:headerReference w:type="even" r:id="rId111"/>
          <w:footerReference w:type="even" r:id="rId112"/>
          <w:footnotePr>
            <w:pos w:val="pageBottom"/>
            <w:numFmt w:val="chicago"/>
            <w:numRestart w:val="continuous"/>
            <w15:footnoteColumns w:val="1"/>
          </w:footnotePr>
          <w:type w:val="continuous"/>
          <w:pgSz w:w="11900" w:h="16840"/>
          <w:pgMar w:top="2017" w:right="1783" w:bottom="1192" w:left="1646" w:header="0" w:footer="3" w:gutter="0"/>
          <w:cols w:space="720"/>
          <w:noEndnote/>
          <w:rtlGutter w:val="0"/>
          <w:docGrid w:linePitch="360"/>
        </w:sectPr>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Hikâye ihtiyaç duyulması halinde birkaç kez tekrar edilebilir.</w:t>
      </w: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52" w:right="1200" w:bottom="1452" w:left="1762" w:header="0" w:footer="3" w:gutter="0"/>
          <w:cols w:space="720"/>
          <w:noEndnote/>
          <w:rtlGutter w:val="0"/>
          <w:docGrid w:linePitch="360"/>
        </w:sectPr>
      </w:pPr>
    </w:p>
    <w:p>
      <w:pPr>
        <w:pStyle w:val="Style36"/>
        <w:keepNext/>
        <w:keepLines/>
        <w:framePr w:w="514" w:h="379" w:wrap="none" w:vAnchor="text" w:hAnchor="page" w:x="10086" w:y="21"/>
        <w:widowControl w:val="0"/>
        <w:shd w:val="clear" w:color="auto" w:fill="auto"/>
        <w:bidi w:val="0"/>
        <w:spacing w:before="0" w:after="0" w:line="240" w:lineRule="auto"/>
        <w:ind w:left="0" w:right="0" w:firstLine="0"/>
        <w:jc w:val="right"/>
      </w:pPr>
      <w:bookmarkStart w:id="217" w:name="bookmark217"/>
      <w:r>
        <w:rPr>
          <w:spacing w:val="0"/>
          <w:w w:val="100"/>
          <w:position w:val="0"/>
          <w:shd w:val="clear" w:color="auto" w:fill="auto"/>
          <w:lang w:val="tr-TR" w:eastAsia="tr-TR" w:bidi="tr-TR"/>
        </w:rPr>
        <w:t>EK-1</w:t>
      </w:r>
      <w:bookmarkEnd w:id="217"/>
    </w:p>
    <w:p>
      <w:pPr>
        <w:widowControl w:val="0"/>
        <w:spacing w:line="360" w:lineRule="exact"/>
      </w:pPr>
      <w:r>
        <w:drawing>
          <wp:anchor distT="0" distB="0" distL="0" distR="0" simplePos="0" relativeHeight="62914765" behindDoc="1" locked="0" layoutInCell="1" allowOverlap="1">
            <wp:simplePos x="0" y="0"/>
            <wp:positionH relativeFrom="page">
              <wp:posOffset>1256030</wp:posOffset>
            </wp:positionH>
            <wp:positionV relativeFrom="paragraph">
              <wp:posOffset>490855</wp:posOffset>
            </wp:positionV>
            <wp:extent cx="4553585" cy="7796530"/>
            <wp:wrapNone/>
            <wp:docPr id="106" name="Shape 106"/>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113"/>
                    <a:stretch/>
                  </pic:blipFill>
                  <pic:spPr>
                    <a:xfrm>
                      <a:ext cx="4553585" cy="77965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footnotePr>
            <w:pos w:val="pageBottom"/>
            <w:numFmt w:val="chicago"/>
            <w:numRestart w:val="continuous"/>
            <w15:footnoteColumns w:val="1"/>
          </w:footnotePr>
          <w:type w:val="continuous"/>
          <w:pgSz w:w="11900" w:h="16840"/>
          <w:pgMar w:top="1452" w:right="1200" w:bottom="1452" w:left="1762" w:header="0" w:footer="3" w:gutter="0"/>
          <w:cols w:space="720"/>
          <w:noEndnote/>
          <w:rtlGutter w:val="0"/>
          <w:docGrid w:linePitch="360"/>
        </w:sectPr>
      </w:pP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640" w:after="0"/>
        <w:ind w:left="0" w:right="0" w:firstLine="0"/>
        <w:jc w:val="center"/>
      </w:pPr>
      <w:bookmarkStart w:id="219" w:name="bookmark219"/>
      <w:r>
        <w:rPr>
          <w:spacing w:val="0"/>
          <w:w w:val="100"/>
          <w:position w:val="0"/>
          <w:shd w:val="clear" w:color="auto" w:fill="auto"/>
          <w:lang w:val="tr-TR" w:eastAsia="tr-TR" w:bidi="tr-TR"/>
        </w:rPr>
        <w:t>ETKİNLİK ADI</w:t>
      </w:r>
      <w:bookmarkEnd w:id="219"/>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center"/>
      </w:pPr>
      <w:r>
        <w:rPr>
          <w:spacing w:val="0"/>
          <w:w w:val="100"/>
          <w:position w:val="0"/>
          <w:shd w:val="clear" w:color="auto" w:fill="auto"/>
          <w:lang w:val="tr-TR" w:eastAsia="tr-TR" w:bidi="tr-TR"/>
        </w:rPr>
        <w:t>FARKLILIKLAR BURADA</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bookmarkStart w:id="221" w:name="bookmark221"/>
      <w:r>
        <w:rPr>
          <w:spacing w:val="0"/>
          <w:w w:val="100"/>
          <w:position w:val="0"/>
          <w:shd w:val="clear" w:color="auto" w:fill="auto"/>
          <w:lang w:val="tr-TR" w:eastAsia="tr-TR" w:bidi="tr-TR"/>
        </w:rPr>
        <w:t>TRAVMA TÜRÜ</w:t>
      </w:r>
      <w:bookmarkEnd w:id="221"/>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Göç</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bookmarkStart w:id="223" w:name="bookmark223"/>
      <w:r>
        <w:rPr>
          <w:spacing w:val="0"/>
          <w:w w:val="100"/>
          <w:position w:val="0"/>
          <w:shd w:val="clear" w:color="auto" w:fill="auto"/>
          <w:lang w:val="tr-TR" w:eastAsia="tr-TR" w:bidi="tr-TR"/>
        </w:rPr>
        <w:t>AMACI</w:t>
      </w:r>
      <w:bookmarkEnd w:id="223"/>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Güçlendirici</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bookmarkStart w:id="225" w:name="bookmark225"/>
      <w:r>
        <w:rPr>
          <w:spacing w:val="0"/>
          <w:w w:val="100"/>
          <w:position w:val="0"/>
          <w:shd w:val="clear" w:color="auto" w:fill="auto"/>
          <w:lang w:val="tr-TR" w:eastAsia="tr-TR" w:bidi="tr-TR"/>
        </w:rPr>
        <w:t>HEDEF KİTLE VE KADEME</w:t>
      </w:r>
      <w:bookmarkEnd w:id="225"/>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ÖĞRENCİ - Okul Öncesi, İlkokul</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bookmarkStart w:id="227" w:name="bookmark227"/>
      <w:r>
        <w:rPr>
          <w:spacing w:val="0"/>
          <w:w w:val="100"/>
          <w:position w:val="0"/>
          <w:shd w:val="clear" w:color="auto" w:fill="auto"/>
          <w:lang w:val="tr-TR" w:eastAsia="tr-TR" w:bidi="tr-TR"/>
        </w:rPr>
        <w:t>UYGULAYACAK KİŞİ</w:t>
      </w:r>
      <w:bookmarkEnd w:id="227"/>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r>
        <w:rPr>
          <w:spacing w:val="0"/>
          <w:w w:val="100"/>
          <w:position w:val="0"/>
          <w:shd w:val="clear" w:color="auto" w:fill="auto"/>
          <w:lang w:val="tr-TR" w:eastAsia="tr-TR" w:bidi="tr-TR"/>
        </w:rPr>
        <w:t>Rehberlik Öğretmeni</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bookmarkStart w:id="229" w:name="bookmark229"/>
      <w:r>
        <w:rPr>
          <w:spacing w:val="0"/>
          <w:w w:val="100"/>
          <w:position w:val="0"/>
          <w:shd w:val="clear" w:color="auto" w:fill="auto"/>
          <w:lang w:val="tr-TR" w:eastAsia="tr-TR" w:bidi="tr-TR"/>
        </w:rPr>
        <w:t>KAZANIMLAR</w:t>
      </w:r>
      <w:bookmarkEnd w:id="229"/>
    </w:p>
    <w:p>
      <w:pPr>
        <w:pStyle w:val="Style13"/>
        <w:keepNext w:val="0"/>
        <w:keepLines w:val="0"/>
        <w:widowControl w:val="0"/>
        <w:numPr>
          <w:ilvl w:val="0"/>
          <w:numId w:val="89"/>
        </w:numPr>
        <w:pBdr>
          <w:top w:val="single" w:sz="0" w:space="0" w:color="FDEFE2"/>
          <w:left w:val="single" w:sz="0" w:space="0" w:color="FDEFE2"/>
          <w:bottom w:val="single" w:sz="0" w:space="0" w:color="FDEFE2"/>
          <w:right w:val="single" w:sz="0" w:space="0" w:color="FDEFE2"/>
        </w:pBdr>
        <w:shd w:val="clear" w:color="auto" w:fill="FDEFE2"/>
        <w:tabs>
          <w:tab w:pos="301" w:val="left"/>
        </w:tabs>
        <w:bidi w:val="0"/>
        <w:spacing w:before="0" w:after="0"/>
        <w:ind w:left="0" w:right="0" w:firstLine="0"/>
        <w:jc w:val="left"/>
      </w:pPr>
      <w:r>
        <w:rPr>
          <w:spacing w:val="0"/>
          <w:w w:val="100"/>
          <w:position w:val="0"/>
          <w:shd w:val="clear" w:color="auto" w:fill="auto"/>
          <w:lang w:val="tr-TR" w:eastAsia="tr-TR" w:bidi="tr-TR"/>
        </w:rPr>
        <w:t>Farklı kültürel özelliklere sahip bireylerle birlikte yaşama bilinci gelişir.</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bookmarkStart w:id="231" w:name="bookmark231"/>
      <w:r>
        <w:rPr>
          <w:spacing w:val="0"/>
          <w:w w:val="100"/>
          <w:position w:val="0"/>
          <w:shd w:val="clear" w:color="auto" w:fill="auto"/>
          <w:lang w:val="tr-TR" w:eastAsia="tr-TR" w:bidi="tr-TR"/>
        </w:rPr>
        <w:t>ÖNERİLEN MATERYALLER</w:t>
      </w:r>
      <w:bookmarkEnd w:id="231"/>
    </w:p>
    <w:p>
      <w:pPr>
        <w:pStyle w:val="Style13"/>
        <w:keepNext w:val="0"/>
        <w:keepLines w:val="0"/>
        <w:widowControl w:val="0"/>
        <w:numPr>
          <w:ilvl w:val="0"/>
          <w:numId w:val="89"/>
        </w:numPr>
        <w:pBdr>
          <w:top w:val="single" w:sz="0" w:space="0" w:color="FDEFE2"/>
          <w:left w:val="single" w:sz="0" w:space="0" w:color="FDEFE2"/>
          <w:bottom w:val="single" w:sz="0" w:space="0" w:color="FDEFE2"/>
          <w:right w:val="single" w:sz="0" w:space="0" w:color="FDEFE2"/>
        </w:pBdr>
        <w:shd w:val="clear" w:color="auto" w:fill="FDEFE2"/>
        <w:tabs>
          <w:tab w:pos="301" w:val="left"/>
        </w:tabs>
        <w:bidi w:val="0"/>
        <w:spacing w:before="0" w:after="0"/>
        <w:ind w:left="0" w:right="0" w:firstLine="0"/>
        <w:jc w:val="left"/>
      </w:pPr>
      <w:r>
        <w:rPr>
          <w:spacing w:val="0"/>
          <w:w w:val="100"/>
          <w:position w:val="0"/>
          <w:shd w:val="clear" w:color="auto" w:fill="auto"/>
          <w:lang w:val="tr-TR" w:eastAsia="tr-TR" w:bidi="tr-TR"/>
        </w:rPr>
        <w:t>2 adet Kutu/Kap (Resimleri saklamak için)</w:t>
      </w:r>
    </w:p>
    <w:p>
      <w:pPr>
        <w:pStyle w:val="Style13"/>
        <w:keepNext w:val="0"/>
        <w:keepLines w:val="0"/>
        <w:widowControl w:val="0"/>
        <w:numPr>
          <w:ilvl w:val="0"/>
          <w:numId w:val="89"/>
        </w:numPr>
        <w:pBdr>
          <w:top w:val="single" w:sz="0" w:space="0" w:color="FDEFE2"/>
          <w:left w:val="single" w:sz="0" w:space="0" w:color="FDEFE2"/>
          <w:bottom w:val="single" w:sz="0" w:space="0" w:color="FDEFE2"/>
          <w:right w:val="single" w:sz="0" w:space="0" w:color="FDEFE2"/>
        </w:pBdr>
        <w:shd w:val="clear" w:color="auto" w:fill="FDEFE2"/>
        <w:tabs>
          <w:tab w:pos="301" w:val="left"/>
        </w:tabs>
        <w:bidi w:val="0"/>
        <w:spacing w:before="0" w:after="0"/>
        <w:ind w:left="0" w:right="0" w:firstLine="0"/>
        <w:jc w:val="left"/>
      </w:pPr>
      <w:r>
        <w:rPr>
          <w:spacing w:val="0"/>
          <w:w w:val="100"/>
          <w:position w:val="0"/>
          <w:shd w:val="clear" w:color="auto" w:fill="auto"/>
          <w:lang w:val="tr-TR" w:eastAsia="tr-TR" w:bidi="tr-TR"/>
        </w:rPr>
        <w:t>Elyaf/Pamuk/ Pirinç gibi resimleri saklayabileceğimiz malzeme</w:t>
      </w:r>
    </w:p>
    <w:p>
      <w:pPr>
        <w:pStyle w:val="Style13"/>
        <w:keepNext w:val="0"/>
        <w:keepLines w:val="0"/>
        <w:widowControl w:val="0"/>
        <w:numPr>
          <w:ilvl w:val="0"/>
          <w:numId w:val="89"/>
        </w:numPr>
        <w:pBdr>
          <w:top w:val="single" w:sz="0" w:space="0" w:color="FDEFE2"/>
          <w:left w:val="single" w:sz="0" w:space="0" w:color="FDEFE2"/>
          <w:bottom w:val="single" w:sz="0" w:space="0" w:color="FDEFE2"/>
          <w:right w:val="single" w:sz="0" w:space="0" w:color="FDEFE2"/>
        </w:pBdr>
        <w:shd w:val="clear" w:color="auto" w:fill="FDEFE2"/>
        <w:tabs>
          <w:tab w:pos="301" w:val="left"/>
        </w:tabs>
        <w:bidi w:val="0"/>
        <w:spacing w:before="0" w:after="0"/>
        <w:ind w:left="0" w:right="0" w:firstLine="0"/>
        <w:jc w:val="left"/>
      </w:pPr>
      <w:r>
        <w:rPr>
          <w:spacing w:val="0"/>
          <w:w w:val="100"/>
          <w:position w:val="0"/>
          <w:shd w:val="clear" w:color="auto" w:fill="auto"/>
          <w:lang w:val="tr-TR" w:eastAsia="tr-TR" w:bidi="tr-TR"/>
        </w:rPr>
        <w:t>EK-1 (Görseller)</w:t>
      </w:r>
    </w:p>
    <w:p>
      <w:pPr>
        <w:pStyle w:val="Style13"/>
        <w:keepNext w:val="0"/>
        <w:keepLines w:val="0"/>
        <w:widowControl w:val="0"/>
        <w:numPr>
          <w:ilvl w:val="0"/>
          <w:numId w:val="89"/>
        </w:numPr>
        <w:pBdr>
          <w:top w:val="single" w:sz="0" w:space="0" w:color="FDEFE2"/>
          <w:left w:val="single" w:sz="0" w:space="0" w:color="FDEFE2"/>
          <w:bottom w:val="single" w:sz="0" w:space="0" w:color="FDEFE2"/>
          <w:right w:val="single" w:sz="0" w:space="0" w:color="FDEFE2"/>
        </w:pBdr>
        <w:shd w:val="clear" w:color="auto" w:fill="FDEFE2"/>
        <w:tabs>
          <w:tab w:pos="301" w:val="left"/>
        </w:tabs>
        <w:bidi w:val="0"/>
        <w:spacing w:before="0" w:after="0"/>
        <w:ind w:left="0" w:right="0" w:firstLine="0"/>
        <w:jc w:val="left"/>
      </w:pPr>
      <w:r>
        <w:rPr>
          <w:spacing w:val="0"/>
          <w:w w:val="100"/>
          <w:position w:val="0"/>
          <w:shd w:val="clear" w:color="auto" w:fill="auto"/>
          <w:lang w:val="tr-TR" w:eastAsia="tr-TR" w:bidi="tr-TR"/>
        </w:rPr>
        <w:t>EK-2 (Görseller)</w:t>
      </w:r>
    </w:p>
    <w:p>
      <w:pPr>
        <w:pStyle w:val="Style13"/>
        <w:keepNext w:val="0"/>
        <w:keepLines w:val="0"/>
        <w:widowControl w:val="0"/>
        <w:numPr>
          <w:ilvl w:val="0"/>
          <w:numId w:val="89"/>
        </w:numPr>
        <w:pBdr>
          <w:top w:val="single" w:sz="0" w:space="0" w:color="FDEFE2"/>
          <w:left w:val="single" w:sz="0" w:space="0" w:color="FDEFE2"/>
          <w:bottom w:val="single" w:sz="0" w:space="0" w:color="FDEFE2"/>
          <w:right w:val="single" w:sz="0" w:space="0" w:color="FDEFE2"/>
        </w:pBdr>
        <w:shd w:val="clear" w:color="auto" w:fill="FDEFE2"/>
        <w:tabs>
          <w:tab w:pos="301" w:val="left"/>
        </w:tabs>
        <w:bidi w:val="0"/>
        <w:spacing w:before="0" w:after="0"/>
        <w:ind w:left="0" w:right="0" w:firstLine="0"/>
        <w:jc w:val="left"/>
      </w:pPr>
      <w:r>
        <w:rPr>
          <w:spacing w:val="0"/>
          <w:w w:val="100"/>
          <w:position w:val="0"/>
          <w:shd w:val="clear" w:color="auto" w:fill="auto"/>
          <w:lang w:val="tr-TR" w:eastAsia="tr-TR" w:bidi="tr-TR"/>
        </w:rPr>
        <w:t>EK-3 (Hikâyeler ve İlişkili Resimler)</w:t>
      </w:r>
    </w:p>
    <w:p>
      <w:pPr>
        <w:pStyle w:val="Style13"/>
        <w:keepNext w:val="0"/>
        <w:keepLines w:val="0"/>
        <w:widowControl w:val="0"/>
        <w:numPr>
          <w:ilvl w:val="0"/>
          <w:numId w:val="89"/>
        </w:numPr>
        <w:pBdr>
          <w:top w:val="single" w:sz="0" w:space="0" w:color="FDEFE2"/>
          <w:left w:val="single" w:sz="0" w:space="0" w:color="FDEFE2"/>
          <w:bottom w:val="single" w:sz="0" w:space="0" w:color="FDEFE2"/>
          <w:right w:val="single" w:sz="0" w:space="0" w:color="FDEFE2"/>
        </w:pBdr>
        <w:shd w:val="clear" w:color="auto" w:fill="FDEFE2"/>
        <w:tabs>
          <w:tab w:pos="301" w:val="left"/>
        </w:tabs>
        <w:bidi w:val="0"/>
        <w:spacing w:before="0" w:after="0" w:line="396" w:lineRule="auto"/>
        <w:ind w:left="0" w:right="0" w:firstLine="0"/>
        <w:jc w:val="left"/>
      </w:pPr>
      <w:r>
        <w:rPr>
          <w:spacing w:val="0"/>
          <w:w w:val="100"/>
          <w:position w:val="0"/>
          <w:shd w:val="clear" w:color="auto" w:fill="auto"/>
          <w:lang w:val="tr-TR" w:eastAsia="tr-TR" w:bidi="tr-TR"/>
        </w:rPr>
        <w:t>Karton</w:t>
      </w:r>
    </w:p>
    <w:p>
      <w:pPr>
        <w:pStyle w:val="Style13"/>
        <w:keepNext w:val="0"/>
        <w:keepLines w:val="0"/>
        <w:widowControl w:val="0"/>
        <w:numPr>
          <w:ilvl w:val="0"/>
          <w:numId w:val="89"/>
        </w:numPr>
        <w:pBdr>
          <w:top w:val="single" w:sz="0" w:space="0" w:color="FDEFE2"/>
          <w:left w:val="single" w:sz="0" w:space="0" w:color="FDEFE2"/>
          <w:bottom w:val="single" w:sz="0" w:space="0" w:color="FDEFE2"/>
          <w:right w:val="single" w:sz="0" w:space="0" w:color="FDEFE2"/>
        </w:pBdr>
        <w:shd w:val="clear" w:color="auto" w:fill="FDEFE2"/>
        <w:tabs>
          <w:tab w:pos="301" w:val="left"/>
        </w:tabs>
        <w:bidi w:val="0"/>
        <w:spacing w:before="0" w:after="0" w:line="396" w:lineRule="auto"/>
        <w:ind w:left="0" w:right="0" w:firstLine="0"/>
        <w:jc w:val="left"/>
      </w:pPr>
      <w:r>
        <w:rPr>
          <w:spacing w:val="0"/>
          <w:w w:val="100"/>
          <w:position w:val="0"/>
          <w:shd w:val="clear" w:color="auto" w:fill="auto"/>
          <w:lang w:val="tr-TR" w:eastAsia="tr-TR" w:bidi="tr-TR"/>
        </w:rPr>
        <w:t>Makas</w:t>
      </w:r>
    </w:p>
    <w:p>
      <w:pPr>
        <w:pStyle w:val="Style13"/>
        <w:keepNext w:val="0"/>
        <w:keepLines w:val="0"/>
        <w:widowControl w:val="0"/>
        <w:numPr>
          <w:ilvl w:val="0"/>
          <w:numId w:val="89"/>
        </w:numPr>
        <w:pBdr>
          <w:top w:val="single" w:sz="0" w:space="0" w:color="FDEFE2"/>
          <w:left w:val="single" w:sz="0" w:space="0" w:color="FDEFE2"/>
          <w:bottom w:val="single" w:sz="0" w:space="0" w:color="FDEFE2"/>
          <w:right w:val="single" w:sz="0" w:space="0" w:color="FDEFE2"/>
        </w:pBdr>
        <w:shd w:val="clear" w:color="auto" w:fill="FDEFE2"/>
        <w:tabs>
          <w:tab w:pos="301" w:val="left"/>
        </w:tabs>
        <w:bidi w:val="0"/>
        <w:spacing w:before="0" w:after="0"/>
        <w:ind w:left="0" w:right="0" w:firstLine="0"/>
        <w:jc w:val="left"/>
      </w:pPr>
      <w:r>
        <w:rPr>
          <w:spacing w:val="0"/>
          <w:w w:val="100"/>
          <w:position w:val="0"/>
          <w:shd w:val="clear" w:color="auto" w:fill="auto"/>
          <w:lang w:val="tr-TR" w:eastAsia="tr-TR" w:bidi="tr-TR"/>
        </w:rPr>
        <w:t>Yapıştırıcı</w:t>
      </w:r>
    </w:p>
    <w:p>
      <w:pPr>
        <w:pStyle w:val="Style13"/>
        <w:keepNext w:val="0"/>
        <w:keepLines w:val="0"/>
        <w:widowControl w:val="0"/>
        <w:numPr>
          <w:ilvl w:val="0"/>
          <w:numId w:val="89"/>
        </w:numPr>
        <w:pBdr>
          <w:top w:val="single" w:sz="0" w:space="0" w:color="FDEFE2"/>
          <w:left w:val="single" w:sz="0" w:space="0" w:color="FDEFE2"/>
          <w:bottom w:val="single" w:sz="0" w:space="0" w:color="FDEFE2"/>
          <w:right w:val="single" w:sz="0" w:space="0" w:color="FDEFE2"/>
        </w:pBdr>
        <w:shd w:val="clear" w:color="auto" w:fill="FDEFE2"/>
        <w:tabs>
          <w:tab w:pos="301" w:val="left"/>
        </w:tabs>
        <w:bidi w:val="0"/>
        <w:spacing w:before="0" w:after="0" w:line="396" w:lineRule="auto"/>
        <w:ind w:left="0" w:right="0" w:firstLine="0"/>
        <w:jc w:val="left"/>
      </w:pPr>
      <w:r>
        <w:rPr>
          <w:spacing w:val="0"/>
          <w:w w:val="100"/>
          <w:position w:val="0"/>
          <w:shd w:val="clear" w:color="auto" w:fill="auto"/>
          <w:lang w:val="tr-TR" w:eastAsia="tr-TR" w:bidi="tr-TR"/>
        </w:rPr>
        <w:t>Pipet</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bookmarkStart w:id="233" w:name="bookmark233"/>
      <w:r>
        <w:rPr>
          <w:spacing w:val="0"/>
          <w:w w:val="100"/>
          <w:position w:val="0"/>
          <w:shd w:val="clear" w:color="auto" w:fill="auto"/>
          <w:lang w:val="tr-TR" w:eastAsia="tr-TR" w:bidi="tr-TR"/>
        </w:rPr>
        <w:t>SÜRE</w:t>
      </w:r>
      <w:bookmarkEnd w:id="233"/>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80"/>
        <w:ind w:left="0" w:right="0" w:firstLine="0"/>
        <w:jc w:val="left"/>
      </w:pPr>
      <w:r>
        <w:rPr>
          <w:spacing w:val="0"/>
          <w:w w:val="100"/>
          <w:position w:val="0"/>
          <w:shd w:val="clear" w:color="auto" w:fill="auto"/>
          <w:lang w:val="tr-TR" w:eastAsia="tr-TR" w:bidi="tr-TR"/>
        </w:rPr>
        <w:t>1 ders saati</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center"/>
      </w:pPr>
      <w:bookmarkStart w:id="235" w:name="bookmark235"/>
      <w:r>
        <w:rPr>
          <w:spacing w:val="0"/>
          <w:w w:val="100"/>
          <w:position w:val="0"/>
          <w:shd w:val="clear" w:color="auto" w:fill="auto"/>
          <w:lang w:val="tr-TR" w:eastAsia="tr-TR" w:bidi="tr-TR"/>
        </w:rPr>
        <w:t>AKIŞ SÜRECİ</w:t>
      </w:r>
      <w:bookmarkEnd w:id="235"/>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numPr>
          <w:ilvl w:val="0"/>
          <w:numId w:val="91"/>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300" w:right="0" w:hanging="300"/>
        <w:jc w:val="left"/>
      </w:pPr>
      <w:r>
        <w:rPr>
          <w:spacing w:val="0"/>
          <w:w w:val="100"/>
          <w:position w:val="0"/>
          <w:shd w:val="clear" w:color="auto" w:fill="auto"/>
          <w:lang w:val="tr-TR" w:eastAsia="tr-TR" w:bidi="tr-TR"/>
        </w:rPr>
        <w:t>Etkinlik öncesinde, EK-1 görsellerin çıktısını alıp, her birini keserek kartonlara yapış</w:t>
        <w:softHyphen/>
        <w:t>tırır. Pipetlere yapıştırdığı resimleri görünmeyecek şekilde saklar. 1. havuzu oluştu</w:t>
        <w:softHyphen/>
        <w:t>rur.</w:t>
      </w:r>
    </w:p>
    <w:p>
      <w:pPr>
        <w:pStyle w:val="Style13"/>
        <w:keepNext w:val="0"/>
        <w:keepLines w:val="0"/>
        <w:widowControl w:val="0"/>
        <w:numPr>
          <w:ilvl w:val="0"/>
          <w:numId w:val="91"/>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300" w:right="0" w:hanging="300"/>
        <w:jc w:val="left"/>
      </w:pPr>
      <w:r>
        <w:rPr>
          <w:spacing w:val="0"/>
          <w:w w:val="100"/>
          <w:position w:val="0"/>
          <w:shd w:val="clear" w:color="auto" w:fill="auto"/>
          <w:lang w:val="tr-TR" w:eastAsia="tr-TR" w:bidi="tr-TR"/>
        </w:rPr>
        <w:t>EK-2 görsellerin çıktısını alıp, her birini keserek kartonlara yapıştırır. Pipetlere yapış</w:t>
        <w:softHyphen/>
        <w:t>tırdığı resimleri görünmeyecek şekilde saklayarak ikinci havuzu oluşturur. Havuzla</w:t>
        <w:softHyphen/>
        <w:t>rı sınıfa getirerek çocuklara yapılacak etkinlik ile ilgili açıklamalarda bulunur.</w:t>
      </w:r>
    </w:p>
    <w:p>
      <w:pPr>
        <w:pStyle w:val="Style13"/>
        <w:keepNext w:val="0"/>
        <w:keepLines w:val="0"/>
        <w:widowControl w:val="0"/>
        <w:numPr>
          <w:ilvl w:val="0"/>
          <w:numId w:val="91"/>
        </w:numPr>
        <w:pBdr>
          <w:top w:val="single" w:sz="0" w:space="0" w:color="FDEFE2"/>
          <w:left w:val="single" w:sz="0" w:space="0" w:color="FDEFE2"/>
          <w:bottom w:val="single" w:sz="0" w:space="0" w:color="FDEFE2"/>
          <w:right w:val="single" w:sz="0" w:space="0" w:color="FDEFE2"/>
        </w:pBdr>
        <w:shd w:val="clear" w:color="auto" w:fill="FDEFE2"/>
        <w:tabs>
          <w:tab w:pos="325" w:val="left"/>
        </w:tabs>
        <w:bidi w:val="0"/>
        <w:spacing w:before="0" w:after="0" w:line="360" w:lineRule="auto"/>
        <w:ind w:left="300" w:right="0" w:hanging="300"/>
        <w:jc w:val="left"/>
      </w:pPr>
      <w:r>
        <w:rPr>
          <w:b/>
          <w:bCs/>
          <w:i/>
          <w:iCs/>
          <w:spacing w:val="0"/>
          <w:w w:val="100"/>
          <w:position w:val="0"/>
          <w:shd w:val="clear" w:color="auto" w:fill="auto"/>
          <w:lang w:val="tr-TR" w:eastAsia="tr-TR" w:bidi="tr-TR"/>
        </w:rPr>
        <w:t>“Sevgili çocuklar, bugün sîzlerle havuzlarda saklanmış resimleri arayıp bula</w:t>
        <w:softHyphen/>
        <w:t>cağız ve bulduğumuz resimlerle ilgili size bazı hikâyeler okuyacağım. Bulduğu</w:t>
        <w:softHyphen/>
        <w:t>muz resimlerdeki kişilerin hayatlarını birlikte öğreneceğiz.”</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5" w:color="FDEFE2"/>
          <w:left w:val="single" w:sz="0" w:space="5" w:color="FDEFE2"/>
          <w:bottom w:val="single" w:sz="0" w:space="0" w:color="FDEFE2"/>
          <w:right w:val="single" w:sz="0" w:space="5"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Bir öğrenciyi seçerek 1. havuzdan bir resim bulmasını sağlar (Her bir resmi sırayla farklı bir öğrenci bulur.).</w:t>
      </w:r>
    </w:p>
    <w:p>
      <w:pPr>
        <w:pStyle w:val="Style13"/>
        <w:keepNext w:val="0"/>
        <w:keepLines w:val="0"/>
        <w:widowControl w:val="0"/>
        <w:pBdr>
          <w:top w:val="single" w:sz="0" w:space="5" w:color="FDEFE2"/>
          <w:left w:val="single" w:sz="0" w:space="5" w:color="FDEFE2"/>
          <w:bottom w:val="single" w:sz="0" w:space="0" w:color="FDEFE2"/>
          <w:right w:val="single" w:sz="0" w:space="5"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Her resmin bulunmasından sonra öğrencinin bulduğu resmin EK-3’de yer alan hikâyesini sınıfa okur.</w:t>
      </w:r>
    </w:p>
    <w:p>
      <w:pPr>
        <w:pStyle w:val="Style13"/>
        <w:keepNext w:val="0"/>
        <w:keepLines w:val="0"/>
        <w:widowControl w:val="0"/>
        <w:pBdr>
          <w:top w:val="single" w:sz="0" w:space="0" w:color="FDEFE2"/>
          <w:left w:val="single" w:sz="0" w:space="5" w:color="FDEFE2"/>
          <w:bottom w:val="single" w:sz="0" w:space="0" w:color="FDEFE2"/>
          <w:right w:val="single" w:sz="0" w:space="5"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Hikâyeyi okuduktan sonra sınıfa aşağıdaki soruları sorar ve yanıtları alır.</w:t>
      </w:r>
    </w:p>
    <w:p>
      <w:pPr>
        <w:pStyle w:val="Style13"/>
        <w:keepNext w:val="0"/>
        <w:keepLines w:val="0"/>
        <w:widowControl w:val="0"/>
        <w:pBdr>
          <w:top w:val="single" w:sz="0" w:space="5" w:color="FDEFE2"/>
          <w:left w:val="single" w:sz="0" w:space="5" w:color="FDEFE2"/>
          <w:bottom w:val="single" w:sz="0" w:space="0" w:color="FDEFE2"/>
          <w:right w:val="single" w:sz="0" w:space="5" w:color="FDEFE2"/>
        </w:pBdr>
        <w:shd w:val="clear" w:color="auto" w:fill="FDEFE2"/>
        <w:tabs>
          <w:tab w:leader="dot" w:pos="706" w:val="left"/>
        </w:tabs>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&gt; “</w:t>
        <w:tab/>
      </w:r>
      <w:r>
        <w:rPr>
          <w:spacing w:val="0"/>
          <w:w w:val="100"/>
          <w:position w:val="0"/>
          <w:shd w:val="clear" w:color="auto" w:fill="auto"/>
          <w:lang w:val="tr-TR" w:eastAsia="tr-TR" w:bidi="tr-TR"/>
        </w:rPr>
        <w:t xml:space="preserve">(Hikâyedeki karakterin adını söyler) </w:t>
      </w:r>
      <w:r>
        <w:rPr>
          <w:b/>
          <w:bCs/>
          <w:i/>
          <w:iCs/>
          <w:spacing w:val="0"/>
          <w:w w:val="100"/>
          <w:position w:val="0"/>
          <w:shd w:val="clear" w:color="auto" w:fill="auto"/>
          <w:lang w:val="tr-TR" w:eastAsia="tr-TR" w:bidi="tr-TR"/>
        </w:rPr>
        <w:t>'in bizden farklı özellikleri nedir? (“Bizden</w:t>
      </w:r>
    </w:p>
    <w:p>
      <w:pPr>
        <w:pStyle w:val="Style13"/>
        <w:keepNext w:val="0"/>
        <w:keepLines w:val="0"/>
        <w:widowControl w:val="0"/>
        <w:pBdr>
          <w:top w:val="single" w:sz="0" w:space="5" w:color="FDEFE2"/>
          <w:left w:val="single" w:sz="0" w:space="5" w:color="FDEFE2"/>
          <w:bottom w:val="single" w:sz="0" w:space="0" w:color="FDEFE2"/>
          <w:right w:val="single" w:sz="0" w:space="5" w:color="FDEFE2"/>
        </w:pBdr>
        <w:shd w:val="clear" w:color="auto" w:fill="FDEFE2"/>
        <w:bidi w:val="0"/>
        <w:spacing w:before="0" w:after="0"/>
        <w:ind w:left="0" w:right="0" w:firstLine="240"/>
        <w:jc w:val="both"/>
      </w:pPr>
      <w:r>
        <w:rPr>
          <w:b/>
          <w:bCs/>
          <w:i/>
          <w:iCs/>
          <w:spacing w:val="0"/>
          <w:w w:val="100"/>
          <w:position w:val="0"/>
          <w:shd w:val="clear" w:color="auto" w:fill="auto"/>
          <w:lang w:val="tr-TR" w:eastAsia="tr-TR" w:bidi="tr-TR"/>
        </w:rPr>
        <w:t>farklı nasıl görünür?”</w:t>
      </w:r>
      <w:r>
        <w:rPr>
          <w:spacing w:val="0"/>
          <w:w w:val="100"/>
          <w:position w:val="0"/>
          <w:shd w:val="clear" w:color="auto" w:fill="auto"/>
          <w:lang w:val="tr-TR" w:eastAsia="tr-TR" w:bidi="tr-TR"/>
        </w:rPr>
        <w:t xml:space="preserve"> gibi sorularla yönlendirme yapar.)</w:t>
      </w:r>
    </w:p>
    <w:p>
      <w:pPr>
        <w:pStyle w:val="Style13"/>
        <w:keepNext w:val="0"/>
        <w:keepLines w:val="0"/>
        <w:widowControl w:val="0"/>
        <w:pBdr>
          <w:top w:val="single" w:sz="0" w:space="5" w:color="FDEFE2"/>
          <w:left w:val="single" w:sz="0" w:space="5" w:color="FDEFE2"/>
          <w:bottom w:val="single" w:sz="0" w:space="0" w:color="FDEFE2"/>
          <w:right w:val="single" w:sz="0" w:space="5" w:color="FDEFE2"/>
        </w:pBdr>
        <w:shd w:val="clear" w:color="auto" w:fill="FDEFE2"/>
        <w:tabs>
          <w:tab w:leader="dot" w:pos="706" w:val="left"/>
        </w:tabs>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w:t>
        <w:tab/>
      </w:r>
      <w:r>
        <w:rPr>
          <w:spacing w:val="0"/>
          <w:w w:val="100"/>
          <w:position w:val="0"/>
          <w:shd w:val="clear" w:color="auto" w:fill="auto"/>
          <w:lang w:val="tr-TR" w:eastAsia="tr-TR" w:bidi="tr-TR"/>
        </w:rPr>
        <w:t>(Hikâyedeki karakterin adını söyler)</w:t>
      </w:r>
      <w:r>
        <w:rPr>
          <w:b/>
          <w:bCs/>
          <w:i/>
          <w:iCs/>
          <w:spacing w:val="0"/>
          <w:w w:val="100"/>
          <w:position w:val="0"/>
          <w:shd w:val="clear" w:color="auto" w:fill="auto"/>
          <w:lang w:val="tr-TR" w:eastAsia="tr-TR" w:bidi="tr-TR"/>
        </w:rPr>
        <w:t>’in daha mutlu olması için neye ihtiya</w:t>
        <w:softHyphen/>
      </w:r>
    </w:p>
    <w:p>
      <w:pPr>
        <w:pStyle w:val="Style13"/>
        <w:keepNext w:val="0"/>
        <w:keepLines w:val="0"/>
        <w:widowControl w:val="0"/>
        <w:pBdr>
          <w:top w:val="single" w:sz="0" w:space="0" w:color="FDEFE2"/>
          <w:left w:val="single" w:sz="0" w:space="5" w:color="FDEFE2"/>
          <w:bottom w:val="single" w:sz="0" w:space="0" w:color="FDEFE2"/>
          <w:right w:val="single" w:sz="0" w:space="5" w:color="FDEFE2"/>
        </w:pBdr>
        <w:shd w:val="clear" w:color="auto" w:fill="FDEFE2"/>
        <w:bidi w:val="0"/>
        <w:spacing w:before="0" w:after="0"/>
        <w:ind w:left="240" w:right="0" w:firstLine="40"/>
        <w:jc w:val="both"/>
      </w:pPr>
      <w:r>
        <w:rPr>
          <w:b/>
          <w:bCs/>
          <w:i/>
          <w:iCs/>
          <w:spacing w:val="0"/>
          <w:w w:val="100"/>
          <w:position w:val="0"/>
          <w:shd w:val="clear" w:color="auto" w:fill="auto"/>
          <w:lang w:val="tr-TR" w:eastAsia="tr-TR" w:bidi="tr-TR"/>
        </w:rPr>
        <w:t>cı vardır?"</w:t>
      </w:r>
      <w:r>
        <w:rPr>
          <w:spacing w:val="0"/>
          <w:w w:val="100"/>
          <w:position w:val="0"/>
          <w:shd w:val="clear" w:color="auto" w:fill="auto"/>
          <w:lang w:val="tr-TR" w:eastAsia="tr-TR" w:bidi="tr-TR"/>
        </w:rPr>
        <w:t xml:space="preserve"> diye sınıfa sorar. Sınıftan gelen cevaplardan ilişkili görseli (EK-3’te be</w:t>
        <w:softHyphen/>
        <w:t>lirtilmiştir: Muhammed-Okul; Berfin-Ev; Ahmet-Tamirci Dükkanı; Aylin-Tekerlekli Sandalye; Rıza-Oyun arkadaşları) ifade eden öğrenciyi tahtaya alır. Öğrencinin EK- 2’te yer alan ilişkili görseli ikinci havuzdan bularak 1. havuzda bulduğu karakterle eşleştirmesini sağlar (Öğrenci, farklı bir görsel bulursa ilişkili görseli bulana kadar aramaya devam eder. Diğer görseller tekrar 2. havuza saklanır.).</w:t>
      </w:r>
    </w:p>
    <w:p>
      <w:pPr>
        <w:pStyle w:val="Style13"/>
        <w:keepNext w:val="0"/>
        <w:keepLines w:val="0"/>
        <w:widowControl w:val="0"/>
        <w:pBdr>
          <w:top w:val="single" w:sz="0" w:space="0" w:color="FDEFE2"/>
          <w:left w:val="single" w:sz="0" w:space="5" w:color="FDEFE2"/>
          <w:bottom w:val="single" w:sz="0" w:space="0" w:color="FDEFE2"/>
          <w:right w:val="single" w:sz="0" w:space="5" w:color="FDEFE2"/>
        </w:pBdr>
        <w:shd w:val="clear" w:color="auto" w:fill="FDEFE2"/>
        <w:tabs>
          <w:tab w:leader="dot" w:pos="706" w:val="left"/>
        </w:tabs>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w:t>
        <w:tab/>
      </w:r>
      <w:r>
        <w:rPr>
          <w:spacing w:val="0"/>
          <w:w w:val="100"/>
          <w:position w:val="0"/>
          <w:shd w:val="clear" w:color="auto" w:fill="auto"/>
          <w:lang w:val="tr-TR" w:eastAsia="tr-TR" w:bidi="tr-TR"/>
        </w:rPr>
        <w:t xml:space="preserve">(Hikâyedeki karakterin adını söyler) </w:t>
      </w:r>
      <w:r>
        <w:rPr>
          <w:b/>
          <w:bCs/>
          <w:i/>
          <w:iCs/>
          <w:spacing w:val="0"/>
          <w:w w:val="100"/>
          <w:position w:val="0"/>
          <w:shd w:val="clear" w:color="auto" w:fill="auto"/>
          <w:lang w:val="tr-TR" w:eastAsia="tr-TR" w:bidi="tr-TR"/>
        </w:rPr>
        <w:t>’e nasıl yardımcı olabiliriz?”</w:t>
      </w:r>
    </w:p>
    <w:p>
      <w:pPr>
        <w:pStyle w:val="Style13"/>
        <w:keepNext w:val="0"/>
        <w:keepLines w:val="0"/>
        <w:widowControl w:val="0"/>
        <w:pBdr>
          <w:top w:val="single" w:sz="0" w:space="5" w:color="FDEFE2"/>
          <w:left w:val="single" w:sz="0" w:space="5" w:color="FDEFE2"/>
          <w:bottom w:val="single" w:sz="0" w:space="0" w:color="FDEFE2"/>
          <w:right w:val="single" w:sz="0" w:space="5"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Tüm resimler bulunana kadar oyuna devam edilir. Ardından tüm sınıfa;</w:t>
      </w:r>
    </w:p>
    <w:p>
      <w:pPr>
        <w:pStyle w:val="Style13"/>
        <w:keepNext w:val="0"/>
        <w:keepLines w:val="0"/>
        <w:widowControl w:val="0"/>
        <w:pBdr>
          <w:top w:val="single" w:sz="0" w:space="0" w:color="FDEFE2"/>
          <w:left w:val="single" w:sz="0" w:space="5" w:color="FDEFE2"/>
          <w:bottom w:val="single" w:sz="0" w:space="0" w:color="FDEFE2"/>
          <w:right w:val="single" w:sz="0" w:space="5"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“Şimdi hikâyelerimizdeki tüm çocukların sizin sınıf arkadaşınız olduğunu dü</w:t>
        <w:softHyphen/>
        <w:t>şünün, hep birlikte hangi oyunları oynamak isterdiniz.”</w:t>
      </w:r>
      <w:r>
        <w:rPr>
          <w:spacing w:val="0"/>
          <w:w w:val="100"/>
          <w:position w:val="0"/>
          <w:shd w:val="clear" w:color="auto" w:fill="auto"/>
          <w:lang w:val="tr-TR" w:eastAsia="tr-TR" w:bidi="tr-TR"/>
        </w:rPr>
        <w:t xml:space="preserve"> der ve cevapları alır.</w:t>
      </w:r>
    </w:p>
    <w:p>
      <w:pPr>
        <w:pStyle w:val="Style13"/>
        <w:keepNext w:val="0"/>
        <w:keepLines w:val="0"/>
        <w:widowControl w:val="0"/>
        <w:pBdr>
          <w:top w:val="single" w:sz="0" w:space="5" w:color="FDEFE2"/>
          <w:left w:val="single" w:sz="0" w:space="5" w:color="FDEFE2"/>
          <w:bottom w:val="single" w:sz="0" w:space="0" w:color="FDEFE2"/>
          <w:right w:val="single" w:sz="0" w:space="5"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“Sevgili çocuklar, bugün hep birlikte bir etkinlik yaptık. Farklılıkları olan insan</w:t>
        <w:softHyphen/>
        <w:t>ların birlikte yaşayabileceğini gördük. Çevremizde farklılıkları olan arkadaşla</w:t>
        <w:softHyphen/>
        <w:t>rımızla birbirimize nasıl destek olabileceğimizi konuştuk. Her ne kadar farklı</w:t>
        <w:softHyphen/>
        <w:t>lıklarımız olsa da bu birada yaşayabiliriz.”</w:t>
      </w:r>
      <w:r>
        <w:rPr>
          <w:spacing w:val="0"/>
          <w:w w:val="100"/>
          <w:position w:val="0"/>
          <w:shd w:val="clear" w:color="auto" w:fill="auto"/>
          <w:lang w:val="tr-TR" w:eastAsia="tr-TR" w:bidi="tr-TR"/>
        </w:rPr>
        <w:t xml:space="preserve"> der ve etkinliği sonlandır.</w:t>
      </w:r>
    </w:p>
    <w:p>
      <w:pPr>
        <w:pStyle w:val="Style70"/>
        <w:keepNext/>
        <w:keepLines/>
        <w:widowControl w:val="0"/>
        <w:pBdr>
          <w:top w:val="single" w:sz="0" w:space="0" w:color="FDEFE2"/>
          <w:left w:val="single" w:sz="0" w:space="5" w:color="FDEFE2"/>
          <w:bottom w:val="single" w:sz="0" w:space="0" w:color="FDEFE2"/>
          <w:right w:val="single" w:sz="0" w:space="5" w:color="FDEFE2"/>
        </w:pBdr>
        <w:shd w:val="clear" w:color="auto" w:fill="FDEFE2"/>
        <w:bidi w:val="0"/>
        <w:spacing w:before="0" w:after="0"/>
        <w:ind w:left="0" w:right="0" w:firstLine="0"/>
        <w:jc w:val="both"/>
      </w:pPr>
      <w:bookmarkStart w:id="237" w:name="bookmark237"/>
      <w:r>
        <w:rPr>
          <w:spacing w:val="0"/>
          <w:w w:val="100"/>
          <w:position w:val="0"/>
          <w:shd w:val="clear" w:color="auto" w:fill="auto"/>
          <w:lang w:val="tr-TR" w:eastAsia="tr-TR" w:bidi="tr-TR"/>
        </w:rPr>
        <w:t>İLAVE BİLGİ VE UYARILAR</w:t>
      </w:r>
      <w:bookmarkEnd w:id="237"/>
    </w:p>
    <w:p>
      <w:pPr>
        <w:pStyle w:val="Style13"/>
        <w:keepNext w:val="0"/>
        <w:keepLines w:val="0"/>
        <w:widowControl w:val="0"/>
        <w:pBdr>
          <w:top w:val="single" w:sz="0" w:space="0" w:color="FDEFE2"/>
          <w:left w:val="single" w:sz="0" w:space="5" w:color="FDEFE2"/>
          <w:bottom w:val="single" w:sz="0" w:space="0" w:color="FDEFE2"/>
          <w:right w:val="single" w:sz="0" w:space="5" w:color="FDEFE2"/>
        </w:pBdr>
        <w:shd w:val="clear" w:color="auto" w:fill="FDEFE2"/>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13"/>
        <w:keepNext w:val="0"/>
        <w:keepLines w:val="0"/>
        <w:widowControl w:val="0"/>
        <w:pBdr>
          <w:top w:val="single" w:sz="0" w:space="0" w:color="FDEFE2"/>
          <w:left w:val="single" w:sz="0" w:space="5" w:color="FDEFE2"/>
          <w:bottom w:val="single" w:sz="0" w:space="0" w:color="FDEFE2"/>
          <w:right w:val="single" w:sz="0" w:space="5" w:color="FDEFE2"/>
        </w:pBdr>
        <w:shd w:val="clear" w:color="auto" w:fill="FDEFE2"/>
        <w:bidi w:val="0"/>
        <w:spacing w:before="0" w:after="0" w:line="341" w:lineRule="auto"/>
        <w:ind w:left="0" w:right="0" w:firstLine="240"/>
        <w:jc w:val="both"/>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Rehberlik öğretmeni öğrencilerin görselleri bulmalarına yardımcı olabilir.</w:t>
      </w:r>
    </w:p>
    <w:p>
      <w:pPr>
        <w:pStyle w:val="Style13"/>
        <w:keepNext w:val="0"/>
        <w:keepLines w:val="0"/>
        <w:widowControl w:val="0"/>
        <w:pBdr>
          <w:top w:val="single" w:sz="0" w:space="0" w:color="FDEFE2"/>
          <w:left w:val="single" w:sz="0" w:space="5" w:color="FDEFE2"/>
          <w:bottom w:val="single" w:sz="0" w:space="0" w:color="FDEFE2"/>
          <w:right w:val="single" w:sz="0" w:space="5" w:color="FDEFE2"/>
        </w:pBdr>
        <w:shd w:val="clear" w:color="auto" w:fill="FDEFE2"/>
        <w:bidi w:val="0"/>
        <w:spacing w:before="0" w:after="0" w:line="360" w:lineRule="auto"/>
        <w:ind w:left="520" w:right="0" w:hanging="240"/>
        <w:jc w:val="both"/>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Öğrencilerin durumlarına uygun olarak oynayabilecekleri oyunlar da örnek gös</w:t>
        <w:softHyphen/>
        <w:t>terilebilir.</w:t>
      </w:r>
    </w:p>
    <w:p>
      <w:pPr>
        <w:pStyle w:val="Style13"/>
        <w:keepNext w:val="0"/>
        <w:keepLines w:val="0"/>
        <w:widowControl w:val="0"/>
        <w:pBdr>
          <w:top w:val="single" w:sz="0" w:space="5" w:color="FDEFE2"/>
          <w:left w:val="single" w:sz="0" w:space="5" w:color="FDEFE2"/>
          <w:bottom w:val="single" w:sz="0" w:space="0" w:color="FDEFE2"/>
          <w:right w:val="single" w:sz="0" w:space="5" w:color="FDEFE2"/>
        </w:pBdr>
        <w:shd w:val="clear" w:color="auto" w:fill="FDEFE2"/>
        <w:bidi w:val="0"/>
        <w:spacing w:before="0" w:after="0" w:line="360" w:lineRule="auto"/>
        <w:ind w:left="520" w:right="0" w:hanging="240"/>
        <w:jc w:val="both"/>
        <w:sectPr>
          <w:footnotePr>
            <w:pos w:val="pageBottom"/>
            <w:numFmt w:val="chicago"/>
            <w:numRestart w:val="continuous"/>
            <w15:footnoteColumns w:val="1"/>
          </w:footnotePr>
          <w:pgSz w:w="11900" w:h="16840"/>
          <w:pgMar w:top="1704" w:right="1788" w:bottom="1292" w:left="1635" w:header="0" w:footer="3" w:gutter="0"/>
          <w:cols w:space="720"/>
          <w:noEndnote/>
          <w:rtlGutter w:val="0"/>
          <w:docGrid w:linePitch="360"/>
        </w:sectPr>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Öğrenci etkinliğe katılmakta zorlanıyorsa yapabileceği küçük sorumluluklar (ör</w:t>
        <w:softHyphen/>
        <w:t>neğin havuzdan resim bulma görevi) verilerek etkinliğe katılması sağlanabilir.</w:t>
      </w:r>
    </w:p>
    <w:p>
      <w:pPr>
        <w:widowControl w:val="0"/>
        <w:jc w:val="center"/>
        <w:rPr>
          <w:sz w:val="2"/>
          <w:szCs w:val="2"/>
        </w:rPr>
      </w:pPr>
      <w:r>
        <w:drawing>
          <wp:inline>
            <wp:extent cx="3218815" cy="3816350"/>
            <wp:docPr id="108" name="Picut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5"/>
                    <a:stretch/>
                  </pic:blipFill>
                  <pic:spPr>
                    <a:xfrm>
                      <a:ext cx="3218815" cy="3816350"/>
                    </a:xfrm>
                    <a:prstGeom prst="rect"/>
                  </pic:spPr>
                </pic:pic>
              </a:graphicData>
            </a:graphic>
          </wp:inline>
        </w:drawing>
      </w:r>
    </w:p>
    <w:p>
      <w:pPr>
        <w:widowControl w:val="0"/>
        <w:spacing w:after="179" w:line="1" w:lineRule="exact"/>
      </w:pPr>
    </w:p>
    <w:p>
      <w:pPr>
        <w:widowControl w:val="0"/>
        <w:spacing w:line="1" w:lineRule="exact"/>
      </w:pPr>
    </w:p>
    <w:p>
      <w:pPr>
        <w:widowControl w:val="0"/>
        <w:jc w:val="center"/>
        <w:rPr>
          <w:sz w:val="2"/>
          <w:szCs w:val="2"/>
        </w:rPr>
        <w:sectPr>
          <w:headerReference w:type="default" r:id="rId117"/>
          <w:footerReference w:type="default" r:id="rId118"/>
          <w:headerReference w:type="even" r:id="rId119"/>
          <w:footerReference w:type="even" r:id="rId120"/>
          <w:footnotePr>
            <w:pos w:val="pageBottom"/>
            <w:numFmt w:val="chicago"/>
            <w:numRestart w:val="continuous"/>
            <w15:footnoteColumns w:val="1"/>
          </w:footnotePr>
          <w:pgSz w:w="11900" w:h="16840"/>
          <w:pgMar w:top="1704" w:right="1788" w:bottom="1292" w:left="1635" w:header="0" w:footer="864" w:gutter="0"/>
          <w:cols w:space="720"/>
          <w:noEndnote/>
          <w:rtlGutter w:val="0"/>
          <w:docGrid w:linePitch="360"/>
        </w:sectPr>
      </w:pPr>
      <w:r>
        <w:drawing>
          <wp:inline>
            <wp:extent cx="5382895" cy="4822190"/>
            <wp:docPr id="117" name="Picutre 117"/>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1"/>
                    <a:stretch/>
                  </pic:blipFill>
                  <pic:spPr>
                    <a:xfrm>
                      <a:ext cx="5382895" cy="4822190"/>
                    </a:xfrm>
                    <a:prstGeom prst="rect"/>
                  </pic:spPr>
                </pic:pic>
              </a:graphicData>
            </a:graphic>
          </wp:inline>
        </w:drawing>
      </w:r>
    </w:p>
    <w:p>
      <w:pPr>
        <w:pStyle w:val="Style94"/>
        <w:keepNext w:val="0"/>
        <w:keepLines w:val="0"/>
        <w:framePr w:w="1997" w:h="341" w:wrap="none" w:hAnchor="page" w:x="1370" w:y="14131"/>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oeı ISVlAlAVdl 5oo</w:t>
      </w:r>
    </w:p>
    <w:p>
      <w:pPr>
        <w:widowControl w:val="0"/>
        <w:spacing w:line="360" w:lineRule="exact"/>
      </w:pPr>
      <w:r>
        <w:drawing>
          <wp:anchor distT="0" distB="0" distL="0" distR="0" simplePos="0" relativeHeight="62914774" behindDoc="1" locked="0" layoutInCell="1" allowOverlap="1">
            <wp:simplePos x="0" y="0"/>
            <wp:positionH relativeFrom="page">
              <wp:posOffset>1085215</wp:posOffset>
            </wp:positionH>
            <wp:positionV relativeFrom="margin">
              <wp:posOffset>139700</wp:posOffset>
            </wp:positionV>
            <wp:extent cx="5394960" cy="8503920"/>
            <wp:wrapNone/>
            <wp:docPr id="118" name="Shape 118"/>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123"/>
                    <a:stretch/>
                  </pic:blipFill>
                  <pic:spPr>
                    <a:xfrm>
                      <a:ext cx="5394960" cy="85039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0" w:line="1" w:lineRule="exact"/>
      </w:pPr>
    </w:p>
    <w:p>
      <w:pPr>
        <w:widowControl w:val="0"/>
        <w:spacing w:line="1" w:lineRule="exact"/>
        <w:sectPr>
          <w:headerReference w:type="default" r:id="rId125"/>
          <w:footerReference w:type="default" r:id="rId126"/>
          <w:headerReference w:type="even" r:id="rId127"/>
          <w:footerReference w:type="even" r:id="rId128"/>
          <w:footnotePr>
            <w:pos w:val="pageBottom"/>
            <w:numFmt w:val="chicago"/>
            <w:numRestart w:val="continuous"/>
            <w15:footnoteColumns w:val="1"/>
          </w:footnotePr>
          <w:pgSz w:w="11900" w:h="16840"/>
          <w:pgMar w:top="1547" w:right="1879" w:bottom="842" w:left="1189" w:header="1119" w:footer="414" w:gutter="0"/>
          <w:cols w:space="720"/>
          <w:noEndnote/>
          <w:rtlGutter w:val="0"/>
          <w:docGrid w:linePitch="360"/>
        </w:sectPr>
      </w:pPr>
    </w:p>
    <w:p>
      <w:pPr>
        <w:widowControl w:val="0"/>
        <w:spacing w:after="419" w:line="1" w:lineRule="exact"/>
      </w:pPr>
    </w:p>
    <w:p>
      <w:pPr>
        <w:widowControl w:val="0"/>
        <w:jc w:val="center"/>
        <w:rPr>
          <w:sz w:val="2"/>
          <w:szCs w:val="2"/>
        </w:rPr>
      </w:pPr>
      <w:r>
        <w:drawing>
          <wp:inline>
            <wp:extent cx="4133215" cy="3054350"/>
            <wp:docPr id="120" name="Picutre 120"/>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9"/>
                    <a:stretch/>
                  </pic:blipFill>
                  <pic:spPr>
                    <a:xfrm>
                      <a:ext cx="4133215" cy="3054350"/>
                    </a:xfrm>
                    <a:prstGeom prst="rect"/>
                  </pic:spPr>
                </pic:pic>
              </a:graphicData>
            </a:graphic>
          </wp:inline>
        </w:drawing>
      </w:r>
    </w:p>
    <w:p>
      <w:pPr>
        <w:widowControl w:val="0"/>
        <w:spacing w:after="1879" w:line="1" w:lineRule="exact"/>
      </w:pPr>
    </w:p>
    <w:p>
      <w:pPr>
        <w:widowControl w:val="0"/>
        <w:spacing w:line="1" w:lineRule="exact"/>
      </w:pPr>
    </w:p>
    <w:p>
      <w:pPr>
        <w:widowControl w:val="0"/>
        <w:jc w:val="center"/>
        <w:rPr>
          <w:sz w:val="2"/>
          <w:szCs w:val="2"/>
        </w:rPr>
      </w:pPr>
      <w:r>
        <w:drawing>
          <wp:inline>
            <wp:extent cx="4114800" cy="3054350"/>
            <wp:docPr id="121" name="Picut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31"/>
                    <a:stretch/>
                  </pic:blipFill>
                  <pic:spPr>
                    <a:xfrm>
                      <a:ext cx="4114800" cy="3054350"/>
                    </a:xfrm>
                    <a:prstGeom prst="rect"/>
                  </pic:spPr>
                </pic:pic>
              </a:graphicData>
            </a:graphic>
          </wp:inline>
        </w:drawing>
      </w:r>
    </w:p>
    <w:p>
      <w:pPr>
        <w:widowControl w:val="0"/>
        <w:spacing w:line="1" w:lineRule="exact"/>
      </w:pPr>
      <w:r>
        <w:br w:type="page"/>
      </w:r>
    </w:p>
    <w:p>
      <w:pPr>
        <w:widowControl w:val="0"/>
        <w:jc w:val="center"/>
        <w:rPr>
          <w:sz w:val="2"/>
          <w:szCs w:val="2"/>
        </w:rPr>
      </w:pPr>
      <w:r>
        <w:drawing>
          <wp:inline>
            <wp:extent cx="4413250" cy="2901950"/>
            <wp:docPr id="122" name="Picut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33"/>
                    <a:stretch/>
                  </pic:blipFill>
                  <pic:spPr>
                    <a:xfrm>
                      <a:ext cx="4413250" cy="2901950"/>
                    </a:xfrm>
                    <a:prstGeom prst="rect"/>
                  </pic:spPr>
                </pic:pic>
              </a:graphicData>
            </a:graphic>
          </wp:inline>
        </w:drawing>
      </w:r>
    </w:p>
    <w:p>
      <w:pPr>
        <w:widowControl w:val="0"/>
        <w:spacing w:after="159" w:line="1" w:lineRule="exact"/>
      </w:pPr>
    </w:p>
    <w:p>
      <w:pPr>
        <w:widowControl w:val="0"/>
        <w:spacing w:line="1" w:lineRule="exact"/>
      </w:pPr>
    </w:p>
    <w:p>
      <w:pPr>
        <w:widowControl w:val="0"/>
        <w:jc w:val="center"/>
        <w:rPr>
          <w:sz w:val="2"/>
          <w:szCs w:val="2"/>
        </w:rPr>
      </w:pPr>
      <w:r>
        <w:drawing>
          <wp:inline>
            <wp:extent cx="4419600" cy="2639695"/>
            <wp:docPr id="123" name="Picut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35"/>
                    <a:stretch/>
                  </pic:blipFill>
                  <pic:spPr>
                    <a:xfrm>
                      <a:ext cx="4419600" cy="2639695"/>
                    </a:xfrm>
                    <a:prstGeom prst="rect"/>
                  </pic:spPr>
                </pic:pic>
              </a:graphicData>
            </a:graphic>
          </wp:inline>
        </w:drawing>
      </w:r>
    </w:p>
    <w:p>
      <w:pPr>
        <w:widowControl w:val="0"/>
        <w:spacing w:after="159" w:line="1" w:lineRule="exact"/>
      </w:pPr>
    </w:p>
    <w:p>
      <w:pPr>
        <w:widowControl w:val="0"/>
        <w:spacing w:line="1" w:lineRule="exact"/>
      </w:pPr>
    </w:p>
    <w:p>
      <w:pPr>
        <w:widowControl w:val="0"/>
        <w:jc w:val="center"/>
        <w:rPr>
          <w:sz w:val="2"/>
          <w:szCs w:val="2"/>
        </w:rPr>
        <w:sectPr>
          <w:headerReference w:type="default" r:id="rId137"/>
          <w:footerReference w:type="default" r:id="rId138"/>
          <w:headerReference w:type="even" r:id="rId139"/>
          <w:footerReference w:type="even" r:id="rId140"/>
          <w:headerReference w:type="first" r:id="rId141"/>
          <w:footerReference w:type="first" r:id="rId142"/>
          <w:footnotePr>
            <w:pos w:val="pageBottom"/>
            <w:numFmt w:val="chicago"/>
            <w:numRestart w:val="continuous"/>
            <w15:footnoteColumns w:val="1"/>
          </w:footnotePr>
          <w:pgSz w:w="11900" w:h="16840"/>
          <w:pgMar w:top="2046" w:right="2929" w:bottom="1282" w:left="2011" w:header="0" w:footer="3" w:gutter="0"/>
          <w:cols w:space="720"/>
          <w:noEndnote/>
          <w:titlePg/>
          <w:rtlGutter w:val="0"/>
          <w:docGrid w:linePitch="360"/>
        </w:sectPr>
      </w:pPr>
      <w:r>
        <w:drawing>
          <wp:inline>
            <wp:extent cx="4419600" cy="2810510"/>
            <wp:docPr id="132" name="Picut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43"/>
                    <a:stretch/>
                  </pic:blipFill>
                  <pic:spPr>
                    <a:xfrm>
                      <a:ext cx="4419600" cy="2810510"/>
                    </a:xfrm>
                    <a:prstGeom prst="rect"/>
                  </pic:spPr>
                </pic:pic>
              </a:graphicData>
            </a:graphic>
          </wp:inline>
        </w:drawing>
      </w:r>
    </w:p>
    <w:p>
      <w:pPr>
        <w:widowControl w:val="0"/>
        <w:spacing w:line="1" w:lineRule="exact"/>
      </w:pPr>
      <w:r>
        <mc:AlternateContent>
          <mc:Choice Requires="wps">
            <w:drawing>
              <wp:anchor distT="0" distB="0" distL="114300" distR="114300" simplePos="0" relativeHeight="125829382" behindDoc="0" locked="0" layoutInCell="1" allowOverlap="1">
                <wp:simplePos x="0" y="0"/>
                <wp:positionH relativeFrom="page">
                  <wp:posOffset>5180965</wp:posOffset>
                </wp:positionH>
                <wp:positionV relativeFrom="paragraph">
                  <wp:posOffset>12700</wp:posOffset>
                </wp:positionV>
                <wp:extent cx="1275715" cy="467995"/>
                <wp:wrapSquare wrapText="bothSides"/>
                <wp:docPr id="133" name="Shape 133"/>
                <a:graphic xmlns:a="http://schemas.openxmlformats.org/drawingml/2006/main">
                  <a:graphicData uri="http://schemas.microsoft.com/office/word/2010/wordprocessingShape">
                    <wps:wsp>
                      <wps:cNvSpPr txBox="1"/>
                      <wps:spPr>
                        <a:xfrm>
                          <a:ext cx="1275715" cy="467995"/>
                        </a:xfrm>
                        <a:prstGeom prst="rect"/>
                        <a:noFill/>
                      </wps:spPr>
                      <wps:txbx>
                        <w:txbxContent>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374" w:lineRule="auto"/>
                              <w:ind w:left="0" w:right="0" w:firstLine="0"/>
                              <w:jc w:val="left"/>
                            </w:pPr>
                            <w:r>
                              <w:rPr>
                                <w:b/>
                                <w:bCs/>
                                <w:spacing w:val="0"/>
                                <w:w w:val="100"/>
                                <w:position w:val="0"/>
                                <w:shd w:val="clear" w:color="auto" w:fill="auto"/>
                                <w:lang w:val="tr-TR" w:eastAsia="tr-TR" w:bidi="tr-TR"/>
                              </w:rPr>
                              <w:t>EK-2 İLİŞKİLİ GÖRSELLER</w:t>
                            </w:r>
                          </w:p>
                        </w:txbxContent>
                      </wps:txbx>
                      <wps:bodyPr lIns="0" tIns="0" rIns="0" bIns="0">
                        <a:noAutoFit/>
                      </wps:bodyPr>
                    </wps:wsp>
                  </a:graphicData>
                </a:graphic>
              </wp:anchor>
            </w:drawing>
          </mc:Choice>
          <mc:Fallback>
            <w:pict>
              <v:shape id="_x0000_s1159" type="#_x0000_t202" style="position:absolute;margin-left:407.94999999999999pt;margin-top:1.pt;width:100.45pt;height:36.850000000000001pt;z-index:-125829371;mso-wrap-distance-left:9.pt;mso-wrap-distance-right:9.pt;mso-position-horizontal-relative:page" filled="f" stroked="f">
                <v:textbox inset="0,0,0,0">
                  <w:txbxContent>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374" w:lineRule="auto"/>
                        <w:ind w:left="0" w:right="0" w:firstLine="0"/>
                        <w:jc w:val="left"/>
                      </w:pPr>
                      <w:r>
                        <w:rPr>
                          <w:b/>
                          <w:bCs/>
                          <w:spacing w:val="0"/>
                          <w:w w:val="100"/>
                          <w:position w:val="0"/>
                          <w:shd w:val="clear" w:color="auto" w:fill="auto"/>
                          <w:lang w:val="tr-TR" w:eastAsia="tr-TR" w:bidi="tr-TR"/>
                        </w:rPr>
                        <w:t>EK-2 İLİŞKİLİ GÖRSELLER</w:t>
                      </w:r>
                    </w:p>
                  </w:txbxContent>
                </v:textbox>
                <w10:wrap type="square" anchorx="page"/>
              </v:shape>
            </w:pict>
          </mc:Fallback>
        </mc:AlternateContent>
      </w:r>
      <w:r>
        <w:drawing>
          <wp:anchor distT="0" distB="0" distL="101600" distR="101600" simplePos="0" relativeHeight="125829384" behindDoc="0" locked="0" layoutInCell="1" allowOverlap="1">
            <wp:simplePos x="0" y="0"/>
            <wp:positionH relativeFrom="page">
              <wp:posOffset>4837430</wp:posOffset>
            </wp:positionH>
            <wp:positionV relativeFrom="paragraph">
              <wp:posOffset>1002665</wp:posOffset>
            </wp:positionV>
            <wp:extent cx="1371600" cy="975360"/>
            <wp:wrapSquare wrapText="bothSides"/>
            <wp:docPr id="135" name="Shape 135"/>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145"/>
                    <a:stretch/>
                  </pic:blipFill>
                  <pic:spPr>
                    <a:xfrm>
                      <a:ext cx="1371600" cy="975360"/>
                    </a:xfrm>
                    <a:prstGeom prst="rect"/>
                  </pic:spPr>
                </pic:pic>
              </a:graphicData>
            </a:graphic>
          </wp:anchor>
        </w:drawing>
      </w:r>
      <w:r>
        <w:drawing>
          <wp:anchor distT="0" distB="0" distL="114300" distR="114300" simplePos="0" relativeHeight="125829385" behindDoc="0" locked="0" layoutInCell="1" allowOverlap="1">
            <wp:simplePos x="0" y="0"/>
            <wp:positionH relativeFrom="page">
              <wp:posOffset>4907280</wp:posOffset>
            </wp:positionH>
            <wp:positionV relativeFrom="paragraph">
              <wp:posOffset>3305175</wp:posOffset>
            </wp:positionV>
            <wp:extent cx="1353185" cy="914400"/>
            <wp:wrapSquare wrapText="bothSides"/>
            <wp:docPr id="137" name="Shape 137"/>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147"/>
                    <a:stretch/>
                  </pic:blipFill>
                  <pic:spPr>
                    <a:xfrm>
                      <a:ext cx="1353185" cy="914400"/>
                    </a:xfrm>
                    <a:prstGeom prst="rect"/>
                  </pic:spPr>
                </pic:pic>
              </a:graphicData>
            </a:graphic>
          </wp:anchor>
        </w:drawing>
      </w:r>
      <w:r>
        <w:drawing>
          <wp:anchor distT="0" distB="0" distL="114300" distR="114300" simplePos="0" relativeHeight="125829386" behindDoc="0" locked="0" layoutInCell="1" allowOverlap="1">
            <wp:simplePos x="0" y="0"/>
            <wp:positionH relativeFrom="page">
              <wp:posOffset>4907280</wp:posOffset>
            </wp:positionH>
            <wp:positionV relativeFrom="paragraph">
              <wp:posOffset>5504815</wp:posOffset>
            </wp:positionV>
            <wp:extent cx="1353185" cy="1054735"/>
            <wp:wrapSquare wrapText="bothSides"/>
            <wp:docPr id="139" name="Shape 139"/>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149"/>
                    <a:stretch/>
                  </pic:blipFill>
                  <pic:spPr>
                    <a:xfrm>
                      <a:ext cx="1353185" cy="1054735"/>
                    </a:xfrm>
                    <a:prstGeom prst="rect"/>
                  </pic:spPr>
                </pic:pic>
              </a:graphicData>
            </a:graphic>
          </wp:anchor>
        </w:drawing>
      </w:r>
    </w:p>
    <w:p>
      <w:pPr>
        <w:pStyle w:val="Style70"/>
        <w:keepNext/>
        <w:keepLines/>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200"/>
        <w:ind w:left="0" w:right="0" w:firstLine="0"/>
        <w:jc w:val="center"/>
      </w:pPr>
      <w:r>
        <mc:AlternateContent>
          <mc:Choice Requires="wps">
            <w:drawing>
              <wp:anchor distT="101600" distB="7447280" distL="213995" distR="204470" simplePos="0" relativeHeight="125829387" behindDoc="0" locked="0" layoutInCell="1" allowOverlap="1">
                <wp:simplePos x="0" y="0"/>
                <wp:positionH relativeFrom="page">
                  <wp:posOffset>1259205</wp:posOffset>
                </wp:positionH>
                <wp:positionV relativeFrom="margin">
                  <wp:posOffset>163830</wp:posOffset>
                </wp:positionV>
                <wp:extent cx="1087755" cy="209550"/>
                <wp:wrapSquare wrapText="bothSides"/>
                <wp:docPr id="141" name="Shape 141"/>
                <a:graphic xmlns:a="http://schemas.openxmlformats.org/drawingml/2006/main">
                  <a:graphicData uri="http://schemas.microsoft.com/office/word/2010/wordprocessingShape">
                    <wps:wsp>
                      <wps:cNvSpPr txBox="1"/>
                      <wps:spPr>
                        <a:xfrm>
                          <a:ext cx="1087755" cy="209550"/>
                        </a:xfrm>
                        <a:prstGeom prst="rect"/>
                        <a:solidFill>
                          <a:srgbClr val="FDD4B4"/>
                        </a:solidFill>
                      </wps:spPr>
                      <wps:txbx>
                        <w:txbxContent>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240" w:lineRule="auto"/>
                              <w:ind w:left="0" w:right="0" w:firstLine="0"/>
                              <w:jc w:val="left"/>
                            </w:pPr>
                            <w:r>
                              <w:rPr>
                                <w:b/>
                                <w:bCs/>
                                <w:spacing w:val="0"/>
                                <w:w w:val="100"/>
                                <w:position w:val="0"/>
                                <w:shd w:val="clear" w:color="auto" w:fill="auto"/>
                                <w:lang w:val="tr-TR" w:eastAsia="tr-TR" w:bidi="tr-TR"/>
                              </w:rPr>
                              <w:t>EK-1 GÖRSELLER</w:t>
                            </w:r>
                          </w:p>
                        </w:txbxContent>
                      </wps:txbx>
                      <wps:bodyPr wrap="none" lIns="0" tIns="0" rIns="0" bIns="0">
                        <a:noAutoFit/>
                      </wps:bodyPr>
                    </wps:wsp>
                  </a:graphicData>
                </a:graphic>
              </wp:anchor>
            </w:drawing>
          </mc:Choice>
          <mc:Fallback>
            <w:pict>
              <v:shape id="_x0000_s1167" type="#_x0000_t202" style="position:absolute;margin-left:99.150000000000006pt;margin-top:12.9pt;width:85.650000000000006pt;height:16.5pt;z-index:-125829366;mso-wrap-distance-left:16.850000000000001pt;mso-wrap-distance-top:8.pt;mso-wrap-distance-right:16.100000000000001pt;mso-wrap-distance-bottom:586.39999999999998pt;mso-position-horizontal-relative:page;mso-position-vertical-relative:margin" fillcolor="#FDD4B4" stroked="f">
                <v:textbox inset="0,0,0,0">
                  <w:txbxContent>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240" w:lineRule="auto"/>
                        <w:ind w:left="0" w:right="0" w:firstLine="0"/>
                        <w:jc w:val="left"/>
                      </w:pPr>
                      <w:r>
                        <w:rPr>
                          <w:b/>
                          <w:bCs/>
                          <w:spacing w:val="0"/>
                          <w:w w:val="100"/>
                          <w:position w:val="0"/>
                          <w:shd w:val="clear" w:color="auto" w:fill="auto"/>
                          <w:lang w:val="tr-TR" w:eastAsia="tr-TR" w:bidi="tr-TR"/>
                        </w:rPr>
                        <w:t>EK-1 GÖRSELLER</w:t>
                      </w:r>
                    </w:p>
                  </w:txbxContent>
                </v:textbox>
                <w10:wrap type="square" anchorx="page" anchory="margin"/>
              </v:shape>
            </w:pict>
          </mc:Fallback>
        </mc:AlternateContent>
      </w:r>
      <w:r>
        <mc:AlternateContent>
          <mc:Choice Requires="wps">
            <w:drawing>
              <wp:anchor distT="487680" distB="6842125" distL="101600" distR="590550" simplePos="0" relativeHeight="125829389" behindDoc="0" locked="0" layoutInCell="1" allowOverlap="1">
                <wp:simplePos x="0" y="0"/>
                <wp:positionH relativeFrom="page">
                  <wp:posOffset>1146810</wp:posOffset>
                </wp:positionH>
                <wp:positionV relativeFrom="margin">
                  <wp:posOffset>549910</wp:posOffset>
                </wp:positionV>
                <wp:extent cx="814070" cy="428625"/>
                <wp:wrapSquare wrapText="bothSides"/>
                <wp:docPr id="143" name="Shape 143"/>
                <a:graphic xmlns:a="http://schemas.openxmlformats.org/drawingml/2006/main">
                  <a:graphicData uri="http://schemas.microsoft.com/office/word/2010/wordprocessingShape">
                    <wps:wsp>
                      <wps:cNvSpPr txBox="1"/>
                      <wps:spPr>
                        <a:xfrm>
                          <a:ext cx="814070" cy="428625"/>
                        </a:xfrm>
                        <a:prstGeom prst="rect"/>
                        <a:solidFill>
                          <a:srgbClr val="FDD4B4"/>
                        </a:solidFill>
                      </wps:spPr>
                      <wps:txbx>
                        <w:txbxContent>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80" w:line="240" w:lineRule="auto"/>
                              <w:ind w:left="0" w:right="0" w:firstLine="0"/>
                              <w:jc w:val="left"/>
                            </w:pPr>
                            <w:r>
                              <w:rPr>
                                <w:spacing w:val="0"/>
                                <w:w w:val="100"/>
                                <w:position w:val="0"/>
                                <w:shd w:val="clear" w:color="auto" w:fill="auto"/>
                                <w:lang w:val="tr-TR" w:eastAsia="tr-TR" w:bidi="tr-TR"/>
                              </w:rPr>
                              <w:t>1. Resim:</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240" w:lineRule="auto"/>
                              <w:ind w:left="0" w:right="0" w:firstLine="0"/>
                              <w:jc w:val="left"/>
                            </w:pPr>
                            <w:r>
                              <w:rPr>
                                <w:spacing w:val="0"/>
                                <w:w w:val="100"/>
                                <w:position w:val="0"/>
                                <w:shd w:val="clear" w:color="auto" w:fill="auto"/>
                                <w:lang w:val="tr-TR" w:eastAsia="tr-TR" w:bidi="tr-TR"/>
                              </w:rPr>
                              <w:t>Muhammed</w:t>
                            </w:r>
                          </w:p>
                        </w:txbxContent>
                      </wps:txbx>
                      <wps:bodyPr lIns="0" tIns="0" rIns="0" bIns="0">
                        <a:noAutoFit/>
                      </wps:bodyPr>
                    </wps:wsp>
                  </a:graphicData>
                </a:graphic>
              </wp:anchor>
            </w:drawing>
          </mc:Choice>
          <mc:Fallback>
            <w:pict>
              <v:shape id="_x0000_s1169" type="#_x0000_t202" style="position:absolute;margin-left:90.299999999999997pt;margin-top:43.300000000000004pt;width:64.099999999999994pt;height:33.75pt;z-index:-125829364;mso-wrap-distance-left:8.pt;mso-wrap-distance-top:38.399999999999999pt;mso-wrap-distance-right:46.5pt;mso-wrap-distance-bottom:538.75pt;mso-position-horizontal-relative:page;mso-position-vertical-relative:margin" fillcolor="#FDD4B4" stroked="f">
                <v:textbox inset="0,0,0,0">
                  <w:txbxContent>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80" w:line="240" w:lineRule="auto"/>
                        <w:ind w:left="0" w:right="0" w:firstLine="0"/>
                        <w:jc w:val="left"/>
                      </w:pPr>
                      <w:r>
                        <w:rPr>
                          <w:spacing w:val="0"/>
                          <w:w w:val="100"/>
                          <w:position w:val="0"/>
                          <w:shd w:val="clear" w:color="auto" w:fill="auto"/>
                          <w:lang w:val="tr-TR" w:eastAsia="tr-TR" w:bidi="tr-TR"/>
                        </w:rPr>
                        <w:t>1. Resim:</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240" w:lineRule="auto"/>
                        <w:ind w:left="0" w:right="0" w:firstLine="0"/>
                        <w:jc w:val="left"/>
                      </w:pPr>
                      <w:r>
                        <w:rPr>
                          <w:spacing w:val="0"/>
                          <w:w w:val="100"/>
                          <w:position w:val="0"/>
                          <w:shd w:val="clear" w:color="auto" w:fill="auto"/>
                          <w:lang w:val="tr-TR" w:eastAsia="tr-TR" w:bidi="tr-TR"/>
                        </w:rPr>
                        <w:t>Muhammed</w:t>
                      </w:r>
                    </w:p>
                  </w:txbxContent>
                </v:textbox>
                <w10:wrap type="square" anchorx="page" anchory="margin"/>
              </v:shape>
            </w:pict>
          </mc:Fallback>
        </mc:AlternateContent>
      </w:r>
      <w:r>
        <w:drawing>
          <wp:anchor distT="1016000" distB="5782310" distL="110490" distR="101600" simplePos="0" relativeHeight="125829391" behindDoc="0" locked="0" layoutInCell="1" allowOverlap="1">
            <wp:simplePos x="0" y="0"/>
            <wp:positionH relativeFrom="page">
              <wp:posOffset>1155700</wp:posOffset>
            </wp:positionH>
            <wp:positionV relativeFrom="margin">
              <wp:posOffset>1078230</wp:posOffset>
            </wp:positionV>
            <wp:extent cx="1292225" cy="956945"/>
            <wp:wrapSquare wrapText="bothSides"/>
            <wp:docPr id="145" name="Shape 145"/>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151"/>
                    <a:stretch/>
                  </pic:blipFill>
                  <pic:spPr>
                    <a:xfrm>
                      <a:ext cx="1292225" cy="956945"/>
                    </a:xfrm>
                    <a:prstGeom prst="rect"/>
                  </pic:spPr>
                </pic:pic>
              </a:graphicData>
            </a:graphic>
          </wp:anchor>
        </w:drawing>
      </w:r>
      <w:r>
        <w:drawing>
          <wp:anchor distT="3422015" distB="3264535" distL="135255" distR="100965" simplePos="0" relativeHeight="125829392" behindDoc="0" locked="0" layoutInCell="1" allowOverlap="1">
            <wp:simplePos x="0" y="0"/>
            <wp:positionH relativeFrom="page">
              <wp:posOffset>1180465</wp:posOffset>
            </wp:positionH>
            <wp:positionV relativeFrom="margin">
              <wp:posOffset>3484245</wp:posOffset>
            </wp:positionV>
            <wp:extent cx="1268095" cy="1073150"/>
            <wp:wrapSquare wrapText="bothSides"/>
            <wp:docPr id="147" name="Shape 147"/>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153"/>
                    <a:stretch/>
                  </pic:blipFill>
                  <pic:spPr>
                    <a:xfrm>
                      <a:ext cx="1268095" cy="107315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1149985</wp:posOffset>
                </wp:positionH>
                <wp:positionV relativeFrom="margin">
                  <wp:posOffset>3225800</wp:posOffset>
                </wp:positionV>
                <wp:extent cx="977900" cy="197485"/>
                <wp:wrapNone/>
                <wp:docPr id="149" name="Shape 149"/>
                <a:graphic xmlns:a="http://schemas.openxmlformats.org/drawingml/2006/main">
                  <a:graphicData uri="http://schemas.microsoft.com/office/word/2010/wordprocessingShape">
                    <wps:wsp>
                      <wps:cNvSpPr txBox="1"/>
                      <wps:spPr>
                        <a:xfrm>
                          <a:ext cx="977900" cy="197485"/>
                        </a:xfrm>
                        <a:prstGeom prst="rect"/>
                        <a:noFill/>
                      </wps:spPr>
                      <wps:txbx>
                        <w:txbxContent>
                          <w:p>
                            <w:pPr>
                              <w:pStyle w:val="Style96"/>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240" w:lineRule="auto"/>
                              <w:ind w:left="0" w:right="0" w:firstLine="0"/>
                              <w:jc w:val="left"/>
                            </w:pPr>
                            <w:r>
                              <w:rPr>
                                <w:spacing w:val="0"/>
                                <w:w w:val="100"/>
                                <w:position w:val="0"/>
                                <w:shd w:val="clear" w:color="auto" w:fill="auto"/>
                                <w:lang w:val="tr-TR" w:eastAsia="tr-TR" w:bidi="tr-TR"/>
                              </w:rPr>
                              <w:t>2. Resim: Berfin</w:t>
                            </w:r>
                          </w:p>
                        </w:txbxContent>
                      </wps:txbx>
                      <wps:bodyPr lIns="0" tIns="0" rIns="0" bIns="0">
                        <a:noAutoFit/>
                      </wps:bodyPr>
                    </wps:wsp>
                  </a:graphicData>
                </a:graphic>
              </wp:anchor>
            </w:drawing>
          </mc:Choice>
          <mc:Fallback>
            <w:pict>
              <v:shape id="_x0000_s1175" type="#_x0000_t202" style="position:absolute;margin-left:90.549999999999997pt;margin-top:254.pt;width:77.pt;height:15.550000000000001pt;z-index:251657729;mso-wrap-distance-left:0;mso-wrap-distance-right:0;mso-position-horizontal-relative:page;mso-position-vertical-relative:margin" filled="f" stroked="f">
                <v:textbox inset="0,0,0,0">
                  <w:txbxContent>
                    <w:p>
                      <w:pPr>
                        <w:pStyle w:val="Style96"/>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240" w:lineRule="auto"/>
                        <w:ind w:left="0" w:right="0" w:firstLine="0"/>
                        <w:jc w:val="left"/>
                      </w:pPr>
                      <w:r>
                        <w:rPr>
                          <w:spacing w:val="0"/>
                          <w:w w:val="100"/>
                          <w:position w:val="0"/>
                          <w:shd w:val="clear" w:color="auto" w:fill="auto"/>
                          <w:lang w:val="tr-TR" w:eastAsia="tr-TR" w:bidi="tr-TR"/>
                        </w:rPr>
                        <w:t>2. Resim: Berfin</w:t>
                      </w:r>
                    </w:p>
                  </w:txbxContent>
                </v:textbox>
                <w10:wrap anchorx="page" anchory="margin"/>
              </v:shape>
            </w:pict>
          </mc:Fallback>
        </mc:AlternateContent>
      </w:r>
      <w:r>
        <mc:AlternateContent>
          <mc:Choice Requires="wps">
            <w:drawing>
              <wp:anchor distT="5174615" distB="2383155" distL="104775" distR="383540" simplePos="0" relativeHeight="125829393" behindDoc="0" locked="0" layoutInCell="1" allowOverlap="1">
                <wp:simplePos x="0" y="0"/>
                <wp:positionH relativeFrom="page">
                  <wp:posOffset>1149985</wp:posOffset>
                </wp:positionH>
                <wp:positionV relativeFrom="margin">
                  <wp:posOffset>5236845</wp:posOffset>
                </wp:positionV>
                <wp:extent cx="1017905" cy="200660"/>
                <wp:wrapSquare wrapText="bothSides"/>
                <wp:docPr id="151" name="Shape 151"/>
                <a:graphic xmlns:a="http://schemas.openxmlformats.org/drawingml/2006/main">
                  <a:graphicData uri="http://schemas.microsoft.com/office/word/2010/wordprocessingShape">
                    <wps:wsp>
                      <wps:cNvSpPr txBox="1"/>
                      <wps:spPr>
                        <a:xfrm>
                          <a:ext cx="1017905" cy="200660"/>
                        </a:xfrm>
                        <a:prstGeom prst="rect"/>
                        <a:solidFill>
                          <a:srgbClr val="FDD4B4"/>
                        </a:solidFill>
                      </wps:spPr>
                      <wps:txbx>
                        <w:txbxContent>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240" w:lineRule="auto"/>
                              <w:ind w:left="0" w:right="0" w:firstLine="0"/>
                              <w:jc w:val="left"/>
                            </w:pPr>
                            <w:r>
                              <w:rPr>
                                <w:spacing w:val="0"/>
                                <w:w w:val="100"/>
                                <w:position w:val="0"/>
                                <w:shd w:val="clear" w:color="auto" w:fill="auto"/>
                                <w:lang w:val="tr-TR" w:eastAsia="tr-TR" w:bidi="tr-TR"/>
                              </w:rPr>
                              <w:t>3. Resim Ahmet</w:t>
                            </w:r>
                          </w:p>
                        </w:txbxContent>
                      </wps:txbx>
                      <wps:bodyPr wrap="none" lIns="0" tIns="0" rIns="0" bIns="0">
                        <a:noAutoFit/>
                      </wps:bodyPr>
                    </wps:wsp>
                  </a:graphicData>
                </a:graphic>
              </wp:anchor>
            </w:drawing>
          </mc:Choice>
          <mc:Fallback>
            <w:pict>
              <v:shape id="_x0000_s1177" type="#_x0000_t202" style="position:absolute;margin-left:90.549999999999997pt;margin-top:412.35000000000002pt;width:80.150000000000006pt;height:15.800000000000001pt;z-index:-125829360;mso-wrap-distance-left:8.25pt;mso-wrap-distance-top:407.44999999999999pt;mso-wrap-distance-right:30.199999999999999pt;mso-wrap-distance-bottom:187.65000000000001pt;mso-position-horizontal-relative:page;mso-position-vertical-relative:margin" fillcolor="#FDD4B4" stroked="f">
                <v:textbox inset="0,0,0,0">
                  <w:txbxContent>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240" w:lineRule="auto"/>
                        <w:ind w:left="0" w:right="0" w:firstLine="0"/>
                        <w:jc w:val="left"/>
                      </w:pPr>
                      <w:r>
                        <w:rPr>
                          <w:spacing w:val="0"/>
                          <w:w w:val="100"/>
                          <w:position w:val="0"/>
                          <w:shd w:val="clear" w:color="auto" w:fill="auto"/>
                          <w:lang w:val="tr-TR" w:eastAsia="tr-TR" w:bidi="tr-TR"/>
                        </w:rPr>
                        <w:t>3. Resim Ahmet</w:t>
                      </w:r>
                    </w:p>
                  </w:txbxContent>
                </v:textbox>
                <w10:wrap type="square" anchorx="page" anchory="margin"/>
              </v:shape>
            </w:pict>
          </mc:Fallback>
        </mc:AlternateContent>
      </w:r>
      <w:r>
        <w:drawing>
          <wp:anchor distT="5581650" distB="101600" distL="302260" distR="307975" simplePos="0" relativeHeight="125829395" behindDoc="0" locked="0" layoutInCell="1" allowOverlap="1">
            <wp:simplePos x="0" y="0"/>
            <wp:positionH relativeFrom="page">
              <wp:posOffset>1347470</wp:posOffset>
            </wp:positionH>
            <wp:positionV relativeFrom="margin">
              <wp:posOffset>5643880</wp:posOffset>
            </wp:positionV>
            <wp:extent cx="895985" cy="2072640"/>
            <wp:wrapSquare wrapText="bothSides"/>
            <wp:docPr id="153" name="Shape 153"/>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155"/>
                    <a:stretch/>
                  </pic:blipFill>
                  <pic:spPr>
                    <a:xfrm>
                      <a:ext cx="895985" cy="2072640"/>
                    </a:xfrm>
                    <a:prstGeom prst="rect"/>
                  </pic:spPr>
                </pic:pic>
              </a:graphicData>
            </a:graphic>
          </wp:anchor>
        </w:drawing>
      </w:r>
      <w:bookmarkStart w:id="239" w:name="bookmark239"/>
      <w:r>
        <w:rPr>
          <w:spacing w:val="0"/>
          <w:w w:val="100"/>
          <w:position w:val="0"/>
          <w:shd w:val="clear" w:color="auto" w:fill="auto"/>
          <w:lang w:val="tr-TR" w:eastAsia="tr-TR" w:bidi="tr-TR"/>
        </w:rPr>
        <w:t>HİKÂYELER</w:t>
      </w:r>
      <w:bookmarkEnd w:id="239"/>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580"/>
        <w:ind w:left="0" w:right="0" w:firstLine="0"/>
        <w:jc w:val="left"/>
      </w:pPr>
      <w:r>
        <w:rPr>
          <w:spacing w:val="0"/>
          <w:w w:val="100"/>
          <w:position w:val="0"/>
          <w:shd w:val="clear" w:color="auto" w:fill="auto"/>
          <w:lang w:val="tr-TR" w:eastAsia="tr-TR" w:bidi="tr-TR"/>
        </w:rPr>
        <w:t>Muhammed Suriye’de doğmuş</w:t>
        <w:softHyphen/>
        <w:t>tu. Ülkesinde savaş çocuklarına bir şey olmasından çok korkmuş</w:t>
        <w:softHyphen/>
        <w:t>lar ve yaşadıkları yer güvenli ol</w:t>
        <w:softHyphen/>
        <w:t>madığı için başka bir ülkeye göç etmek zorunda kalmışlardı. Göç ederken birçok zorlukla karşıla</w:t>
        <w:softHyphen/>
        <w:t>şan Muhammed, yeni yaşadığı yerde henüz okula başlayama- mıştı.</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240"/>
        <w:ind w:left="0" w:right="0" w:firstLine="0"/>
        <w:jc w:val="left"/>
      </w:pPr>
      <w:r>
        <w:rPr>
          <w:spacing w:val="0"/>
          <w:w w:val="100"/>
          <w:position w:val="0"/>
          <w:shd w:val="clear" w:color="auto" w:fill="auto"/>
          <w:lang w:val="tr-TR" w:eastAsia="tr-TR" w:bidi="tr-TR"/>
        </w:rPr>
        <w:t>Berfin 6 yaşındayken Van’da büyük bir deprem olmuştu. Ba</w:t>
        <w:softHyphen/>
        <w:t>basının bakkal dükkanı ve evleri yıkıldığı için amcasının yanına taşındılar. Yaşadıkları ev çok kala</w:t>
        <w:softHyphen/>
        <w:t>balık olduğu için Berfin ödevleri</w:t>
        <w:softHyphen/>
        <w:t>ni yapmakta ve oyun oynamakta zorlanıyordu.</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240"/>
        <w:ind w:left="0" w:right="0" w:firstLine="0"/>
        <w:jc w:val="left"/>
        <w:sectPr>
          <w:headerReference w:type="default" r:id="rId157"/>
          <w:footerReference w:type="default" r:id="rId158"/>
          <w:headerReference w:type="even" r:id="rId159"/>
          <w:footerReference w:type="even" r:id="rId160"/>
          <w:footnotePr>
            <w:pos w:val="pageBottom"/>
            <w:numFmt w:val="chicago"/>
            <w:numRestart w:val="continuous"/>
            <w15:footnoteColumns w:val="1"/>
          </w:footnotePr>
          <w:pgSz w:w="11900" w:h="16840"/>
          <w:pgMar w:top="2722" w:right="4729" w:bottom="1976" w:left="2975" w:header="0" w:footer="1548" w:gutter="0"/>
          <w:cols w:space="720"/>
          <w:noEndnote/>
          <w:rtlGutter w:val="0"/>
          <w:docGrid w:linePitch="360"/>
        </w:sectPr>
      </w:pPr>
      <w:r>
        <w:rPr>
          <w:spacing w:val="0"/>
          <w:w w:val="100"/>
          <w:position w:val="0"/>
          <w:shd w:val="clear" w:color="auto" w:fill="auto"/>
          <w:lang w:val="tr-TR" w:eastAsia="tr-TR" w:bidi="tr-TR"/>
        </w:rPr>
        <w:t>Ahmet ailesiyle Trabzon’da yaşı</w:t>
        <w:softHyphen/>
        <w:t>yordu. Ahmet’in babası artık yal</w:t>
        <w:softHyphen/>
        <w:t>nızca çiftçilik yaparak para kaza- namıyordu. Ahmet’in ve 3 karde</w:t>
        <w:softHyphen/>
        <w:t>şinin okul masraflarını karşılamak için yeni bir işe ihtiyacı vardı. Ah</w:t>
        <w:softHyphen/>
        <w:t>met’in babası aynı zamanda ara</w:t>
        <w:softHyphen/>
        <w:t>ba tamircisiydi ama yaşadıkları yerde iş bulamıyordu. Bu yüzden Ahmet ve ailesi yakınlarındaki büyük bir şehre taşındılar.</w:t>
      </w:r>
    </w:p>
    <w:p>
      <w:pPr>
        <w:widowControl w:val="0"/>
        <w:spacing w:line="1" w:lineRule="exact"/>
      </w:pPr>
      <w:r>
        <w:drawing>
          <wp:anchor distT="101600" distB="3199765" distL="101600" distR="101600" simplePos="0" relativeHeight="125829396" behindDoc="0" locked="0" layoutInCell="1" allowOverlap="1">
            <wp:simplePos x="0" y="0"/>
            <wp:positionH relativeFrom="page">
              <wp:posOffset>1410970</wp:posOffset>
            </wp:positionH>
            <wp:positionV relativeFrom="paragraph">
              <wp:posOffset>419735</wp:posOffset>
            </wp:positionV>
            <wp:extent cx="1316990" cy="1304290"/>
            <wp:wrapSquare wrapText="right"/>
            <wp:docPr id="163" name="Shape 163"/>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161"/>
                    <a:stretch/>
                  </pic:blipFill>
                  <pic:spPr>
                    <a:xfrm>
                      <a:ext cx="1316990" cy="1304290"/>
                    </a:xfrm>
                    <a:prstGeom prst="rect"/>
                  </pic:spPr>
                </pic:pic>
              </a:graphicData>
            </a:graphic>
          </wp:anchor>
        </w:drawing>
      </w:r>
      <w:r>
        <mc:AlternateContent>
          <mc:Choice Requires="wps">
            <w:drawing>
              <wp:anchor distT="2201545" distB="2204085" distL="122555" distR="552450" simplePos="0" relativeHeight="125829397" behindDoc="0" locked="0" layoutInCell="1" allowOverlap="1">
                <wp:simplePos x="0" y="0"/>
                <wp:positionH relativeFrom="page">
                  <wp:posOffset>1431925</wp:posOffset>
                </wp:positionH>
                <wp:positionV relativeFrom="paragraph">
                  <wp:posOffset>2519680</wp:posOffset>
                </wp:positionV>
                <wp:extent cx="843280" cy="198120"/>
                <wp:wrapSquare wrapText="right"/>
                <wp:docPr id="165" name="Shape 165"/>
                <a:graphic xmlns:a="http://schemas.openxmlformats.org/drawingml/2006/main">
                  <a:graphicData uri="http://schemas.microsoft.com/office/word/2010/wordprocessingShape">
                    <wps:wsp>
                      <wps:cNvSpPr txBox="1"/>
                      <wps:spPr>
                        <a:xfrm>
                          <a:ext cx="843280" cy="198120"/>
                        </a:xfrm>
                        <a:prstGeom prst="rect"/>
                        <a:solidFill>
                          <a:srgbClr val="FDD4B4"/>
                        </a:solidFill>
                      </wps:spPr>
                      <wps:txbx>
                        <w:txbxContent>
                          <w:p>
                            <w:pPr>
                              <w:pStyle w:val="Style13"/>
                              <w:keepNext w:val="0"/>
                              <w:keepLines w:val="0"/>
                              <w:widowControl w:val="0"/>
                              <w:pBdr>
                                <w:top w:val="single" w:sz="0" w:space="0" w:color="FDD4B4"/>
                                <w:left w:val="single" w:sz="0" w:space="6" w:color="FDD4B4"/>
                                <w:bottom w:val="single" w:sz="0" w:space="10" w:color="FDD4B4"/>
                                <w:right w:val="single" w:sz="0" w:space="6" w:color="FDD4B4"/>
                              </w:pBdr>
                              <w:shd w:val="clear" w:color="auto" w:fill="FDD4B4"/>
                              <w:bidi w:val="0"/>
                              <w:spacing w:before="0" w:after="0" w:line="240" w:lineRule="auto"/>
                              <w:ind w:left="0" w:right="0" w:firstLine="0"/>
                              <w:jc w:val="left"/>
                            </w:pPr>
                            <w:r>
                              <w:rPr>
                                <w:spacing w:val="0"/>
                                <w:w w:val="100"/>
                                <w:position w:val="0"/>
                                <w:shd w:val="clear" w:color="auto" w:fill="auto"/>
                                <w:lang w:val="tr-TR" w:eastAsia="tr-TR" w:bidi="tr-TR"/>
                              </w:rPr>
                              <w:t>5. Resim Rıza</w:t>
                            </w:r>
                          </w:p>
                        </w:txbxContent>
                      </wps:txbx>
                      <wps:bodyPr wrap="none" lIns="0" tIns="0" rIns="0" bIns="0">
                        <a:noAutoFit/>
                      </wps:bodyPr>
                    </wps:wsp>
                  </a:graphicData>
                </a:graphic>
              </wp:anchor>
            </w:drawing>
          </mc:Choice>
          <mc:Fallback>
            <w:pict>
              <v:shape id="_x0000_s1191" type="#_x0000_t202" style="position:absolute;margin-left:112.75pt;margin-top:198.40000000000001pt;width:66.400000000000006pt;height:15.6pt;z-index:-125829356;mso-wrap-distance-left:9.6500000000000004pt;mso-wrap-distance-top:173.34999999999999pt;mso-wrap-distance-right:43.5pt;mso-wrap-distance-bottom:173.55000000000001pt;mso-position-horizontal-relative:page" fillcolor="#FDD4B4" stroked="f">
                <v:textbox inset="0,0,0,0">
                  <w:txbxContent>
                    <w:p>
                      <w:pPr>
                        <w:pStyle w:val="Style13"/>
                        <w:keepNext w:val="0"/>
                        <w:keepLines w:val="0"/>
                        <w:widowControl w:val="0"/>
                        <w:pBdr>
                          <w:top w:val="single" w:sz="0" w:space="0" w:color="FDD4B4"/>
                          <w:left w:val="single" w:sz="0" w:space="6" w:color="FDD4B4"/>
                          <w:bottom w:val="single" w:sz="0" w:space="10" w:color="FDD4B4"/>
                          <w:right w:val="single" w:sz="0" w:space="6" w:color="FDD4B4"/>
                        </w:pBdr>
                        <w:shd w:val="clear" w:color="auto" w:fill="FDD4B4"/>
                        <w:bidi w:val="0"/>
                        <w:spacing w:before="0" w:after="0" w:line="240" w:lineRule="auto"/>
                        <w:ind w:left="0" w:right="0" w:firstLine="0"/>
                        <w:jc w:val="left"/>
                      </w:pPr>
                      <w:r>
                        <w:rPr>
                          <w:spacing w:val="0"/>
                          <w:w w:val="100"/>
                          <w:position w:val="0"/>
                          <w:shd w:val="clear" w:color="auto" w:fill="auto"/>
                          <w:lang w:val="tr-TR" w:eastAsia="tr-TR" w:bidi="tr-TR"/>
                        </w:rPr>
                        <w:t>5. Resim Rıza</w:t>
                      </w:r>
                    </w:p>
                  </w:txbxContent>
                </v:textbox>
                <w10:wrap type="square" side="right" anchorx="page"/>
              </v:shape>
            </w:pict>
          </mc:Fallback>
        </mc:AlternateContent>
      </w:r>
      <w:r>
        <w:drawing>
          <wp:anchor distT="2727960" distB="100965" distL="360680" distR="548005" simplePos="0" relativeHeight="125829399" behindDoc="0" locked="0" layoutInCell="1" allowOverlap="1">
            <wp:simplePos x="0" y="0"/>
            <wp:positionH relativeFrom="page">
              <wp:posOffset>1670050</wp:posOffset>
            </wp:positionH>
            <wp:positionV relativeFrom="paragraph">
              <wp:posOffset>3046095</wp:posOffset>
            </wp:positionV>
            <wp:extent cx="609600" cy="1774190"/>
            <wp:wrapSquare wrapText="right"/>
            <wp:docPr id="167" name="Shape 167"/>
            <a:graphic xmlns:a="http://schemas.openxmlformats.org/drawingml/2006/main">
              <a:graphicData uri="http://schemas.openxmlformats.org/drawingml/2006/picture">
                <pic:pic xmlns:pic="http://schemas.openxmlformats.org/drawingml/2006/picture">
                  <pic:nvPicPr>
                    <pic:cNvPr id="168" name="Picture box 168"/>
                    <pic:cNvPicPr/>
                  </pic:nvPicPr>
                  <pic:blipFill>
                    <a:blip r:embed="rId163"/>
                    <a:stretch/>
                  </pic:blipFill>
                  <pic:spPr>
                    <a:xfrm>
                      <a:ext cx="609600" cy="1774190"/>
                    </a:xfrm>
                    <a:prstGeom prst="rect"/>
                  </pic:spPr>
                </pic:pic>
              </a:graphicData>
            </a:graphic>
          </wp:anchor>
        </w:drawing>
      </w:r>
      <w:r>
        <w:drawing>
          <wp:anchor distT="0" distB="2475865" distL="114300" distR="118110" simplePos="0" relativeHeight="125829400" behindDoc="0" locked="0" layoutInCell="1" allowOverlap="1">
            <wp:simplePos x="0" y="0"/>
            <wp:positionH relativeFrom="page">
              <wp:posOffset>5114925</wp:posOffset>
            </wp:positionH>
            <wp:positionV relativeFrom="paragraph">
              <wp:posOffset>407035</wp:posOffset>
            </wp:positionV>
            <wp:extent cx="1438910" cy="1066800"/>
            <wp:wrapSquare wrapText="bothSides"/>
            <wp:docPr id="169" name="Shape 169"/>
            <a:graphic xmlns:a="http://schemas.openxmlformats.org/drawingml/2006/main">
              <a:graphicData uri="http://schemas.openxmlformats.org/drawingml/2006/picture">
                <pic:pic xmlns:pic="http://schemas.openxmlformats.org/drawingml/2006/picture">
                  <pic:nvPicPr>
                    <pic:cNvPr id="170" name="Picture box 170"/>
                    <pic:cNvPicPr/>
                  </pic:nvPicPr>
                  <pic:blipFill>
                    <a:blip r:embed="rId165"/>
                    <a:stretch/>
                  </pic:blipFill>
                  <pic:spPr>
                    <a:xfrm>
                      <a:ext cx="1438910" cy="1066800"/>
                    </a:xfrm>
                    <a:prstGeom prst="rect"/>
                  </pic:spPr>
                </pic:pic>
              </a:graphicData>
            </a:graphic>
          </wp:anchor>
        </w:drawing>
      </w:r>
      <w:r>
        <w:drawing>
          <wp:anchor distT="2522220" distB="0" distL="118745" distR="114300" simplePos="0" relativeHeight="125829401" behindDoc="0" locked="0" layoutInCell="1" allowOverlap="1">
            <wp:simplePos x="0" y="0"/>
            <wp:positionH relativeFrom="page">
              <wp:posOffset>5119370</wp:posOffset>
            </wp:positionH>
            <wp:positionV relativeFrom="paragraph">
              <wp:posOffset>2929255</wp:posOffset>
            </wp:positionV>
            <wp:extent cx="1438910" cy="1024255"/>
            <wp:wrapSquare wrapText="bothSides"/>
            <wp:docPr id="171" name="Shape 171"/>
            <a:graphic xmlns:a="http://schemas.openxmlformats.org/drawingml/2006/main">
              <a:graphicData uri="http://schemas.openxmlformats.org/drawingml/2006/picture">
                <pic:pic xmlns:pic="http://schemas.openxmlformats.org/drawingml/2006/picture">
                  <pic:nvPicPr>
                    <pic:cNvPr id="172" name="Picture box 172"/>
                    <pic:cNvPicPr/>
                  </pic:nvPicPr>
                  <pic:blipFill>
                    <a:blip r:embed="rId167"/>
                    <a:stretch/>
                  </pic:blipFill>
                  <pic:spPr>
                    <a:xfrm>
                      <a:ext cx="1438910" cy="1024255"/>
                    </a:xfrm>
                    <a:prstGeom prst="rect"/>
                  </pic:spPr>
                </pic:pic>
              </a:graphicData>
            </a:graphic>
          </wp:anchor>
        </w:drawing>
      </w:r>
    </w:p>
    <w:p>
      <w:pPr>
        <w:pStyle w:val="Style13"/>
        <w:keepNext w:val="0"/>
        <w:keepLines w:val="0"/>
        <w:widowControl w:val="0"/>
        <w:pBdr>
          <w:top w:val="single" w:sz="0" w:space="0" w:color="FDD4B4"/>
          <w:left w:val="single" w:sz="0" w:space="6" w:color="FDD4B4"/>
          <w:bottom w:val="single" w:sz="0" w:space="10" w:color="FDD4B4"/>
          <w:right w:val="single" w:sz="0" w:space="6" w:color="FDD4B4"/>
        </w:pBdr>
        <w:shd w:val="clear" w:color="auto" w:fill="FDD4B4"/>
        <w:tabs>
          <w:tab w:pos="2157" w:val="left"/>
        </w:tabs>
        <w:bidi w:val="0"/>
        <w:spacing w:before="0" w:after="1040" w:line="240" w:lineRule="auto"/>
        <w:ind w:left="0" w:right="0" w:firstLine="460"/>
        <w:jc w:val="left"/>
      </w:pPr>
      <w:r>
        <w:rPr>
          <w:spacing w:val="0"/>
          <w:w w:val="100"/>
          <w:position w:val="0"/>
          <w:shd w:val="clear" w:color="auto" w:fill="auto"/>
          <w:lang w:val="tr-TR" w:eastAsia="tr-TR" w:bidi="tr-TR"/>
        </w:rPr>
        <w:t>4. Resim: Aylin</w:t>
        <w:tab/>
        <w:t xml:space="preserve">Aylin 8 yaşında geçirdiği bir kaza </w:t>
      </w:r>
      <w:r>
        <w:rPr>
          <w:spacing w:val="0"/>
          <w:w w:val="100"/>
          <w:position w:val="0"/>
          <w:shd w:val="clear" w:color="auto" w:fill="auto"/>
          <w:lang w:val="tr-TR" w:eastAsia="tr-TR" w:bidi="tr-TR"/>
        </w:rPr>
        <w:t>nedeniyle yürüyemiyordu. Aylin’in yürüyebilmesi için daha büyük bir hastanede tedavi görmesi gerekiyordu. Bu yüzden Aylin ve ailesi yaşadıkları köyden ayrılarak hastanenin bulunduğu şehre ta</w:t>
        <w:softHyphen/>
        <w:t>şınmıştı.</w:t>
      </w:r>
    </w:p>
    <w:p>
      <w:pPr>
        <w:pStyle w:val="Style13"/>
        <w:keepNext w:val="0"/>
        <w:keepLines w:val="0"/>
        <w:widowControl w:val="0"/>
        <w:pBdr>
          <w:top w:val="single" w:sz="0" w:space="0" w:color="FDD4B4"/>
          <w:left w:val="single" w:sz="0" w:space="6" w:color="FDD4B4"/>
          <w:bottom w:val="single" w:sz="0" w:space="10" w:color="FDD4B4"/>
          <w:right w:val="single" w:sz="0" w:space="6" w:color="FDD4B4"/>
        </w:pBdr>
        <w:shd w:val="clear" w:color="auto" w:fill="FDD4B4"/>
        <w:bidi w:val="0"/>
        <w:spacing w:before="0" w:after="367"/>
        <w:ind w:left="0" w:right="0" w:firstLine="0"/>
        <w:jc w:val="left"/>
        <w:sectPr>
          <w:headerReference w:type="default" r:id="rId169"/>
          <w:footerReference w:type="default" r:id="rId170"/>
          <w:headerReference w:type="even" r:id="rId171"/>
          <w:footerReference w:type="even" r:id="rId172"/>
          <w:footnotePr>
            <w:pos w:val="pageBottom"/>
            <w:numFmt w:val="chicago"/>
            <w:numRestart w:val="continuous"/>
            <w15:footnoteColumns w:val="1"/>
          </w:footnotePr>
          <w:pgSz w:w="11900" w:h="16840"/>
          <w:pgMar w:top="2078" w:right="2046" w:bottom="2078" w:left="1590" w:header="0" w:footer="3" w:gutter="0"/>
          <w:cols w:space="720"/>
          <w:noEndnote/>
          <w:rtlGutter w:val="0"/>
          <w:docGrid w:linePitch="360"/>
        </w:sectPr>
      </w:pPr>
      <w:r>
        <w:rPr>
          <w:spacing w:val="0"/>
          <w:w w:val="100"/>
          <w:position w:val="0"/>
          <w:shd w:val="clear" w:color="auto" w:fill="auto"/>
          <w:lang w:val="tr-TR" w:eastAsia="tr-TR" w:bidi="tr-TR"/>
        </w:rPr>
        <w:t>Fransa’da yaşayan Rıza ve ailesi artık ülkelerine dönmeye karar vermişlerdi. Türkiye’ye dönüp Konya’da anneannesi ile birlikte yaşamaya başladılar. Ancak Rıza Fransa’da doğduğu için Türkçe konuşulanları tam anlayamıyordu ve okuldaki arkadaşları onu oyu</w:t>
        <w:softHyphen/>
        <w:t>na almıyorlardı. Rıza Fransa’da arkadaşları ile oynadıkları oyunları çok özlüyordu.</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120" w:after="0"/>
        <w:ind w:left="0" w:right="0" w:firstLine="0"/>
        <w:jc w:val="center"/>
      </w:pPr>
      <w:bookmarkStart w:id="241" w:name="bookmark241"/>
      <w:r>
        <w:rPr>
          <w:spacing w:val="0"/>
          <w:w w:val="100"/>
          <w:position w:val="0"/>
          <w:shd w:val="clear" w:color="auto" w:fill="auto"/>
          <w:lang w:val="tr-TR" w:eastAsia="tr-TR" w:bidi="tr-TR"/>
        </w:rPr>
        <w:t>ETKİNLİK ADI</w:t>
      </w:r>
      <w:bookmarkEnd w:id="241"/>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60"/>
        <w:ind w:left="0" w:right="0" w:firstLine="0"/>
        <w:jc w:val="center"/>
      </w:pPr>
      <w:r>
        <w:rPr>
          <w:spacing w:val="0"/>
          <w:w w:val="100"/>
          <w:position w:val="0"/>
          <w:shd w:val="clear" w:color="auto" w:fill="auto"/>
          <w:lang w:val="tr-TR" w:eastAsia="tr-TR" w:bidi="tr-TR"/>
        </w:rPr>
        <w:t>ANLIYORUM, ANLAŞILIYORUM!</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43" w:name="bookmark243"/>
      <w:r>
        <w:rPr>
          <w:spacing w:val="0"/>
          <w:w w:val="100"/>
          <w:position w:val="0"/>
          <w:shd w:val="clear" w:color="auto" w:fill="auto"/>
          <w:lang w:val="tr-TR" w:eastAsia="tr-TR" w:bidi="tr-TR"/>
        </w:rPr>
        <w:t>TRAVMA TÜRÜ</w:t>
      </w:r>
      <w:bookmarkEnd w:id="243"/>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60"/>
        <w:ind w:left="0" w:right="0" w:firstLine="0"/>
        <w:jc w:val="left"/>
      </w:pPr>
      <w:r>
        <w:rPr>
          <w:spacing w:val="0"/>
          <w:w w:val="100"/>
          <w:position w:val="0"/>
          <w:shd w:val="clear" w:color="auto" w:fill="auto"/>
          <w:lang w:val="tr-TR" w:eastAsia="tr-TR" w:bidi="tr-TR"/>
        </w:rPr>
        <w:t>Göç</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45" w:name="bookmark245"/>
      <w:r>
        <w:rPr>
          <w:spacing w:val="0"/>
          <w:w w:val="100"/>
          <w:position w:val="0"/>
          <w:shd w:val="clear" w:color="auto" w:fill="auto"/>
          <w:lang w:val="tr-TR" w:eastAsia="tr-TR" w:bidi="tr-TR"/>
        </w:rPr>
        <w:t>AMACI</w:t>
      </w:r>
      <w:bookmarkEnd w:id="245"/>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140"/>
        <w:ind w:left="0" w:right="0" w:firstLine="0"/>
        <w:jc w:val="left"/>
      </w:pPr>
      <w:r>
        <w:rPr>
          <w:spacing w:val="0"/>
          <w:w w:val="100"/>
          <w:position w:val="0"/>
          <w:shd w:val="clear" w:color="auto" w:fill="auto"/>
          <w:lang w:val="tr-TR" w:eastAsia="tr-TR" w:bidi="tr-TR"/>
        </w:rPr>
        <w:t>Güçlendirici</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47" w:name="bookmark247"/>
      <w:r>
        <w:rPr>
          <w:spacing w:val="0"/>
          <w:w w:val="100"/>
          <w:position w:val="0"/>
          <w:shd w:val="clear" w:color="auto" w:fill="auto"/>
          <w:lang w:val="tr-TR" w:eastAsia="tr-TR" w:bidi="tr-TR"/>
        </w:rPr>
        <w:t>HEDEF KİTLE VE KADEME</w:t>
      </w:r>
      <w:bookmarkEnd w:id="247"/>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140"/>
        <w:ind w:left="0" w:right="0" w:firstLine="0"/>
        <w:jc w:val="left"/>
      </w:pPr>
      <w:r>
        <w:rPr>
          <w:spacing w:val="0"/>
          <w:w w:val="100"/>
          <w:position w:val="0"/>
          <w:shd w:val="clear" w:color="auto" w:fill="auto"/>
          <w:lang w:val="tr-TR" w:eastAsia="tr-TR" w:bidi="tr-TR"/>
        </w:rPr>
        <w:t>ÖĞRENCİ - Okul Öncesi, İlkokul</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49" w:name="bookmark249"/>
      <w:r>
        <w:rPr>
          <w:spacing w:val="0"/>
          <w:w w:val="100"/>
          <w:position w:val="0"/>
          <w:shd w:val="clear" w:color="auto" w:fill="auto"/>
          <w:lang w:val="tr-TR" w:eastAsia="tr-TR" w:bidi="tr-TR"/>
        </w:rPr>
        <w:t>UYGULAYACAK KİŞİ</w:t>
      </w:r>
      <w:bookmarkEnd w:id="249"/>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200"/>
        <w:ind w:left="0" w:right="0" w:firstLine="0"/>
        <w:jc w:val="left"/>
      </w:pPr>
      <w:r>
        <w:rPr>
          <w:spacing w:val="0"/>
          <w:w w:val="100"/>
          <w:position w:val="0"/>
          <w:shd w:val="clear" w:color="auto" w:fill="auto"/>
          <w:lang w:val="tr-TR" w:eastAsia="tr-TR" w:bidi="tr-TR"/>
        </w:rPr>
        <w:t>Rehberlik Öğretmeni</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51" w:name="bookmark251"/>
      <w:r>
        <w:rPr>
          <w:spacing w:val="0"/>
          <w:w w:val="100"/>
          <w:position w:val="0"/>
          <w:shd w:val="clear" w:color="auto" w:fill="auto"/>
          <w:lang w:val="tr-TR" w:eastAsia="tr-TR" w:bidi="tr-TR"/>
        </w:rPr>
        <w:t>KAZANIMLAR</w:t>
      </w:r>
      <w:bookmarkEnd w:id="251"/>
    </w:p>
    <w:p>
      <w:pPr>
        <w:pStyle w:val="Style13"/>
        <w:keepNext w:val="0"/>
        <w:keepLines w:val="0"/>
        <w:widowControl w:val="0"/>
        <w:numPr>
          <w:ilvl w:val="0"/>
          <w:numId w:val="93"/>
        </w:numPr>
        <w:pBdr>
          <w:top w:val="single" w:sz="0" w:space="0" w:color="FDEFE2"/>
          <w:left w:val="single" w:sz="0" w:space="0" w:color="FDEFE2"/>
          <w:bottom w:val="single" w:sz="0" w:space="9" w:color="FDEFE2"/>
          <w:right w:val="single" w:sz="0" w:space="0" w:color="FDEFE2"/>
        </w:pBdr>
        <w:shd w:val="clear" w:color="auto" w:fill="FDEFE2"/>
        <w:tabs>
          <w:tab w:pos="300" w:val="left"/>
        </w:tabs>
        <w:bidi w:val="0"/>
        <w:spacing w:before="0" w:after="200"/>
        <w:ind w:left="0" w:right="0" w:firstLine="0"/>
        <w:jc w:val="left"/>
      </w:pPr>
      <w:r>
        <w:rPr>
          <w:spacing w:val="0"/>
          <w:w w:val="100"/>
          <w:position w:val="0"/>
          <w:shd w:val="clear" w:color="auto" w:fill="auto"/>
          <w:lang w:val="tr-TR" w:eastAsia="tr-TR" w:bidi="tr-TR"/>
        </w:rPr>
        <w:t>Kendini ifade etmenin önemini kavrar.</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53" w:name="bookmark253"/>
      <w:r>
        <w:rPr>
          <w:spacing w:val="0"/>
          <w:w w:val="100"/>
          <w:position w:val="0"/>
          <w:shd w:val="clear" w:color="auto" w:fill="auto"/>
          <w:lang w:val="tr-TR" w:eastAsia="tr-TR" w:bidi="tr-TR"/>
        </w:rPr>
        <w:t>ÖNERİLEN MATERYALLER</w:t>
      </w:r>
      <w:bookmarkEnd w:id="253"/>
    </w:p>
    <w:p>
      <w:pPr>
        <w:pStyle w:val="Style13"/>
        <w:keepNext w:val="0"/>
        <w:keepLines w:val="0"/>
        <w:widowControl w:val="0"/>
        <w:numPr>
          <w:ilvl w:val="0"/>
          <w:numId w:val="93"/>
        </w:numPr>
        <w:pBdr>
          <w:top w:val="single" w:sz="0" w:space="0" w:color="FDEFE2"/>
          <w:left w:val="single" w:sz="0" w:space="0" w:color="FDEFE2"/>
          <w:bottom w:val="single" w:sz="0" w:space="9" w:color="FDEFE2"/>
          <w:right w:val="single" w:sz="0" w:space="0" w:color="FDEFE2"/>
        </w:pBdr>
        <w:shd w:val="clear" w:color="auto" w:fill="FDEFE2"/>
        <w:tabs>
          <w:tab w:pos="300" w:val="left"/>
        </w:tabs>
        <w:bidi w:val="0"/>
        <w:spacing w:before="0" w:after="0"/>
        <w:ind w:left="0" w:right="0" w:firstLine="0"/>
        <w:jc w:val="left"/>
      </w:pPr>
      <w:r>
        <w:rPr>
          <w:spacing w:val="0"/>
          <w:w w:val="100"/>
          <w:position w:val="0"/>
          <w:shd w:val="clear" w:color="auto" w:fill="auto"/>
          <w:lang w:val="tr-TR" w:eastAsia="tr-TR" w:bidi="tr-TR"/>
        </w:rPr>
        <w:t>Dikdörtgen post-it</w:t>
      </w:r>
    </w:p>
    <w:p>
      <w:pPr>
        <w:pStyle w:val="Style13"/>
        <w:keepNext w:val="0"/>
        <w:keepLines w:val="0"/>
        <w:widowControl w:val="0"/>
        <w:numPr>
          <w:ilvl w:val="0"/>
          <w:numId w:val="93"/>
        </w:numPr>
        <w:pBdr>
          <w:top w:val="single" w:sz="0" w:space="0" w:color="FDEFE2"/>
          <w:left w:val="single" w:sz="0" w:space="0" w:color="FDEFE2"/>
          <w:bottom w:val="single" w:sz="0" w:space="9" w:color="FDEFE2"/>
          <w:right w:val="single" w:sz="0" w:space="0" w:color="FDEFE2"/>
        </w:pBdr>
        <w:shd w:val="clear" w:color="auto" w:fill="FDEFE2"/>
        <w:tabs>
          <w:tab w:pos="300" w:val="left"/>
        </w:tabs>
        <w:bidi w:val="0"/>
        <w:spacing w:before="0" w:after="0"/>
        <w:ind w:left="0" w:right="0" w:firstLine="0"/>
        <w:jc w:val="left"/>
      </w:pPr>
      <w:r>
        <w:rPr>
          <w:spacing w:val="0"/>
          <w:w w:val="100"/>
          <w:position w:val="0"/>
          <w:shd w:val="clear" w:color="auto" w:fill="auto"/>
          <w:lang w:val="tr-TR" w:eastAsia="tr-TR" w:bidi="tr-TR"/>
        </w:rPr>
        <w:t>EK-1 (Okul Öncesi - İlkokul 1. Sınıf Yönergeleri)</w:t>
      </w:r>
    </w:p>
    <w:p>
      <w:pPr>
        <w:pStyle w:val="Style13"/>
        <w:keepNext w:val="0"/>
        <w:keepLines w:val="0"/>
        <w:widowControl w:val="0"/>
        <w:numPr>
          <w:ilvl w:val="0"/>
          <w:numId w:val="93"/>
        </w:numPr>
        <w:pBdr>
          <w:top w:val="single" w:sz="0" w:space="0" w:color="FDEFE2"/>
          <w:left w:val="single" w:sz="0" w:space="0" w:color="FDEFE2"/>
          <w:bottom w:val="single" w:sz="0" w:space="9" w:color="FDEFE2"/>
          <w:right w:val="single" w:sz="0" w:space="0" w:color="FDEFE2"/>
        </w:pBdr>
        <w:shd w:val="clear" w:color="auto" w:fill="FDEFE2"/>
        <w:tabs>
          <w:tab w:pos="300" w:val="left"/>
        </w:tabs>
        <w:bidi w:val="0"/>
        <w:spacing w:before="0" w:after="140"/>
        <w:ind w:left="0" w:right="0" w:firstLine="0"/>
        <w:jc w:val="left"/>
      </w:pPr>
      <w:r>
        <w:rPr>
          <w:spacing w:val="0"/>
          <w:w w:val="100"/>
          <w:position w:val="0"/>
          <w:shd w:val="clear" w:color="auto" w:fill="auto"/>
          <w:lang w:val="tr-TR" w:eastAsia="tr-TR" w:bidi="tr-TR"/>
        </w:rPr>
        <w:t>EK-2 (2, 3, 4. Sınıf Yönergeleri)</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55" w:name="bookmark255"/>
      <w:r>
        <w:rPr>
          <w:spacing w:val="0"/>
          <w:w w:val="100"/>
          <w:position w:val="0"/>
          <w:shd w:val="clear" w:color="auto" w:fill="auto"/>
          <w:lang w:val="tr-TR" w:eastAsia="tr-TR" w:bidi="tr-TR"/>
        </w:rPr>
        <w:t>SÜRE</w:t>
      </w:r>
      <w:bookmarkEnd w:id="255"/>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200"/>
        <w:ind w:left="0" w:right="0" w:firstLine="0"/>
        <w:jc w:val="left"/>
      </w:pPr>
      <w:r>
        <w:rPr>
          <w:spacing w:val="0"/>
          <w:w w:val="100"/>
          <w:position w:val="0"/>
          <w:shd w:val="clear" w:color="auto" w:fill="auto"/>
          <w:lang w:val="tr-TR" w:eastAsia="tr-TR" w:bidi="tr-TR"/>
        </w:rPr>
        <w:t>1 ders saati</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center"/>
      </w:pPr>
      <w:bookmarkStart w:id="257" w:name="bookmark257"/>
      <w:r>
        <w:rPr>
          <w:spacing w:val="0"/>
          <w:w w:val="100"/>
          <w:position w:val="0"/>
          <w:shd w:val="clear" w:color="auto" w:fill="auto"/>
          <w:lang w:val="tr-TR" w:eastAsia="tr-TR" w:bidi="tr-TR"/>
        </w:rPr>
        <w:t>AKIŞ SÜRECİ</w:t>
      </w:r>
      <w:bookmarkEnd w:id="257"/>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numPr>
          <w:ilvl w:val="0"/>
          <w:numId w:val="9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Etkinlik öncesinde EK-1 ve EK-2’de bulunan yönergeleri keser.</w:t>
      </w:r>
    </w:p>
    <w:p>
      <w:pPr>
        <w:pStyle w:val="Style13"/>
        <w:keepNext w:val="0"/>
        <w:keepLines w:val="0"/>
        <w:widowControl w:val="0"/>
        <w:numPr>
          <w:ilvl w:val="0"/>
          <w:numId w:val="95"/>
        </w:numPr>
        <w:pBdr>
          <w:top w:val="single" w:sz="0" w:space="0" w:color="FDEFE2"/>
          <w:left w:val="single" w:sz="0" w:space="0" w:color="FDEFE2"/>
          <w:bottom w:val="single" w:sz="0" w:space="9" w:color="FDEFE2"/>
          <w:right w:val="single" w:sz="0" w:space="0" w:color="FDEFE2"/>
        </w:pBdr>
        <w:shd w:val="clear" w:color="auto" w:fill="FDEFE2"/>
        <w:tabs>
          <w:tab w:pos="325" w:val="left"/>
        </w:tabs>
        <w:bidi w:val="0"/>
        <w:spacing w:before="0" w:after="0" w:line="360" w:lineRule="auto"/>
        <w:ind w:left="300" w:right="0" w:hanging="300"/>
        <w:jc w:val="both"/>
      </w:pPr>
      <w:r>
        <w:rPr>
          <w:b/>
          <w:bCs/>
          <w:i/>
          <w:iCs/>
          <w:spacing w:val="0"/>
          <w:w w:val="100"/>
          <w:position w:val="0"/>
          <w:shd w:val="clear" w:color="auto" w:fill="auto"/>
          <w:lang w:val="tr-TR" w:eastAsia="tr-TR" w:bidi="tr-TR"/>
        </w:rPr>
        <w:t>“Sevgili çocuklar, şimdi sîzlerle kendimizi ifade edebilmenin önemini görmek için bir etkinlik yapacağız."</w:t>
      </w:r>
      <w:r>
        <w:rPr>
          <w:spacing w:val="0"/>
          <w:w w:val="100"/>
          <w:position w:val="0"/>
          <w:shd w:val="clear" w:color="auto" w:fill="auto"/>
          <w:lang w:val="tr-TR" w:eastAsia="tr-TR" w:bidi="tr-TR"/>
        </w:rPr>
        <w:t xml:space="preserve"> der ve gönüllü öğrenci seçer (Her bir yönerge için yeni bir öğrenci seçilir.).</w:t>
      </w:r>
    </w:p>
    <w:p>
      <w:pPr>
        <w:pStyle w:val="Style13"/>
        <w:keepNext w:val="0"/>
        <w:keepLines w:val="0"/>
        <w:widowControl w:val="0"/>
        <w:numPr>
          <w:ilvl w:val="0"/>
          <w:numId w:val="95"/>
        </w:numPr>
        <w:pBdr>
          <w:top w:val="single" w:sz="0" w:space="0" w:color="FDEFE2"/>
          <w:left w:val="single" w:sz="0" w:space="0" w:color="FDEFE2"/>
          <w:bottom w:val="single" w:sz="0" w:space="9" w:color="FDEFE2"/>
          <w:right w:val="single" w:sz="0" w:space="0" w:color="FDEFE2"/>
        </w:pBdr>
        <w:shd w:val="clear" w:color="auto" w:fill="FDEFE2"/>
        <w:tabs>
          <w:tab w:pos="320" w:val="left"/>
        </w:tabs>
        <w:bidi w:val="0"/>
        <w:spacing w:before="0" w:after="0" w:line="360" w:lineRule="auto"/>
        <w:ind w:left="300" w:right="0" w:hanging="300"/>
        <w:jc w:val="both"/>
      </w:pPr>
      <w:r>
        <w:rPr>
          <w:spacing w:val="0"/>
          <w:w w:val="100"/>
          <w:position w:val="0"/>
          <w:shd w:val="clear" w:color="auto" w:fill="auto"/>
          <w:lang w:val="tr-TR" w:eastAsia="tr-TR" w:bidi="tr-TR"/>
        </w:rPr>
        <w:t>Öğrencinin ağzını üzerine çarpı işareti koyduğu post-it ile kapatır. Ağzı kapalı gö</w:t>
        <w:softHyphen/>
        <w:t>nüllü öğrenci okul öncesi ve ya 1. Sınıf öğrencisi ise EK-1’de yer alan; 2, 3, ve ya 4. Sınıf öğrencisi ise EK-2’de yer alan yönergeleri gönüllü öğrenciye verir/kulağına söyler. Ağzı kapanan öğrenci dışındaki öğrencilere ifadeleri göstermez.</w:t>
      </w:r>
    </w:p>
    <w:p>
      <w:pPr>
        <w:pStyle w:val="Style13"/>
        <w:keepNext w:val="0"/>
        <w:keepLines w:val="0"/>
        <w:widowControl w:val="0"/>
        <w:numPr>
          <w:ilvl w:val="0"/>
          <w:numId w:val="95"/>
        </w:numPr>
        <w:pBdr>
          <w:top w:val="single" w:sz="0" w:space="0" w:color="FDEFE2"/>
          <w:left w:val="single" w:sz="0" w:space="0" w:color="FDEFE2"/>
          <w:bottom w:val="single" w:sz="0" w:space="9" w:color="FDEFE2"/>
          <w:right w:val="single" w:sz="0" w:space="0" w:color="FDEFE2"/>
        </w:pBdr>
        <w:shd w:val="clear" w:color="auto" w:fill="FDEFE2"/>
        <w:tabs>
          <w:tab w:pos="320" w:val="left"/>
        </w:tabs>
        <w:bidi w:val="0"/>
        <w:spacing w:before="0" w:after="0" w:line="360" w:lineRule="auto"/>
        <w:ind w:left="300" w:right="0" w:hanging="300"/>
        <w:jc w:val="both"/>
      </w:pPr>
      <w:r>
        <w:rPr>
          <w:spacing w:val="0"/>
          <w:w w:val="100"/>
          <w:position w:val="0"/>
          <w:shd w:val="clear" w:color="auto" w:fill="auto"/>
          <w:lang w:val="tr-TR" w:eastAsia="tr-TR" w:bidi="tr-TR"/>
        </w:rPr>
        <w:t>Öğrencinin jest ve mimiklerini kullanarak anlatmasını, anlatırken ses çıkarmaması</w:t>
        <w:softHyphen/>
        <w:t>nı ve arkadaşlarından ifadeleri tahmin etmelerini ister.</w:t>
      </w:r>
    </w:p>
    <w:p>
      <w:pPr>
        <w:pStyle w:val="Style13"/>
        <w:keepNext w:val="0"/>
        <w:keepLines w:val="0"/>
        <w:widowControl w:val="0"/>
        <w:numPr>
          <w:ilvl w:val="0"/>
          <w:numId w:val="95"/>
        </w:numPr>
        <w:pBdr>
          <w:top w:val="single" w:sz="0" w:space="0" w:color="FDEFE2"/>
          <w:left w:val="single" w:sz="0" w:space="0" w:color="FDEFE2"/>
          <w:bottom w:val="single" w:sz="0" w:space="9" w:color="FDEFE2"/>
          <w:right w:val="single" w:sz="0" w:space="0" w:color="FDEFE2"/>
        </w:pBdr>
        <w:shd w:val="clear" w:color="auto" w:fill="FDEFE2"/>
        <w:tabs>
          <w:tab w:pos="320" w:val="left"/>
        </w:tabs>
        <w:bidi w:val="0"/>
        <w:spacing w:before="0" w:after="0" w:line="360" w:lineRule="auto"/>
        <w:ind w:left="300" w:right="0" w:hanging="300"/>
        <w:jc w:val="both"/>
      </w:pPr>
      <w:r>
        <w:rPr>
          <w:spacing w:val="0"/>
          <w:w w:val="100"/>
          <w:position w:val="0"/>
          <w:shd w:val="clear" w:color="auto" w:fill="auto"/>
          <w:lang w:val="tr-TR" w:eastAsia="tr-TR" w:bidi="tr-TR"/>
        </w:rPr>
        <w:t>Etkinliğin ardından ağzı kapanan öğrenciden ve sınıftan neler hissettiğini; anlaşıla- mamanın ve anlamamanın nasıl bir duygu olduğunu anlatmasını ister.</w:t>
      </w:r>
    </w:p>
    <w:p>
      <w:pPr>
        <w:pStyle w:val="Style13"/>
        <w:keepNext w:val="0"/>
        <w:keepLines w:val="0"/>
        <w:widowControl w:val="0"/>
        <w:pBdr>
          <w:top w:val="single" w:sz="0" w:space="0" w:color="FDD4B4"/>
          <w:left w:val="single" w:sz="0" w:space="4" w:color="FDD4B4"/>
          <w:bottom w:val="single" w:sz="0" w:space="0" w:color="FDD4B4"/>
          <w:right w:val="single" w:sz="0" w:space="4" w:color="FDD4B4"/>
        </w:pBdr>
        <w:shd w:val="clear" w:color="auto" w:fill="FDD4B4"/>
        <w:bidi w:val="0"/>
        <w:spacing w:before="0" w:after="200" w:line="372"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çocuklar, çevremizde kendisini bizden farklı şekilde ifade eden, dilimizi çok iyi bilmeyen arkadaşlarımız, tanıdıklarımız olabilir. Etkinliğimizde de gör</w:t>
        <w:softHyphen/>
        <w:t>düğümüz gibi bu arkadaşlarımız bazı şeyleri bize beden dili ile anlatabilirken bazılarını anlatamayabilirler ya da biz anlamakta zorlanabiliriz. Biz de fark</w:t>
        <w:softHyphen/>
        <w:t>lı dil konuşan arkadaşlarımızı oyunlara katarak, dinleyerek, hata yaptığında alay etmeyerek kaba ve dışlayıcı davranmadan onlara yardımcı olabiliriz.”</w:t>
      </w:r>
      <w:r>
        <w:rPr>
          <w:spacing w:val="0"/>
          <w:w w:val="100"/>
          <w:position w:val="0"/>
          <w:shd w:val="clear" w:color="auto" w:fill="auto"/>
          <w:lang w:val="tr-TR" w:eastAsia="tr-TR" w:bidi="tr-TR"/>
        </w:rPr>
        <w:t xml:space="preserve"> der ve etkinliği sonlandırır.</w:t>
      </w:r>
    </w:p>
    <w:p>
      <w:pPr>
        <w:pStyle w:val="Style13"/>
        <w:keepNext w:val="0"/>
        <w:keepLines w:val="0"/>
        <w:widowControl w:val="0"/>
        <w:pBdr>
          <w:top w:val="single" w:sz="0" w:space="0" w:color="FDD4B4"/>
          <w:left w:val="single" w:sz="0" w:space="4" w:color="FDD4B4"/>
          <w:bottom w:val="single" w:sz="0" w:space="0" w:color="FDD4B4"/>
          <w:right w:val="single" w:sz="0" w:space="4" w:color="FDD4B4"/>
        </w:pBdr>
        <w:shd w:val="clear" w:color="auto" w:fill="FDD4B4"/>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13"/>
        <w:keepNext w:val="0"/>
        <w:keepLines w:val="0"/>
        <w:widowControl w:val="0"/>
        <w:pBdr>
          <w:top w:val="single" w:sz="0" w:space="0" w:color="FDD4B4"/>
          <w:left w:val="single" w:sz="0" w:space="4" w:color="FDD4B4"/>
          <w:bottom w:val="single" w:sz="0" w:space="0" w:color="FDD4B4"/>
          <w:right w:val="single" w:sz="0" w:space="4" w:color="FDD4B4"/>
        </w:pBdr>
        <w:shd w:val="clear" w:color="auto" w:fill="FDD4B4"/>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Rehberlik öğretmeni, gerekli gördüğü durumda kavramları benzer şekilde değiş</w:t>
        <w:softHyphen/>
        <w:t>tirebilir.</w:t>
      </w:r>
    </w:p>
    <w:p>
      <w:pPr>
        <w:pStyle w:val="Style13"/>
        <w:keepNext w:val="0"/>
        <w:keepLines w:val="0"/>
        <w:widowControl w:val="0"/>
        <w:pBdr>
          <w:top w:val="single" w:sz="0" w:space="0" w:color="FDD4B4"/>
          <w:left w:val="single" w:sz="0" w:space="4" w:color="FDD4B4"/>
          <w:bottom w:val="single" w:sz="0" w:space="0" w:color="FDD4B4"/>
          <w:right w:val="single" w:sz="0" w:space="4" w:color="FDD4B4"/>
        </w:pBdr>
        <w:shd w:val="clear" w:color="auto" w:fill="FDD4B4"/>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13"/>
        <w:keepNext w:val="0"/>
        <w:keepLines w:val="0"/>
        <w:widowControl w:val="0"/>
        <w:numPr>
          <w:ilvl w:val="0"/>
          <w:numId w:val="97"/>
        </w:numPr>
        <w:pBdr>
          <w:top w:val="single" w:sz="0" w:space="0" w:color="FDD4B4"/>
          <w:left w:val="single" w:sz="0" w:space="4" w:color="FDD4B4"/>
          <w:bottom w:val="single" w:sz="0" w:space="9" w:color="FDD4B4"/>
          <w:right w:val="single" w:sz="0" w:space="4" w:color="FDD4B4"/>
        </w:pBdr>
        <w:shd w:val="clear" w:color="auto" w:fill="FDD4B4"/>
        <w:tabs>
          <w:tab w:pos="591" w:val="left"/>
        </w:tabs>
        <w:bidi w:val="0"/>
        <w:spacing w:before="0" w:after="0" w:line="360" w:lineRule="auto"/>
        <w:ind w:left="520" w:right="0" w:hanging="240"/>
        <w:jc w:val="both"/>
      </w:pPr>
      <w:r>
        <w:rPr>
          <w:spacing w:val="0"/>
          <w:w w:val="100"/>
          <w:position w:val="0"/>
          <w:shd w:val="clear" w:color="auto" w:fill="auto"/>
          <w:lang w:val="tr-TR" w:eastAsia="tr-TR" w:bidi="tr-TR"/>
        </w:rPr>
        <w:t>Ağzı post-it’le kapatılarak etkinliğe katılacaksa öğrencinin düzeyine uygun olan, daha kolay anlatabileceği yönergeler seçilebilir.</w:t>
      </w:r>
    </w:p>
    <w:p>
      <w:pPr>
        <w:pStyle w:val="Style13"/>
        <w:keepNext w:val="0"/>
        <w:keepLines w:val="0"/>
        <w:widowControl w:val="0"/>
        <w:numPr>
          <w:ilvl w:val="0"/>
          <w:numId w:val="97"/>
        </w:numPr>
        <w:pBdr>
          <w:top w:val="single" w:sz="0" w:space="0" w:color="FDD4B4"/>
          <w:left w:val="single" w:sz="0" w:space="4" w:color="FDD4B4"/>
          <w:bottom w:val="single" w:sz="0" w:space="9" w:color="FDD4B4"/>
          <w:right w:val="single" w:sz="0" w:space="4" w:color="FDD4B4"/>
        </w:pBdr>
        <w:shd w:val="clear" w:color="auto" w:fill="FDD4B4"/>
        <w:tabs>
          <w:tab w:pos="591" w:val="left"/>
        </w:tabs>
        <w:bidi w:val="0"/>
        <w:spacing w:before="0" w:after="0" w:line="360" w:lineRule="auto"/>
        <w:ind w:left="520" w:right="0" w:hanging="240"/>
        <w:jc w:val="both"/>
        <w:sectPr>
          <w:footnotePr>
            <w:pos w:val="pageBottom"/>
            <w:numFmt w:val="chicago"/>
            <w:numRestart w:val="continuous"/>
            <w15:footnoteColumns w:val="1"/>
          </w:footnotePr>
          <w:pgSz w:w="11900" w:h="16840"/>
          <w:pgMar w:top="1992" w:right="1812" w:bottom="1706" w:left="1822" w:header="0" w:footer="3" w:gutter="0"/>
          <w:cols w:space="720"/>
          <w:noEndnote/>
          <w:rtlGutter w:val="0"/>
          <w:docGrid w:linePitch="360"/>
        </w:sectPr>
      </w:pPr>
      <w:r>
        <w:rPr>
          <w:spacing w:val="0"/>
          <w:w w:val="100"/>
          <w:position w:val="0"/>
          <w:shd w:val="clear" w:color="auto" w:fill="auto"/>
          <w:lang w:val="tr-TR" w:eastAsia="tr-TR" w:bidi="tr-TR"/>
        </w:rPr>
        <w:t>Ağzı kapalı arkadaşlarının ne anlattığını tahmin etmeye çalışırken kendini ifade etmesine daha çok fırsat tanınabilir.</w:t>
      </w:r>
    </w:p>
    <w:p>
      <w:pPr>
        <w:pStyle w:val="Style42"/>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b/>
          <w:bCs/>
          <w:color w:val="F47D2A"/>
          <w:spacing w:val="0"/>
          <w:w w:val="100"/>
          <w:position w:val="0"/>
          <w:sz w:val="22"/>
          <w:szCs w:val="22"/>
          <w:shd w:val="clear" w:color="auto" w:fill="auto"/>
          <w:lang w:val="tr-TR" w:eastAsia="tr-TR" w:bidi="tr-TR"/>
        </w:rPr>
        <w:t>EK-1</w:t>
      </w:r>
    </w:p>
    <w:p>
      <w:pPr>
        <w:pStyle w:val="Style42"/>
        <w:keepNext w:val="0"/>
        <w:keepLines w:val="0"/>
        <w:widowControl w:val="0"/>
        <w:shd w:val="clear" w:color="auto" w:fill="auto"/>
        <w:bidi w:val="0"/>
        <w:spacing w:before="0" w:after="0" w:line="240" w:lineRule="auto"/>
        <w:ind w:left="1997" w:right="0" w:firstLine="0"/>
        <w:jc w:val="left"/>
        <w:rPr>
          <w:sz w:val="22"/>
          <w:szCs w:val="22"/>
        </w:rPr>
      </w:pPr>
      <w:r>
        <w:rPr>
          <w:rFonts w:ascii="Arial" w:eastAsia="Arial" w:hAnsi="Arial" w:cs="Arial"/>
          <w:b/>
          <w:bCs/>
          <w:color w:val="F47D2A"/>
          <w:spacing w:val="0"/>
          <w:w w:val="100"/>
          <w:position w:val="0"/>
          <w:sz w:val="22"/>
          <w:szCs w:val="22"/>
          <w:shd w:val="clear" w:color="auto" w:fill="auto"/>
          <w:lang w:val="tr-TR" w:eastAsia="tr-TR" w:bidi="tr-TR"/>
        </w:rPr>
        <w:t>Okul Öncesi - İlkokul 1. Sınıf Yönergeleri</w:t>
      </w:r>
    </w:p>
    <w:tbl>
      <w:tblPr>
        <w:tblOverlap w:val="never"/>
        <w:jc w:val="center"/>
        <w:tblLayout w:type="fixed"/>
      </w:tblPr>
      <w:tblGrid>
        <w:gridCol w:w="4224"/>
        <w:gridCol w:w="4224"/>
      </w:tblGrid>
      <w:tr>
        <w:trPr>
          <w:trHeight w:val="1248"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DİŞ FIRÇALAMAK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TIRNAK KESMEK</w:t>
            </w:r>
          </w:p>
        </w:tc>
      </w:tr>
      <w:tr>
        <w:trPr>
          <w:trHeight w:val="121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KOŞMAK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GİYİNMEK</w:t>
            </w:r>
          </w:p>
        </w:tc>
      </w:tr>
      <w:tr>
        <w:trPr>
          <w:trHeight w:val="121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AĞLAMAK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BANYO YAPMAK</w:t>
            </w:r>
          </w:p>
        </w:tc>
      </w:tr>
      <w:tr>
        <w:trPr>
          <w:trHeight w:val="121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ÜZÜLMEK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YÜZMEK</w:t>
            </w:r>
          </w:p>
        </w:tc>
      </w:tr>
      <w:tr>
        <w:trPr>
          <w:trHeight w:val="121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GÜLÜMSEMEK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ÇAMAŞIR ASMAK</w:t>
            </w:r>
          </w:p>
        </w:tc>
      </w:tr>
      <w:tr>
        <w:trPr>
          <w:trHeight w:val="121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PİKNİK YAPMAK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EŞYALARINI TOPLAMAK</w:t>
            </w:r>
          </w:p>
        </w:tc>
      </w:tr>
      <w:tr>
        <w:trPr>
          <w:trHeight w:val="121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GEZMEK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ÖDEV YAPMAK</w:t>
            </w:r>
          </w:p>
        </w:tc>
      </w:tr>
      <w:tr>
        <w:trPr>
          <w:trHeight w:val="1301"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ARKADAŞIYLA OYUN OYNAMAK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YEMEK YEMEK</w:t>
            </w:r>
          </w:p>
        </w:tc>
      </w:tr>
      <w:tr>
        <w:trPr>
          <w:trHeight w:val="121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SPOR YAPMAK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SÜT İÇMEK</w:t>
            </w:r>
          </w:p>
        </w:tc>
      </w:tr>
      <w:tr>
        <w:trPr>
          <w:trHeight w:val="1234" w:hRule="exact"/>
        </w:trPr>
        <w:tc>
          <w:tcPr>
            <w:tcBorders>
              <w:top w:val="single" w:sz="4"/>
              <w:left w:val="single" w:sz="4"/>
              <w:bottom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ÖKSÜRMEK</w:t>
            </w:r>
          </w:p>
        </w:tc>
        <w:tc>
          <w:tcPr>
            <w:tcBorders>
              <w:top w:val="single" w:sz="4"/>
              <w:left w:val="single" w:sz="4"/>
              <w:bottom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spacing w:val="0"/>
                <w:w w:val="100"/>
                <w:position w:val="0"/>
                <w:sz w:val="28"/>
                <w:szCs w:val="28"/>
                <w:shd w:val="clear" w:color="auto" w:fill="auto"/>
                <w:lang w:val="tr-TR" w:eastAsia="tr-TR" w:bidi="tr-TR"/>
              </w:rPr>
              <w:t>ALIŞVERİŞ YAPMAK</w:t>
            </w:r>
          </w:p>
        </w:tc>
      </w:tr>
    </w:tbl>
    <w:p>
      <w:pPr>
        <w:spacing w:lineRule="exact" w:line="1"/>
        <w:rPr>
          <w:sz w:val="2"/>
          <w:szCs w:val="2"/>
        </w:rPr>
      </w:pPr>
      <w:r>
        <w:br w:type="page"/>
      </w:r>
    </w:p>
    <w:p>
      <w:pPr>
        <w:pStyle w:val="Style42"/>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b/>
          <w:bCs/>
          <w:color w:val="F47D2A"/>
          <w:spacing w:val="0"/>
          <w:w w:val="100"/>
          <w:position w:val="0"/>
          <w:sz w:val="22"/>
          <w:szCs w:val="22"/>
          <w:shd w:val="clear" w:color="auto" w:fill="auto"/>
          <w:lang w:val="tr-TR" w:eastAsia="tr-TR" w:bidi="tr-TR"/>
        </w:rPr>
        <w:t>EK-2</w:t>
      </w:r>
    </w:p>
    <w:p>
      <w:pPr>
        <w:pStyle w:val="Style42"/>
        <w:keepNext w:val="0"/>
        <w:keepLines w:val="0"/>
        <w:widowControl w:val="0"/>
        <w:shd w:val="clear" w:color="auto" w:fill="auto"/>
        <w:bidi w:val="0"/>
        <w:spacing w:before="0" w:after="0" w:line="240" w:lineRule="auto"/>
        <w:ind w:left="2914" w:right="0" w:firstLine="0"/>
        <w:jc w:val="left"/>
        <w:rPr>
          <w:sz w:val="22"/>
          <w:szCs w:val="22"/>
        </w:rPr>
      </w:pPr>
      <w:r>
        <w:rPr>
          <w:rFonts w:ascii="Arial" w:eastAsia="Arial" w:hAnsi="Arial" w:cs="Arial"/>
          <w:b/>
          <w:bCs/>
          <w:color w:val="F47D2A"/>
          <w:spacing w:val="0"/>
          <w:w w:val="100"/>
          <w:position w:val="0"/>
          <w:sz w:val="22"/>
          <w:szCs w:val="22"/>
          <w:shd w:val="clear" w:color="auto" w:fill="auto"/>
          <w:lang w:val="tr-TR" w:eastAsia="tr-TR" w:bidi="tr-TR"/>
        </w:rPr>
        <w:t>2, 3, 4. Sınıf Yönergeleri</w:t>
      </w:r>
    </w:p>
    <w:tbl>
      <w:tblPr>
        <w:tblOverlap w:val="never"/>
        <w:jc w:val="center"/>
        <w:tblLayout w:type="fixed"/>
      </w:tblPr>
      <w:tblGrid>
        <w:gridCol w:w="4704"/>
        <w:gridCol w:w="3734"/>
      </w:tblGrid>
      <w:tr>
        <w:trPr>
          <w:trHeight w:val="1877"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KARNIM ACIKTI, KANTİNE</w:t>
            </w:r>
          </w:p>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GİTMEK İSTİYORUM</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PARKTA MUTLUYUM</w:t>
            </w:r>
          </w:p>
        </w:tc>
      </w:tr>
      <w:tr>
        <w:trPr>
          <w:trHeight w:val="142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DERSİ ANLAMIYORUM</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YÜZMEYİ SEVİYORUM</w:t>
            </w:r>
          </w:p>
        </w:tc>
      </w:tr>
      <w:tr>
        <w:trPr>
          <w:trHeight w:val="1862"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83"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ARKADAŞIMA YARDIM EDİYORUM</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ELLERİMİ YIKIYORUM</w:t>
            </w:r>
          </w:p>
        </w:tc>
      </w:tr>
      <w:tr>
        <w:trPr>
          <w:trHeight w:val="142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AİLEMİ SEVİYORUM</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MÜZİK DİNLİYORUM</w:t>
            </w:r>
          </w:p>
        </w:tc>
      </w:tr>
      <w:tr>
        <w:trPr>
          <w:trHeight w:val="1421"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KAVGA ETMİYORUM</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TIRNAK KESİYORUM</w:t>
            </w:r>
          </w:p>
        </w:tc>
      </w:tr>
      <w:tr>
        <w:trPr>
          <w:trHeight w:val="142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SINIFI TEMİZLİYORUM</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KİTAP OKUYORUM</w:t>
            </w:r>
          </w:p>
        </w:tc>
      </w:tr>
      <w:tr>
        <w:trPr>
          <w:trHeight w:val="142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HAYVANLARI İZLİYORUM</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BAHÇEYİ SULUYORUM</w:t>
            </w:r>
          </w:p>
        </w:tc>
      </w:tr>
      <w:tr>
        <w:trPr>
          <w:trHeight w:val="1435" w:hRule="exact"/>
        </w:trPr>
        <w:tc>
          <w:tcPr>
            <w:tcBorders>
              <w:top w:val="single" w:sz="4"/>
              <w:left w:val="single" w:sz="4"/>
              <w:bottom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YAZI YAZIYORUM</w:t>
            </w:r>
          </w:p>
        </w:tc>
        <w:tc>
          <w:tcPr>
            <w:tcBorders>
              <w:top w:val="single" w:sz="4"/>
              <w:left w:val="single" w:sz="4"/>
              <w:bottom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SİNEMAYA GİDİYORUM</w:t>
            </w:r>
          </w:p>
        </w:tc>
      </w:tr>
    </w:tbl>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center"/>
      </w:pPr>
      <w:bookmarkStart w:id="259" w:name="bookmark259"/>
      <w:r>
        <w:rPr>
          <w:spacing w:val="0"/>
          <w:w w:val="100"/>
          <w:position w:val="0"/>
          <w:shd w:val="clear" w:color="auto" w:fill="auto"/>
          <w:lang w:val="tr-TR" w:eastAsia="tr-TR" w:bidi="tr-TR"/>
        </w:rPr>
        <w:t>ETKİNLİK ADI</w:t>
      </w:r>
      <w:bookmarkEnd w:id="259"/>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220"/>
        <w:ind w:left="0" w:right="0" w:firstLine="0"/>
        <w:jc w:val="center"/>
      </w:pPr>
      <w:r>
        <w:rPr>
          <w:spacing w:val="0"/>
          <w:w w:val="100"/>
          <w:position w:val="0"/>
          <w:shd w:val="clear" w:color="auto" w:fill="auto"/>
          <w:lang w:val="tr-TR" w:eastAsia="tr-TR" w:bidi="tr-TR"/>
        </w:rPr>
        <w:t>KUM / TUZ KAVANOZU</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61" w:name="bookmark261"/>
      <w:r>
        <w:rPr>
          <w:spacing w:val="0"/>
          <w:w w:val="100"/>
          <w:position w:val="0"/>
          <w:shd w:val="clear" w:color="auto" w:fill="auto"/>
          <w:lang w:val="tr-TR" w:eastAsia="tr-TR" w:bidi="tr-TR"/>
        </w:rPr>
        <w:t>TRAVMA TÜRÜ</w:t>
      </w:r>
      <w:bookmarkEnd w:id="261"/>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140"/>
        <w:ind w:left="0" w:right="0" w:firstLine="0"/>
        <w:jc w:val="left"/>
      </w:pPr>
      <w:r>
        <w:rPr>
          <w:spacing w:val="0"/>
          <w:w w:val="100"/>
          <w:position w:val="0"/>
          <w:shd w:val="clear" w:color="auto" w:fill="auto"/>
          <w:lang w:val="tr-TR" w:eastAsia="tr-TR" w:bidi="tr-TR"/>
        </w:rPr>
        <w:t>Göç</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63" w:name="bookmark263"/>
      <w:r>
        <w:rPr>
          <w:spacing w:val="0"/>
          <w:w w:val="100"/>
          <w:position w:val="0"/>
          <w:shd w:val="clear" w:color="auto" w:fill="auto"/>
          <w:lang w:val="tr-TR" w:eastAsia="tr-TR" w:bidi="tr-TR"/>
        </w:rPr>
        <w:t>AMACI</w:t>
      </w:r>
      <w:bookmarkEnd w:id="263"/>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220"/>
        <w:ind w:left="0" w:right="0" w:firstLine="0"/>
        <w:jc w:val="left"/>
      </w:pPr>
      <w:r>
        <w:rPr>
          <w:spacing w:val="0"/>
          <w:w w:val="100"/>
          <w:position w:val="0"/>
          <w:shd w:val="clear" w:color="auto" w:fill="auto"/>
          <w:lang w:val="tr-TR" w:eastAsia="tr-TR" w:bidi="tr-TR"/>
        </w:rPr>
        <w:t>Güçlendirici</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65" w:name="bookmark265"/>
      <w:r>
        <w:rPr>
          <w:spacing w:val="0"/>
          <w:w w:val="100"/>
          <w:position w:val="0"/>
          <w:shd w:val="clear" w:color="auto" w:fill="auto"/>
          <w:lang w:val="tr-TR" w:eastAsia="tr-TR" w:bidi="tr-TR"/>
        </w:rPr>
        <w:t>HEDEF KİTLE VE KADEME</w:t>
      </w:r>
      <w:bookmarkEnd w:id="265"/>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220"/>
        <w:ind w:left="0" w:right="0" w:firstLine="0"/>
        <w:jc w:val="left"/>
      </w:pPr>
      <w:r>
        <w:rPr>
          <w:spacing w:val="0"/>
          <w:w w:val="100"/>
          <w:position w:val="0"/>
          <w:shd w:val="clear" w:color="auto" w:fill="auto"/>
          <w:lang w:val="tr-TR" w:eastAsia="tr-TR" w:bidi="tr-TR"/>
        </w:rPr>
        <w:t>ÖĞRENCİ - Okul Öncesi, İlkokul</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67" w:name="bookmark267"/>
      <w:r>
        <w:rPr>
          <w:spacing w:val="0"/>
          <w:w w:val="100"/>
          <w:position w:val="0"/>
          <w:shd w:val="clear" w:color="auto" w:fill="auto"/>
          <w:lang w:val="tr-TR" w:eastAsia="tr-TR" w:bidi="tr-TR"/>
        </w:rPr>
        <w:t>UYGULAYACAK KİŞİ</w:t>
      </w:r>
      <w:bookmarkEnd w:id="267"/>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140"/>
        <w:ind w:left="0" w:right="0" w:firstLine="0"/>
        <w:jc w:val="left"/>
      </w:pPr>
      <w:r>
        <w:rPr>
          <w:spacing w:val="0"/>
          <w:w w:val="100"/>
          <w:position w:val="0"/>
          <w:shd w:val="clear" w:color="auto" w:fill="auto"/>
          <w:lang w:val="tr-TR" w:eastAsia="tr-TR" w:bidi="tr-TR"/>
        </w:rPr>
        <w:t>Rehberlik Öğretmeni</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69" w:name="bookmark269"/>
      <w:r>
        <w:rPr>
          <w:spacing w:val="0"/>
          <w:w w:val="100"/>
          <w:position w:val="0"/>
          <w:shd w:val="clear" w:color="auto" w:fill="auto"/>
          <w:lang w:val="tr-TR" w:eastAsia="tr-TR" w:bidi="tr-TR"/>
        </w:rPr>
        <w:t>KAZANIMLAR</w:t>
      </w:r>
      <w:bookmarkEnd w:id="269"/>
    </w:p>
    <w:p>
      <w:pPr>
        <w:pStyle w:val="Style13"/>
        <w:keepNext w:val="0"/>
        <w:keepLines w:val="0"/>
        <w:widowControl w:val="0"/>
        <w:numPr>
          <w:ilvl w:val="0"/>
          <w:numId w:val="99"/>
        </w:numPr>
        <w:pBdr>
          <w:top w:val="single" w:sz="0" w:space="0" w:color="FDEFE2"/>
          <w:left w:val="single" w:sz="0" w:space="0" w:color="FDEFE2"/>
          <w:bottom w:val="single" w:sz="0" w:space="9" w:color="FDEFE2"/>
          <w:right w:val="single" w:sz="0" w:space="0" w:color="FDEFE2"/>
        </w:pBdr>
        <w:shd w:val="clear" w:color="auto" w:fill="FDEFE2"/>
        <w:tabs>
          <w:tab w:pos="298" w:val="left"/>
        </w:tabs>
        <w:bidi w:val="0"/>
        <w:spacing w:before="0" w:after="140"/>
        <w:ind w:left="0" w:right="0" w:firstLine="0"/>
        <w:jc w:val="left"/>
      </w:pPr>
      <w:r>
        <w:rPr>
          <w:spacing w:val="0"/>
          <w:w w:val="100"/>
          <w:position w:val="0"/>
          <w:shd w:val="clear" w:color="auto" w:fill="auto"/>
          <w:lang w:val="tr-TR" w:eastAsia="tr-TR" w:bidi="tr-TR"/>
        </w:rPr>
        <w:t>Uyum sürecinde stresle başa çıkma becerileri gelişir.</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71" w:name="bookmark271"/>
      <w:r>
        <w:rPr>
          <w:spacing w:val="0"/>
          <w:w w:val="100"/>
          <w:position w:val="0"/>
          <w:shd w:val="clear" w:color="auto" w:fill="auto"/>
          <w:lang w:val="tr-TR" w:eastAsia="tr-TR" w:bidi="tr-TR"/>
        </w:rPr>
        <w:t>ÖNERİLEN MATERYALLER</w:t>
      </w:r>
      <w:bookmarkEnd w:id="271"/>
    </w:p>
    <w:p>
      <w:pPr>
        <w:pStyle w:val="Style13"/>
        <w:keepNext w:val="0"/>
        <w:keepLines w:val="0"/>
        <w:widowControl w:val="0"/>
        <w:numPr>
          <w:ilvl w:val="0"/>
          <w:numId w:val="99"/>
        </w:numPr>
        <w:pBdr>
          <w:top w:val="single" w:sz="0" w:space="0" w:color="FDEFE2"/>
          <w:left w:val="single" w:sz="0" w:space="0" w:color="FDEFE2"/>
          <w:bottom w:val="single" w:sz="0" w:space="9" w:color="FDEFE2"/>
          <w:right w:val="single" w:sz="0" w:space="0" w:color="FDEFE2"/>
        </w:pBdr>
        <w:shd w:val="clear" w:color="auto" w:fill="FDEFE2"/>
        <w:tabs>
          <w:tab w:pos="298" w:val="left"/>
        </w:tabs>
        <w:bidi w:val="0"/>
        <w:spacing w:before="0" w:after="0"/>
        <w:ind w:left="0" w:right="0" w:firstLine="0"/>
        <w:jc w:val="left"/>
      </w:pPr>
      <w:r>
        <w:rPr>
          <w:spacing w:val="0"/>
          <w:w w:val="100"/>
          <w:position w:val="0"/>
          <w:shd w:val="clear" w:color="auto" w:fill="auto"/>
          <w:lang w:val="tr-TR" w:eastAsia="tr-TR" w:bidi="tr-TR"/>
        </w:rPr>
        <w:t>Kavanoz / Şeffaf Şişe / Şeffaf Vazo</w:t>
      </w:r>
    </w:p>
    <w:p>
      <w:pPr>
        <w:pStyle w:val="Style13"/>
        <w:keepNext w:val="0"/>
        <w:keepLines w:val="0"/>
        <w:widowControl w:val="0"/>
        <w:numPr>
          <w:ilvl w:val="0"/>
          <w:numId w:val="99"/>
        </w:numPr>
        <w:pBdr>
          <w:top w:val="single" w:sz="0" w:space="0" w:color="FDEFE2"/>
          <w:left w:val="single" w:sz="0" w:space="0" w:color="FDEFE2"/>
          <w:bottom w:val="single" w:sz="0" w:space="9" w:color="FDEFE2"/>
          <w:right w:val="single" w:sz="0" w:space="0" w:color="FDEFE2"/>
        </w:pBdr>
        <w:shd w:val="clear" w:color="auto" w:fill="FDEFE2"/>
        <w:tabs>
          <w:tab w:pos="298" w:val="left"/>
        </w:tabs>
        <w:bidi w:val="0"/>
        <w:spacing w:before="0" w:after="220"/>
        <w:ind w:left="0" w:right="0" w:firstLine="0"/>
        <w:jc w:val="left"/>
      </w:pPr>
      <w:r>
        <w:rPr>
          <w:spacing w:val="0"/>
          <w:w w:val="100"/>
          <w:position w:val="0"/>
          <w:shd w:val="clear" w:color="auto" w:fill="auto"/>
          <w:lang w:val="tr-TR" w:eastAsia="tr-TR" w:bidi="tr-TR"/>
        </w:rPr>
        <w:t>Renkli kum ya da renklendirilmiş tuz</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left"/>
      </w:pPr>
      <w:bookmarkStart w:id="273" w:name="bookmark273"/>
      <w:r>
        <w:rPr>
          <w:spacing w:val="0"/>
          <w:w w:val="100"/>
          <w:position w:val="0"/>
          <w:shd w:val="clear" w:color="auto" w:fill="auto"/>
          <w:lang w:val="tr-TR" w:eastAsia="tr-TR" w:bidi="tr-TR"/>
        </w:rPr>
        <w:t>SÜRE</w:t>
      </w:r>
      <w:bookmarkEnd w:id="273"/>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142"/>
        <w:ind w:left="0" w:right="0" w:firstLine="0"/>
        <w:jc w:val="left"/>
      </w:pPr>
      <w:r>
        <w:rPr>
          <w:spacing w:val="0"/>
          <w:w w:val="100"/>
          <w:position w:val="0"/>
          <w:shd w:val="clear" w:color="auto" w:fill="auto"/>
          <w:lang w:val="tr-TR" w:eastAsia="tr-TR" w:bidi="tr-TR"/>
        </w:rPr>
        <w:t>1 ders saati</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center"/>
      </w:pPr>
      <w:bookmarkStart w:id="275" w:name="bookmark275"/>
      <w:r>
        <w:rPr>
          <w:spacing w:val="0"/>
          <w:w w:val="100"/>
          <w:position w:val="0"/>
          <w:shd w:val="clear" w:color="auto" w:fill="auto"/>
          <w:lang w:val="tr-TR" w:eastAsia="tr-TR" w:bidi="tr-TR"/>
        </w:rPr>
        <w:t>AKIŞ SÜRECİ</w:t>
      </w:r>
      <w:bookmarkEnd w:id="275"/>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30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60" w:lineRule="auto"/>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çocuklar, bugün sîzlerle birlikte bazı sorunlarımız için çözüm önerile</w:t>
        <w:softHyphen/>
        <w:t>ri geliştirmeyi öğreneceğiz</w:t>
      </w:r>
      <w:r>
        <w:rPr>
          <w:b/>
          <w:bCs/>
          <w:spacing w:val="0"/>
          <w:w w:val="100"/>
          <w:position w:val="0"/>
          <w:shd w:val="clear" w:color="auto" w:fill="auto"/>
          <w:lang w:val="tr-TR" w:eastAsia="tr-TR" w:bidi="tr-TR"/>
        </w:rPr>
        <w:t xml:space="preserve">.” </w:t>
      </w:r>
      <w:r>
        <w:rPr>
          <w:spacing w:val="0"/>
          <w:w w:val="100"/>
          <w:position w:val="0"/>
          <w:shd w:val="clear" w:color="auto" w:fill="auto"/>
          <w:lang w:val="tr-TR" w:eastAsia="tr-TR" w:bidi="tr-TR"/>
        </w:rPr>
        <w:t>der ve boş bir kavanoz ya da şeffaf bir şişe ve farklı renklerde tuz ya da kum hazırlar.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60" w:lineRule="auto"/>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“Sizin ve ailenizin ülkenizden, evinizden ayrılmak zorunda kaldığınızı düşü</w:t>
        <w:softHyphen/>
        <w:t>nün. Hep birlikte yeni bir yere taşındınız.”</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60" w:lineRule="auto"/>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“Bu yeni yerde kendinizi nasıl hissedersiniz?”</w:t>
      </w:r>
      <w:r>
        <w:rPr>
          <w:spacing w:val="0"/>
          <w:w w:val="100"/>
          <w:position w:val="0"/>
          <w:shd w:val="clear" w:color="auto" w:fill="auto"/>
          <w:lang w:val="tr-TR" w:eastAsia="tr-TR" w:bidi="tr-TR"/>
        </w:rPr>
        <w:t xml:space="preserve"> diye sorar gönüllü öğrencilerden cevap alır. Cevap veren öğrenci tahtaya gelerek, kavanoza istediği bir renkte bir miktar kum/tuz koyar.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220" w:line="360" w:lineRule="auto"/>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“Kendinizi daha iyi hissetmek için neler yapabilirsiniz?”</w:t>
      </w:r>
      <w:r>
        <w:rPr>
          <w:spacing w:val="0"/>
          <w:w w:val="100"/>
          <w:position w:val="0"/>
          <w:shd w:val="clear" w:color="auto" w:fill="auto"/>
          <w:lang w:val="tr-TR" w:eastAsia="tr-TR" w:bidi="tr-TR"/>
        </w:rPr>
        <w:t xml:space="preserve"> diye sorar gönüllü öğ</w:t>
        <w:softHyphen/>
        <w:t>rencilerden cevap alır. Cevap veren öğrenci tahtaya gelerek, kavanoza istediği bir renkte bir miktar kum/tuz koyar.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Yaşadığınız yerde kimseyi tanımıyorsunuz, hiç arkadaşınız yok. Bu yerde insan</w:t>
        <w:softHyphen/>
        <w:t>larla nasıl tanışabilirsiniz?"</w:t>
      </w:r>
      <w:r>
        <w:rPr>
          <w:spacing w:val="0"/>
          <w:w w:val="100"/>
          <w:position w:val="0"/>
          <w:shd w:val="clear" w:color="auto" w:fill="auto"/>
          <w:lang w:val="tr-TR" w:eastAsia="tr-TR" w:bidi="tr-TR"/>
        </w:rPr>
        <w:t>diye sorar gönüllü öğrencilerden cevap alır. Cevap veren öğrenci tahtaya gelerek, kavanoza istediği bir renkte bir miktar kum/tuz koyar.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“Yaşadığınız yerin yemekleri bilmiyorsunuz, burada ne yersiniz?"</w:t>
      </w:r>
      <w:r>
        <w:rPr>
          <w:spacing w:val="0"/>
          <w:w w:val="100"/>
          <w:position w:val="0"/>
          <w:shd w:val="clear" w:color="auto" w:fill="auto"/>
          <w:lang w:val="tr-TR" w:eastAsia="tr-TR" w:bidi="tr-TR"/>
        </w:rPr>
        <w:t xml:space="preserve"> diye sorar gö</w:t>
        <w:softHyphen/>
        <w:t>nüllü öğrencilerden cevap alır. Cevap veren öğrenci tahtaya gelerek, kavanoza iste</w:t>
        <w:softHyphen/>
        <w:t>diği bir renkte bir miktar kum/tuz koyar.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“Yaşadığınızyerin dilini bilmiyorsunuz, nasıl iletişim kurarsınız?”</w:t>
      </w:r>
      <w:r>
        <w:rPr>
          <w:spacing w:val="0"/>
          <w:w w:val="100"/>
          <w:position w:val="0"/>
          <w:shd w:val="clear" w:color="auto" w:fill="auto"/>
          <w:lang w:val="tr-TR" w:eastAsia="tr-TR" w:bidi="tr-TR"/>
        </w:rPr>
        <w:t xml:space="preserve"> diye sorar gö</w:t>
        <w:softHyphen/>
        <w:t>nüllü öğrencilerden cevap alır. Cevap veren öğrenci tahtaya gelerek, kavanoza is</w:t>
        <w:softHyphen/>
        <w:t>tediği bir renkte bir miktar kum/tuz koyar. Böylece her bir cevapla birlikte kavanoz farklı renklerden oluşan keyifli bir görüntüye bürünür.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380" w:line="372"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“Sevgili çocuklar, hepimiz zaman zaman kötü olaylar yaşayabiliriz. Bugün hepimiz karşılaştığımız zorlukları ve sorunlarımızı nasıl çözebileceğimizi bir</w:t>
        <w:softHyphen/>
        <w:t>birimizle paylaştık. Çözümlerimiz bir araya gelerek bu rengarenk kavanozu oluşturdu. Bu farklı renkler de bizim içimizdeki gücün büyüklüğünü gösteriyor. Bazen umutsuzluğa kapılarak sorunlarınızın çözümü olmayacağını düşüne</w:t>
        <w:softHyphen/>
        <w:t>bilirsiniz. O zaman bu kavanozu gözünüzde canlandırın. Sorunlarınızı çözmek için güçlerinizi birleştirebildiğinizde daha farklı ve daha çok çözüm bulduğu</w:t>
        <w:softHyphen/>
        <w:t>nuzu aklınıza getirin.”</w:t>
      </w:r>
      <w:r>
        <w:rPr>
          <w:spacing w:val="0"/>
          <w:w w:val="100"/>
          <w:position w:val="0"/>
          <w:shd w:val="clear" w:color="auto" w:fill="auto"/>
          <w:lang w:val="tr-TR" w:eastAsia="tr-TR" w:bidi="tr-TR"/>
        </w:rPr>
        <w:t xml:space="preserve"> der ve etkinliği sonlandırır.</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both"/>
      </w:pPr>
      <w:bookmarkStart w:id="277" w:name="bookmark277"/>
      <w:r>
        <w:rPr>
          <w:spacing w:val="0"/>
          <w:w w:val="100"/>
          <w:position w:val="0"/>
          <w:shd w:val="clear" w:color="auto" w:fill="auto"/>
          <w:lang w:val="tr-TR" w:eastAsia="tr-TR" w:bidi="tr-TR"/>
        </w:rPr>
        <w:t>İLAVE BİLGİ VE UYARILAR</w:t>
      </w:r>
      <w:bookmarkEnd w:id="277"/>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Tuz kullanılmak istendiğinde tuz, renkli tebeşir tozu ile renklendirilebilir.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13"/>
        <w:keepNext w:val="0"/>
        <w:keepLines w:val="0"/>
        <w:widowControl w:val="0"/>
        <w:numPr>
          <w:ilvl w:val="0"/>
          <w:numId w:val="101"/>
        </w:numPr>
        <w:pBdr>
          <w:top w:val="single" w:sz="0" w:space="0" w:color="FDEFE2"/>
          <w:left w:val="single" w:sz="0" w:space="0" w:color="FDEFE2"/>
          <w:bottom w:val="single" w:sz="0" w:space="0" w:color="FDEFE2"/>
          <w:right w:val="single" w:sz="0" w:space="0" w:color="FDEFE2"/>
        </w:pBdr>
        <w:shd w:val="clear" w:color="auto" w:fill="FDEFE2"/>
        <w:tabs>
          <w:tab w:pos="595" w:val="left"/>
        </w:tabs>
        <w:bidi w:val="0"/>
        <w:spacing w:before="0" w:after="0" w:line="360" w:lineRule="auto"/>
        <w:ind w:left="520" w:right="0" w:hanging="240"/>
        <w:jc w:val="both"/>
      </w:pPr>
      <w:r>
        <w:rPr>
          <w:spacing w:val="0"/>
          <w:w w:val="100"/>
          <w:position w:val="0"/>
          <w:shd w:val="clear" w:color="auto" w:fill="auto"/>
          <w:lang w:val="tr-TR" w:eastAsia="tr-TR" w:bidi="tr-TR"/>
        </w:rPr>
        <w:t>Etkinlikte yer alan sorular öğrenciye sorulurken daha sade anlaşılır şekilde uyar</w:t>
        <w:softHyphen/>
        <w:t>lanabilir.</w:t>
      </w:r>
    </w:p>
    <w:p>
      <w:pPr>
        <w:pStyle w:val="Style13"/>
        <w:keepNext w:val="0"/>
        <w:keepLines w:val="0"/>
        <w:widowControl w:val="0"/>
        <w:numPr>
          <w:ilvl w:val="0"/>
          <w:numId w:val="101"/>
        </w:numPr>
        <w:pBdr>
          <w:top w:val="single" w:sz="0" w:space="0" w:color="FDEFE2"/>
          <w:left w:val="single" w:sz="0" w:space="0" w:color="FDEFE2"/>
          <w:bottom w:val="single" w:sz="0" w:space="9" w:color="FDEFE2"/>
          <w:right w:val="single" w:sz="0" w:space="0" w:color="FDEFE2"/>
        </w:pBdr>
        <w:shd w:val="clear" w:color="auto" w:fill="FDEFE2"/>
        <w:tabs>
          <w:tab w:pos="555" w:val="left"/>
        </w:tabs>
        <w:bidi w:val="0"/>
        <w:spacing w:before="0" w:after="0" w:line="341" w:lineRule="auto"/>
        <w:ind w:left="0" w:right="0" w:firstLine="240"/>
        <w:jc w:val="both"/>
      </w:pPr>
      <w:r>
        <w:rPr>
          <w:spacing w:val="0"/>
          <w:w w:val="100"/>
          <w:position w:val="0"/>
          <w:shd w:val="clear" w:color="auto" w:fill="auto"/>
          <w:lang w:val="tr-TR" w:eastAsia="tr-TR" w:bidi="tr-TR"/>
        </w:rPr>
        <w:t>Öğrenci etkinliğe katılması için cesaretlendirilir ve daha fazla fırsat tanınır.</w:t>
      </w:r>
    </w:p>
    <w:p>
      <w:pPr>
        <w:pStyle w:val="Style13"/>
        <w:keepNext w:val="0"/>
        <w:keepLines w:val="0"/>
        <w:widowControl w:val="0"/>
        <w:numPr>
          <w:ilvl w:val="0"/>
          <w:numId w:val="101"/>
        </w:numPr>
        <w:pBdr>
          <w:top w:val="single" w:sz="0" w:space="0" w:color="FDEFE2"/>
          <w:left w:val="single" w:sz="0" w:space="0" w:color="FDEFE2"/>
          <w:bottom w:val="single" w:sz="0" w:space="9" w:color="FDEFE2"/>
          <w:right w:val="single" w:sz="0" w:space="0" w:color="FDEFE2"/>
        </w:pBdr>
        <w:shd w:val="clear" w:color="auto" w:fill="FDEFE2"/>
        <w:tabs>
          <w:tab w:pos="555" w:val="left"/>
        </w:tabs>
        <w:bidi w:val="0"/>
        <w:spacing w:before="0" w:after="0" w:line="341" w:lineRule="auto"/>
        <w:ind w:left="0" w:right="0" w:firstLine="240"/>
        <w:jc w:val="both"/>
        <w:sectPr>
          <w:footnotePr>
            <w:pos w:val="pageBottom"/>
            <w:numFmt w:val="chicago"/>
            <w:numRestart w:val="continuous"/>
            <w15:footnoteColumns w:val="1"/>
          </w:footnotePr>
          <w:pgSz w:w="11900" w:h="16840"/>
          <w:pgMar w:top="1869" w:right="1718" w:bottom="1655" w:left="1728" w:header="0" w:footer="3" w:gutter="0"/>
          <w:cols w:space="720"/>
          <w:noEndnote/>
          <w:rtlGutter w:val="0"/>
          <w:docGrid w:linePitch="360"/>
        </w:sectPr>
      </w:pPr>
      <w:r>
        <w:rPr>
          <w:spacing w:val="0"/>
          <w:w w:val="100"/>
          <w:position w:val="0"/>
          <w:shd w:val="clear" w:color="auto" w:fill="auto"/>
          <w:lang w:val="tr-TR" w:eastAsia="tr-TR" w:bidi="tr-TR"/>
        </w:rPr>
        <w:t>Kum/tuz alıp şişeye koyarken gerekirse fiziksel yardımda bulunulabilir.</w:t>
      </w:r>
    </w:p>
    <w:p>
      <w:pPr>
        <w:widowControl w:val="0"/>
        <w:jc w:val="center"/>
        <w:rPr>
          <w:sz w:val="2"/>
          <w:szCs w:val="2"/>
        </w:rPr>
      </w:pPr>
      <w:r>
        <w:drawing>
          <wp:inline>
            <wp:extent cx="1908175" cy="548640"/>
            <wp:docPr id="177" name="Picutre 177"/>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3"/>
                    <a:stretch/>
                  </pic:blipFill>
                  <pic:spPr>
                    <a:xfrm>
                      <a:ext cx="1908175" cy="548640"/>
                    </a:xfrm>
                    <a:prstGeom prst="rect"/>
                  </pic:spPr>
                </pic:pic>
              </a:graphicData>
            </a:graphic>
          </wp:inline>
        </w:drawing>
      </w:r>
    </w:p>
    <w:p>
      <w:pPr>
        <w:widowControl w:val="0"/>
        <w:spacing w:after="4319" w:line="1" w:lineRule="exact"/>
      </w:pPr>
    </w:p>
    <w:p>
      <w:pPr>
        <w:pStyle w:val="Style36"/>
        <w:keepNext/>
        <w:keepLines/>
        <w:widowControl w:val="0"/>
        <w:numPr>
          <w:ilvl w:val="0"/>
          <w:numId w:val="103"/>
        </w:numPr>
        <w:shd w:val="clear" w:color="auto" w:fill="auto"/>
        <w:tabs>
          <w:tab w:pos="382" w:val="left"/>
        </w:tabs>
        <w:bidi w:val="0"/>
        <w:spacing w:before="0" w:after="640" w:line="240" w:lineRule="auto"/>
        <w:ind w:left="0" w:right="0" w:firstLine="0"/>
        <w:jc w:val="center"/>
      </w:pPr>
      <w:bookmarkStart w:id="279" w:name="bookmark279"/>
      <w:r>
        <w:rPr>
          <w:spacing w:val="0"/>
          <w:w w:val="100"/>
          <w:position w:val="0"/>
          <w:shd w:val="clear" w:color="auto" w:fill="auto"/>
          <w:lang w:val="tr-TR" w:eastAsia="tr-TR" w:bidi="tr-TR"/>
        </w:rPr>
        <w:t>ORTA OKUL- LİSE ÖĞRENCİ ETKİNLİKLERİ</w:t>
      </w:r>
      <w:r>
        <w:rPr>
          <w:spacing w:val="0"/>
          <w:w w:val="100"/>
          <w:position w:val="0"/>
          <w:shd w:val="clear" w:color="auto" w:fill="auto"/>
          <w:lang w:val="tr-TR" w:eastAsia="tr-TR" w:bidi="tr-TR"/>
        </w:rPr>
        <w:footnoteReference w:id="7"/>
      </w:r>
      <w:bookmarkEnd w:id="279"/>
    </w:p>
    <w:p>
      <w:pPr>
        <w:pStyle w:val="Style70"/>
        <w:keepNext/>
        <w:keepLines/>
        <w:widowControl w:val="0"/>
        <w:shd w:val="clear" w:color="auto" w:fill="auto"/>
        <w:tabs>
          <w:tab w:pos="2254" w:val="left"/>
        </w:tabs>
        <w:bidi w:val="0"/>
        <w:spacing w:before="0" w:after="360"/>
        <w:ind w:left="0" w:right="0" w:firstLine="0"/>
        <w:jc w:val="left"/>
      </w:pPr>
      <w:bookmarkStart w:id="281" w:name="bookmark281"/>
      <w:r>
        <w:rPr>
          <w:spacing w:val="0"/>
          <w:w w:val="100"/>
          <w:position w:val="0"/>
          <w:shd w:val="clear" w:color="auto" w:fill="auto"/>
          <w:lang w:val="tr-TR" w:eastAsia="tr-TR" w:bidi="tr-TR"/>
        </w:rPr>
        <w:t>Etkinlik Adı:</w:t>
        <w:tab/>
        <w:t>Kazanımlar:</w:t>
      </w:r>
      <w:bookmarkEnd w:id="281"/>
    </w:p>
    <w:p>
      <w:pPr>
        <w:pStyle w:val="Style13"/>
        <w:keepNext w:val="0"/>
        <w:keepLines w:val="0"/>
        <w:widowControl w:val="0"/>
        <w:numPr>
          <w:ilvl w:val="0"/>
          <w:numId w:val="105"/>
        </w:numPr>
        <w:shd w:val="clear" w:color="auto" w:fill="auto"/>
        <w:tabs>
          <w:tab w:pos="2672" w:val="left"/>
        </w:tabs>
        <w:bidi w:val="0"/>
        <w:spacing w:before="0" w:after="0"/>
        <w:ind w:left="2680" w:right="0" w:hanging="280"/>
        <w:jc w:val="left"/>
      </w:pPr>
      <w:r>
        <w:rPr>
          <w:spacing w:val="0"/>
          <w:w w:val="100"/>
          <w:position w:val="0"/>
          <w:shd w:val="clear" w:color="auto" w:fill="auto"/>
          <w:lang w:val="tr-TR" w:eastAsia="tr-TR" w:bidi="tr-TR"/>
        </w:rPr>
        <w:t>Bireyin dışlanma sonucunda yaşayabileceği olumsuz duyguların farkına varır.</w:t>
      </w:r>
    </w:p>
    <w:p>
      <w:pPr>
        <w:pStyle w:val="Style13"/>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 xml:space="preserve">Ön Yargı Kurbanı </w:t>
      </w: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Ön yargının olumsuz etkilerine ilişkin farkıdalık kazanır.</w:t>
      </w:r>
    </w:p>
    <w:p>
      <w:pPr>
        <w:pStyle w:val="Style13"/>
        <w:keepNext w:val="0"/>
        <w:keepLines w:val="0"/>
        <w:widowControl w:val="0"/>
        <w:numPr>
          <w:ilvl w:val="0"/>
          <w:numId w:val="105"/>
        </w:numPr>
        <w:shd w:val="clear" w:color="auto" w:fill="auto"/>
        <w:tabs>
          <w:tab w:pos="2672" w:val="left"/>
        </w:tabs>
        <w:bidi w:val="0"/>
        <w:spacing w:before="0" w:after="500"/>
        <w:ind w:left="2680" w:right="0" w:hanging="280"/>
        <w:jc w:val="left"/>
      </w:pPr>
      <w:r>
        <w:rPr>
          <w:spacing w:val="0"/>
          <w:w w:val="100"/>
          <w:position w:val="0"/>
          <w:shd w:val="clear" w:color="auto" w:fill="auto"/>
          <w:lang w:val="tr-TR" w:eastAsia="tr-TR" w:bidi="tr-TR"/>
        </w:rPr>
        <w:t>Dışlanma sonucunda yaşanması muhtemel olumsuz duygularla baş edebilme becerileri gelişir.</w:t>
      </w:r>
    </w:p>
    <w:p>
      <w:pPr>
        <w:pStyle w:val="Style13"/>
        <w:keepNext w:val="0"/>
        <w:keepLines w:val="0"/>
        <w:widowControl w:val="0"/>
        <w:numPr>
          <w:ilvl w:val="0"/>
          <w:numId w:val="105"/>
        </w:numPr>
        <w:shd w:val="clear" w:color="auto" w:fill="auto"/>
        <w:tabs>
          <w:tab w:pos="2549" w:val="left"/>
          <w:tab w:pos="2655" w:val="left"/>
        </w:tabs>
        <w:bidi w:val="0"/>
        <w:spacing w:before="0" w:after="0"/>
        <w:ind w:left="0" w:right="0" w:firstLine="2400"/>
        <w:jc w:val="left"/>
      </w:pPr>
      <w:r>
        <w:rPr>
          <w:spacing w:val="0"/>
          <w:w w:val="100"/>
          <w:position w:val="0"/>
          <w:shd w:val="clear" w:color="auto" w:fill="auto"/>
          <w:lang w:val="tr-TR" w:eastAsia="tr-TR" w:bidi="tr-TR"/>
        </w:rPr>
        <w:t>Göçe bağlı olarak ortaya çıkan olumsuzlukların farkında Göç Mikrofonu</w:t>
        <w:tab/>
        <w:t>olur.</w:t>
      </w:r>
    </w:p>
    <w:p>
      <w:pPr>
        <w:pStyle w:val="Style13"/>
        <w:keepNext w:val="0"/>
        <w:keepLines w:val="0"/>
        <w:widowControl w:val="0"/>
        <w:numPr>
          <w:ilvl w:val="0"/>
          <w:numId w:val="105"/>
        </w:numPr>
        <w:shd w:val="clear" w:color="auto" w:fill="auto"/>
        <w:tabs>
          <w:tab w:pos="2672" w:val="left"/>
        </w:tabs>
        <w:bidi w:val="0"/>
        <w:spacing w:before="0" w:after="500"/>
        <w:ind w:left="2680" w:right="0" w:hanging="280"/>
        <w:jc w:val="left"/>
      </w:pPr>
      <w:r>
        <w:rPr>
          <w:spacing w:val="0"/>
          <w:w w:val="100"/>
          <w:position w:val="0"/>
          <w:shd w:val="clear" w:color="auto" w:fill="auto"/>
          <w:lang w:val="tr-TR" w:eastAsia="tr-TR" w:bidi="tr-TR"/>
        </w:rPr>
        <w:t>Olumsuzluklarla baş etme konusunda farkındalık kazanır.</w:t>
      </w:r>
    </w:p>
    <w:p>
      <w:pPr>
        <w:pStyle w:val="Style13"/>
        <w:keepNext w:val="0"/>
        <w:keepLines w:val="0"/>
        <w:widowControl w:val="0"/>
        <w:numPr>
          <w:ilvl w:val="0"/>
          <w:numId w:val="105"/>
        </w:numPr>
        <w:shd w:val="clear" w:color="auto" w:fill="auto"/>
        <w:tabs>
          <w:tab w:pos="2672" w:val="left"/>
        </w:tabs>
        <w:bidi w:val="0"/>
        <w:spacing w:before="0" w:after="0"/>
        <w:ind w:left="2680" w:right="0" w:hanging="280"/>
        <w:jc w:val="left"/>
      </w:pPr>
      <w:r>
        <w:rPr>
          <w:spacing w:val="0"/>
          <w:w w:val="100"/>
          <w:position w:val="0"/>
          <w:shd w:val="clear" w:color="auto" w:fill="auto"/>
          <w:lang w:val="tr-TR" w:eastAsia="tr-TR" w:bidi="tr-TR"/>
        </w:rPr>
        <w:t>Göç sonrası bireyin uyum sağlama sürecinde yaşadığı güçlüklerin farkında olur.</w:t>
      </w:r>
    </w:p>
    <w:p>
      <w:pPr>
        <w:pStyle w:val="Style13"/>
        <w:keepNext w:val="0"/>
        <w:keepLines w:val="0"/>
        <w:widowControl w:val="0"/>
        <w:shd w:val="clear" w:color="auto" w:fill="auto"/>
        <w:bidi w:val="0"/>
        <w:spacing w:before="0" w:after="0" w:line="190" w:lineRule="auto"/>
        <w:ind w:left="0" w:right="0" w:firstLine="0"/>
        <w:jc w:val="left"/>
      </w:pPr>
      <w:r>
        <w:rPr>
          <w:spacing w:val="0"/>
          <w:w w:val="100"/>
          <w:position w:val="0"/>
          <w:shd w:val="clear" w:color="auto" w:fill="auto"/>
          <w:lang w:val="tr-TR" w:eastAsia="tr-TR" w:bidi="tr-TR"/>
        </w:rPr>
        <w:t>Duyguların Varlığı</w:t>
      </w:r>
    </w:p>
    <w:p>
      <w:pPr>
        <w:pStyle w:val="Style13"/>
        <w:keepNext w:val="0"/>
        <w:keepLines w:val="0"/>
        <w:widowControl w:val="0"/>
        <w:numPr>
          <w:ilvl w:val="0"/>
          <w:numId w:val="105"/>
        </w:numPr>
        <w:shd w:val="clear" w:color="auto" w:fill="auto"/>
        <w:tabs>
          <w:tab w:pos="2672" w:val="left"/>
        </w:tabs>
        <w:bidi w:val="0"/>
        <w:spacing w:before="0" w:after="360"/>
        <w:ind w:left="2680" w:right="0" w:hanging="280"/>
        <w:jc w:val="left"/>
      </w:pPr>
      <w:r>
        <w:rPr>
          <w:spacing w:val="0"/>
          <w:w w:val="100"/>
          <w:position w:val="0"/>
          <w:shd w:val="clear" w:color="auto" w:fill="auto"/>
          <w:lang w:val="tr-TR" w:eastAsia="tr-TR" w:bidi="tr-TR"/>
        </w:rPr>
        <w:t>Göçle gelen arkadaşlarının yaşayabilecekleri olumsuzluklara karşı duyarlılık kazanır</w:t>
      </w:r>
    </w:p>
    <w:p>
      <w:pPr>
        <w:pStyle w:val="Style13"/>
        <w:keepNext w:val="0"/>
        <w:keepLines w:val="0"/>
        <w:widowControl w:val="0"/>
        <w:shd w:val="clear" w:color="auto" w:fill="auto"/>
        <w:tabs>
          <w:tab w:pos="2254" w:val="left"/>
        </w:tabs>
        <w:bidi w:val="0"/>
        <w:spacing w:before="0" w:after="0"/>
        <w:ind w:left="0" w:right="0" w:firstLine="0"/>
        <w:jc w:val="left"/>
      </w:pPr>
      <w:r>
        <w:rPr>
          <w:spacing w:val="0"/>
          <w:w w:val="100"/>
          <w:position w:val="0"/>
          <w:shd w:val="clear" w:color="auto" w:fill="auto"/>
          <w:lang w:val="tr-TR" w:eastAsia="tr-TR" w:bidi="tr-TR"/>
        </w:rPr>
        <w:t>Evden Uzakta</w:t>
        <w:tab/>
      </w: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Duygularını fark eder.</w:t>
      </w:r>
    </w:p>
    <w:p>
      <w:pPr>
        <w:pStyle w:val="Style13"/>
        <w:keepNext w:val="0"/>
        <w:keepLines w:val="0"/>
        <w:widowControl w:val="0"/>
        <w:shd w:val="clear" w:color="auto" w:fill="auto"/>
        <w:bidi w:val="0"/>
        <w:spacing w:before="0" w:after="500"/>
        <w:ind w:left="0" w:right="0" w:firstLine="0"/>
        <w:jc w:val="left"/>
      </w:pPr>
      <w:r>
        <w:rPr>
          <w:spacing w:val="0"/>
          <w:w w:val="100"/>
          <w:position w:val="0"/>
          <w:shd w:val="clear" w:color="auto" w:fill="auto"/>
          <w:lang w:val="tr-TR" w:eastAsia="tr-TR" w:bidi="tr-TR"/>
        </w:rPr>
        <w:t xml:space="preserve">Geleceğe Mektup </w:t>
      </w:r>
      <w:r>
        <w:rPr>
          <w:spacing w:val="0"/>
          <w:w w:val="100"/>
          <w:position w:val="0"/>
          <w:sz w:val="19"/>
          <w:szCs w:val="19"/>
          <w:shd w:val="clear" w:color="auto" w:fill="auto"/>
          <w:lang w:val="tr-TR" w:eastAsia="tr-TR" w:bidi="tr-TR"/>
        </w:rPr>
        <w:t xml:space="preserve">• </w:t>
      </w:r>
      <w:r>
        <w:rPr>
          <w:spacing w:val="0"/>
          <w:w w:val="100"/>
          <w:position w:val="0"/>
          <w:shd w:val="clear" w:color="auto" w:fill="auto"/>
          <w:lang w:val="tr-TR" w:eastAsia="tr-TR" w:bidi="tr-TR"/>
        </w:rPr>
        <w:t>Geleceğe yönelik olumlu bakış açısı geliştirir.</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ETKİNLİK ADI</w:t>
      </w:r>
    </w:p>
    <w:p>
      <w:pPr>
        <w:pStyle w:val="Style70"/>
        <w:keepNext/>
        <w:keepLines/>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80"/>
        <w:ind w:left="0" w:right="0" w:firstLine="0"/>
        <w:jc w:val="center"/>
      </w:pPr>
      <w:bookmarkStart w:id="283" w:name="bookmark283"/>
      <w:r>
        <w:rPr>
          <w:b w:val="0"/>
          <w:bCs w:val="0"/>
          <w:spacing w:val="0"/>
          <w:w w:val="100"/>
          <w:position w:val="0"/>
          <w:shd w:val="clear" w:color="auto" w:fill="auto"/>
          <w:lang w:val="tr-TR" w:eastAsia="tr-TR" w:bidi="tr-TR"/>
        </w:rPr>
        <w:t>ÖN YARGI KURBANI</w:t>
      </w:r>
      <w:bookmarkEnd w:id="283"/>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TRAVMA TÜRÜ</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80"/>
        <w:ind w:left="0" w:right="0" w:firstLine="0"/>
        <w:jc w:val="left"/>
      </w:pPr>
      <w:r>
        <w:rPr>
          <w:spacing w:val="0"/>
          <w:w w:val="100"/>
          <w:position w:val="0"/>
          <w:shd w:val="clear" w:color="auto" w:fill="auto"/>
          <w:lang w:val="tr-TR" w:eastAsia="tr-TR" w:bidi="tr-TR"/>
        </w:rPr>
        <w:t>Göç</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AMACI</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80"/>
        <w:ind w:left="0" w:right="0" w:firstLine="0"/>
        <w:jc w:val="left"/>
      </w:pPr>
      <w:r>
        <w:rPr>
          <w:spacing w:val="0"/>
          <w:w w:val="100"/>
          <w:position w:val="0"/>
          <w:shd w:val="clear" w:color="auto" w:fill="auto"/>
          <w:lang w:val="tr-TR" w:eastAsia="tr-TR" w:bidi="tr-TR"/>
        </w:rPr>
        <w:t>Güçlendirici</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80"/>
        <w:ind w:left="0" w:right="0" w:firstLine="0"/>
        <w:jc w:val="left"/>
      </w:pPr>
      <w:r>
        <w:rPr>
          <w:spacing w:val="0"/>
          <w:w w:val="100"/>
          <w:position w:val="0"/>
          <w:shd w:val="clear" w:color="auto" w:fill="auto"/>
          <w:lang w:val="tr-TR" w:eastAsia="tr-TR" w:bidi="tr-TR"/>
        </w:rPr>
        <w:t>ÖĞRENCİ - Ortaokul, Lise</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KAZANIMLAR</w:t>
      </w:r>
    </w:p>
    <w:p>
      <w:pPr>
        <w:pStyle w:val="Style13"/>
        <w:keepNext w:val="0"/>
        <w:keepLines w:val="0"/>
        <w:widowControl w:val="0"/>
        <w:numPr>
          <w:ilvl w:val="0"/>
          <w:numId w:val="107"/>
        </w:numPr>
        <w:pBdr>
          <w:top w:val="single" w:sz="0" w:space="0" w:color="FDEFE2"/>
          <w:left w:val="single" w:sz="0" w:space="4" w:color="FDEFE2"/>
          <w:bottom w:val="single" w:sz="0" w:space="6" w:color="FDEFE2"/>
          <w:right w:val="single" w:sz="0" w:space="4" w:color="FDEFE2"/>
        </w:pBdr>
        <w:shd w:val="clear" w:color="auto" w:fill="FDEFE2"/>
        <w:tabs>
          <w:tab w:pos="298" w:val="left"/>
        </w:tabs>
        <w:bidi w:val="0"/>
        <w:spacing w:before="0" w:after="0"/>
        <w:ind w:left="0" w:right="0" w:firstLine="0"/>
        <w:jc w:val="left"/>
      </w:pPr>
      <w:r>
        <w:rPr>
          <w:spacing w:val="0"/>
          <w:w w:val="100"/>
          <w:position w:val="0"/>
          <w:shd w:val="clear" w:color="auto" w:fill="auto"/>
          <w:lang w:val="tr-TR" w:eastAsia="tr-TR" w:bidi="tr-TR"/>
        </w:rPr>
        <w:t>Bireyin dışlanma sonucunda yaşayabileceği olumsuz duyguların farkına varır.</w:t>
      </w:r>
    </w:p>
    <w:p>
      <w:pPr>
        <w:pStyle w:val="Style13"/>
        <w:keepNext w:val="0"/>
        <w:keepLines w:val="0"/>
        <w:widowControl w:val="0"/>
        <w:numPr>
          <w:ilvl w:val="0"/>
          <w:numId w:val="107"/>
        </w:numPr>
        <w:pBdr>
          <w:top w:val="single" w:sz="0" w:space="0" w:color="FDEFE2"/>
          <w:left w:val="single" w:sz="0" w:space="4" w:color="FDEFE2"/>
          <w:bottom w:val="single" w:sz="0" w:space="6" w:color="FDEFE2"/>
          <w:right w:val="single" w:sz="0" w:space="4" w:color="FDEFE2"/>
        </w:pBdr>
        <w:shd w:val="clear" w:color="auto" w:fill="FDEFE2"/>
        <w:tabs>
          <w:tab w:pos="298" w:val="left"/>
        </w:tabs>
        <w:bidi w:val="0"/>
        <w:spacing w:before="0" w:after="0"/>
        <w:ind w:left="0" w:right="0" w:firstLine="0"/>
        <w:jc w:val="left"/>
      </w:pPr>
      <w:r>
        <w:rPr>
          <w:spacing w:val="0"/>
          <w:w w:val="100"/>
          <w:position w:val="0"/>
          <w:shd w:val="clear" w:color="auto" w:fill="auto"/>
          <w:lang w:val="tr-TR" w:eastAsia="tr-TR" w:bidi="tr-TR"/>
        </w:rPr>
        <w:t>Ön yargının olumsuz etkilerine ilişkin farkıdalık kazanır.</w:t>
      </w:r>
    </w:p>
    <w:p>
      <w:pPr>
        <w:pStyle w:val="Style13"/>
        <w:keepNext w:val="0"/>
        <w:keepLines w:val="0"/>
        <w:widowControl w:val="0"/>
        <w:numPr>
          <w:ilvl w:val="0"/>
          <w:numId w:val="107"/>
        </w:numPr>
        <w:pBdr>
          <w:top w:val="single" w:sz="0" w:space="0" w:color="FDEFE2"/>
          <w:left w:val="single" w:sz="0" w:space="4" w:color="FDEFE2"/>
          <w:bottom w:val="single" w:sz="0" w:space="0" w:color="FDEFE2"/>
          <w:right w:val="single" w:sz="0" w:space="4" w:color="FDEFE2"/>
        </w:pBdr>
        <w:shd w:val="clear" w:color="auto" w:fill="FDEFE2"/>
        <w:tabs>
          <w:tab w:pos="298" w:val="left"/>
        </w:tabs>
        <w:bidi w:val="0"/>
        <w:spacing w:before="0" w:after="80"/>
        <w:ind w:left="300" w:right="0" w:hanging="300"/>
        <w:jc w:val="left"/>
      </w:pPr>
      <w:r>
        <w:rPr>
          <w:spacing w:val="0"/>
          <w:w w:val="100"/>
          <w:position w:val="0"/>
          <w:shd w:val="clear" w:color="auto" w:fill="auto"/>
          <w:lang w:val="tr-TR" w:eastAsia="tr-TR" w:bidi="tr-TR"/>
        </w:rPr>
        <w:t>Dışlanma sonucunda yaşanması muhtemel olumsuz duygularla baş edebilme becerileri gelişir.</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80"/>
        <w:ind w:left="0" w:right="0" w:firstLine="0"/>
        <w:jc w:val="left"/>
      </w:pPr>
      <w:r>
        <w:rPr>
          <w:b/>
          <w:bCs/>
          <w:spacing w:val="0"/>
          <w:w w:val="100"/>
          <w:position w:val="0"/>
          <w:shd w:val="clear" w:color="auto" w:fill="auto"/>
          <w:lang w:val="tr-TR" w:eastAsia="tr-TR" w:bidi="tr-TR"/>
        </w:rPr>
        <w:t>ÖNERİLEN MATERYALLER</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b/>
          <w:bCs/>
          <w:spacing w:val="0"/>
          <w:w w:val="100"/>
          <w:position w:val="0"/>
          <w:shd w:val="clear" w:color="auto" w:fill="auto"/>
          <w:lang w:val="tr-TR" w:eastAsia="tr-TR" w:bidi="tr-TR"/>
        </w:rPr>
        <w:t>SÜRE</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r>
        <w:rPr>
          <w:spacing w:val="0"/>
          <w:w w:val="100"/>
          <w:position w:val="0"/>
          <w:shd w:val="clear" w:color="auto" w:fill="auto"/>
          <w:lang w:val="tr-TR" w:eastAsia="tr-TR" w:bidi="tr-TR"/>
        </w:rPr>
        <w:t>1 ders saati</w:t>
      </w:r>
    </w:p>
    <w:p>
      <w:pPr>
        <w:pStyle w:val="Style13"/>
        <w:keepNext w:val="0"/>
        <w:keepLines w:val="0"/>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0"/>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320" w:line="360" w:lineRule="auto"/>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öğrenciler, bugün sîzlerle birlikte etkinlik yapacağız. Şimdi sizlere bir hikâye okuyacağım ve daha sonra hikâye ile ilgili size sorular soracağım. Lüt</w:t>
        <w:softHyphen/>
        <w:t>fen beni dikkatlice dinleyin.”</w:t>
      </w:r>
      <w:r>
        <w:rPr>
          <w:spacing w:val="0"/>
          <w:w w:val="100"/>
          <w:position w:val="0"/>
          <w:shd w:val="clear" w:color="auto" w:fill="auto"/>
          <w:lang w:val="tr-TR" w:eastAsia="tr-TR" w:bidi="tr-TR"/>
        </w:rPr>
        <w:t xml:space="preserve"> der ve öğrencilere hikâyeyi okur.</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center"/>
      </w:pPr>
      <w:r>
        <w:rPr>
          <w:b/>
          <w:bCs/>
          <w:i/>
          <w:iCs/>
          <w:spacing w:val="0"/>
          <w:w w:val="100"/>
          <w:position w:val="0"/>
          <w:shd w:val="clear" w:color="auto" w:fill="auto"/>
          <w:lang w:val="tr-TR" w:eastAsia="tr-TR" w:bidi="tr-TR"/>
        </w:rPr>
        <w:t>ÖN YARGI KURBANI</w:t>
      </w:r>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300" w:right="0" w:firstLine="0"/>
        <w:jc w:val="both"/>
      </w:pPr>
      <w:r>
        <w:rPr>
          <w:b/>
          <w:bCs/>
          <w:i/>
          <w:iCs/>
          <w:spacing w:val="0"/>
          <w:w w:val="100"/>
          <w:position w:val="0"/>
          <w:shd w:val="clear" w:color="auto" w:fill="auto"/>
          <w:lang w:val="tr-TR" w:eastAsia="tr-TR" w:bidi="tr-TR"/>
        </w:rPr>
        <w:t>Tarık İzmir’de doğmuştur. Babası akademisyen, annesi ise öğretmendir. İyi bir aile terbiyesi almış, ilkokul ve ortaokul öğrenim hayatını başarı ile tamamlamış</w:t>
        <w:softHyphen/>
        <w:t>tır. Öğretmenleri ve arkadaşları tarafından çok sevilen Tarık İzmir’de burslu ola</w:t>
        <w:softHyphen/>
        <w:t>rak okumuştur. Bir gün hayatını değiştirecek bir e-posta alır. Bu e-postayı defa</w:t>
        <w:softHyphen/>
        <w:t>larca okuyan Tarık çok sevinir. Hemen ailesine yabancı bir ülkede iyi bir üniver</w:t>
        <w:softHyphen/>
        <w:t>sitede burslu olarak öğrenim görebileceği ile ilgili e-posta aldığını anlatır. Tarık gerekli yazışmaları yapar, üniversiteye kaydını yaptırır. Uçak seyahati boyunca orada neler yaşayacağı üzerine güzel hayaller kurar ve mutlu olur. Ama yabancı ülkedeki havaalanında karşılaştığı talihsizlik onun bu mutluluğunu biraz bozar.</w:t>
      </w:r>
    </w:p>
    <w:p>
      <w:pPr>
        <w:pStyle w:val="Style13"/>
        <w:keepNext w:val="0"/>
        <w:keepLines w:val="0"/>
        <w:widowControl w:val="0"/>
        <w:pBdr>
          <w:top w:val="single" w:sz="0" w:space="0" w:color="FDEFE2"/>
          <w:left w:val="single" w:sz="0" w:space="0" w:color="FDEFE2"/>
          <w:bottom w:val="single" w:sz="0" w:space="6" w:color="FDEFE2"/>
          <w:right w:val="single" w:sz="0" w:space="0" w:color="FDEFE2"/>
        </w:pBdr>
        <w:shd w:val="clear" w:color="auto" w:fill="FDEFE2"/>
        <w:bidi w:val="0"/>
        <w:spacing w:before="0" w:after="0"/>
        <w:ind w:left="0" w:right="0" w:firstLine="0"/>
        <w:jc w:val="both"/>
      </w:pPr>
      <w:r>
        <w:rPr>
          <w:b/>
          <w:bCs/>
          <w:i/>
          <w:iCs/>
          <w:spacing w:val="0"/>
          <w:w w:val="100"/>
          <w:position w:val="0"/>
          <w:shd w:val="clear" w:color="auto" w:fill="auto"/>
          <w:lang w:val="tr-TR" w:eastAsia="tr-TR" w:bidi="tr-TR"/>
        </w:rPr>
        <w:t>Çünkü valizi kaybolur ama yarım yamalak yabancı dili derdini kimseye an</w:t>
        <w:softHyphen/>
        <w:t>latmaya yetmediğinden bütün eşyalarını kaybeder. Üstüne üstlük derdi</w:t>
        <w:softHyphen/>
        <w:t>ni dinleyen havaalanındaki görevliler onun Türkiye’den geldiğini duyunca, yüzlerini buruşturur ve Tarık kendisine ön yargıyla yaklaştıklarını hisseder ve üzülür. Tarık babasını arar, valizinin kaybolduğunu söyler. Öğrenci yurdu</w:t>
        <w:softHyphen/>
        <w:t>na geldikten sonra kaydını yaptırır ve başka biriyle paylaşacağı odasına gi</w:t>
        <w:softHyphen/>
        <w:t>der. Oda arkadaşı olan Jasper’la tanışır, Jasper Tarık’a hiç gülümsemez ve olumlu bir tavır takınmaz. Tarık yarım yamalak yabancı dil bilgisiyle iletişime geçmeye çalışır ama Jasper oralı bile olmaz. Hatta Türkiye ile ilgili olumsuz yargılara sahiptir ve Tarık’la diyalog kurmaya yeltenmez. Tarık bu duruma çok üzülür, okulu bitirene kadar Jasper’la aynı odada nasıl kalacağım diye dertlenir. Okulun ilk günü ilk dersinde öğretim üyesi öğrencilerin birbirlerini tanımaları için tahtada kendilerini tanıtmalarını ister. Sıra Tarık’a geldiğinde Tarık kendisini tanıtır ve Türkiye’den geldiğini söyler. Ön sıralarda oturan bi</w:t>
        <w:softHyphen/>
        <w:t>risi olumsuz bir cümle kurar. Öğretim üyesi bu kaba duruma müdahale edip davranışın yanlış olduğunu belirtse de Tarık bunu duyduğu için çok üzülür. Sınıf kapısı ve koridorlarda diğer Türk olmayan öğrenciler, ona kaba davra</w:t>
        <w:softHyphen/>
        <w:t>nıp, omuz atıp, çirkin surat ifadeleri yapar. Tarık bahçeye çıktığında kendisi</w:t>
        <w:softHyphen/>
        <w:t>ni tutamaz ve ağlar. Tarık ben hayallerimi nasıl gerçekleştireceğim, dört yıl boyunca bu ön yargılı insanların arasında nasıl eğitim alacağım, Jasper’la aynı odada nasıl kalacağım sorularını düşündükçe bunalımı iyice artar. Tür</w:t>
        <w:softHyphen/>
        <w:t>kiye’ye geri dönmeyi düşünür, ama her ne olursa olsun geleceğe yönelik bek</w:t>
        <w:softHyphen/>
        <w:t>lentileri, hayalleri ve arzuları bu duruma engel olur. Bir hafta böyle üzüntüler, sorular ve gelgitler yaşar. Ama sınıf arkadaşlarının ve Jasper’ın ona olan tu</w:t>
        <w:softHyphen/>
        <w:t>tumu hiçbir şekilde değişmez. Tarık geceleri uyuyamamaya, kâbus görmeye ve korkmaya başlar. Gün içerisinde kendini çok yorgun hisseder, derslerde is</w:t>
        <w:softHyphen/>
        <w:t>temeden uyuklamak zorunda kalır. Bir aylık zaman diliminde arkadaşlarıy</w:t>
        <w:softHyphen/>
        <w:t>la iletişim kurmak istese de kuramaz ve iletişim kurdukları ise kendisini de</w:t>
        <w:softHyphen/>
        <w:t>ğersiz hissettirecek şekilde diyaloglar kurarlar. İyice yalnızlık yaşayan Tarık konsantrasyonunu toplamakta güçlük yaşamaya, ödevlerini yapamamaya başlar. Diğer taraftan Tarık annesi ve babasına onlar üzülmesin diye her şe</w:t>
        <w:softHyphen/>
        <w:t>yin iyi olduğunu söyler. Ama dönem sonu geldiğinde Tarık derslerinden kalır ve başarısız olur. Dönem sonu geldiğinde Tarık derslerin çoğundan başarısız olur. Her şeye rağmen Tarık ara tatilini iyi değerlendirmek ve ikinci döneme daha iyi hazırlanmak için her gün okulun kütüphanesine gelir ve başarısız olduğu derslere çalışır. Yine bir gün kütüphaneye gelen Tarık kütüphanenin merdivenlerini çıkarken sıcak bir selam alır:</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ind w:left="0" w:right="0" w:firstLine="0"/>
        <w:jc w:val="both"/>
      </w:pPr>
      <w:r>
        <w:rPr>
          <w:b/>
          <w:bCs/>
          <w:i/>
          <w:iCs/>
          <w:spacing w:val="0"/>
          <w:w w:val="100"/>
          <w:position w:val="0"/>
          <w:shd w:val="clear" w:color="auto" w:fill="auto"/>
          <w:lang w:val="tr-TR" w:eastAsia="tr-TR" w:bidi="tr-TR"/>
        </w:rPr>
        <w:t>-“Merhaba. Nasılsın?” Tarık ilk önce şaşkınlıkla selam veren kişiye iki üç saniye bakar ve sonrasında:</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ind w:left="0" w:right="0" w:firstLine="0"/>
        <w:jc w:val="both"/>
      </w:pPr>
      <w:r>
        <w:rPr>
          <w:b/>
          <w:bCs/>
          <w:i/>
          <w:iCs/>
          <w:spacing w:val="0"/>
          <w:w w:val="100"/>
          <w:position w:val="0"/>
          <w:shd w:val="clear" w:color="auto" w:fill="auto"/>
          <w:lang w:val="tr-TR" w:eastAsia="tr-TR" w:bidi="tr-TR"/>
        </w:rPr>
        <w:t>-“Merhaba. İyiyim, teşekkür ederim. Siz nasılsınız?” der.</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ind w:left="0" w:right="0" w:firstLine="0"/>
        <w:jc w:val="both"/>
      </w:pPr>
      <w:r>
        <w:rPr>
          <w:b/>
          <w:bCs/>
          <w:i/>
          <w:iCs/>
          <w:spacing w:val="0"/>
          <w:w w:val="100"/>
          <w:position w:val="0"/>
          <w:shd w:val="clear" w:color="auto" w:fill="auto"/>
          <w:lang w:val="tr-TR" w:eastAsia="tr-TR" w:bidi="tr-TR"/>
        </w:rPr>
        <w:t>-“Ben de iyiyim. Teşekkürler. Ben John. İnşaat Mühendisliği bölümü 3. sı</w:t>
        <w:softHyphen/>
        <w:t>nıf öğrencisiyim. Seni kütüphanenin bahçesinde telefonla Türkçe konu</w:t>
        <w:softHyphen/>
        <w:t>şurken duydum. Türkiye gerçekten çok güzel bir ülke. Geçen sene tatilimi Türkiye’de geçirdim. Güzel anılar biriktirerek ve güzel dostluklar kurarak Türkiye’den ayrıldım. Bu yüzden Türkçe diline az da olsa aşinayım. Sen de Türkiye’den geldin heralde!”</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ind w:left="0" w:right="0" w:firstLine="0"/>
        <w:jc w:val="both"/>
      </w:pPr>
      <w:r>
        <w:rPr>
          <w:b/>
          <w:bCs/>
          <w:i/>
          <w:iCs/>
          <w:spacing w:val="0"/>
          <w:w w:val="100"/>
          <w:position w:val="0"/>
          <w:shd w:val="clear" w:color="auto" w:fill="auto"/>
          <w:lang w:val="tr-TR" w:eastAsia="tr-TR" w:bidi="tr-TR"/>
        </w:rPr>
        <w:t>-“Hı hıı, evet arkadaşımla konuşuyordum. Benim ismim de Tarık. Evet Türki</w:t>
        <w:softHyphen/>
        <w:t>ye’den geldim. Ama her an dönebilirim.” der. John meraklı bir şekilde:</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ind w:left="0" w:right="0" w:firstLine="0"/>
        <w:jc w:val="both"/>
      </w:pPr>
      <w:r>
        <w:rPr>
          <w:b/>
          <w:bCs/>
          <w:i/>
          <w:iCs/>
          <w:spacing w:val="0"/>
          <w:w w:val="100"/>
          <w:position w:val="0"/>
          <w:shd w:val="clear" w:color="auto" w:fill="auto"/>
          <w:lang w:val="tr-TR" w:eastAsia="tr-TR" w:bidi="tr-TR"/>
        </w:rPr>
        <w:t>-“Niye, niçin?!” diye sorar şaşkınlıkla. Tarık derin bir iç çekerek cevap verir: -“Derslerimin çoğundan başarısız oldum. Sınıfımda hiç arkadaşım yok. Sü</w:t>
        <w:softHyphen/>
        <w:t>rekli dışlanıyorum. Kaldığım yurtta oda arkadaşlarım sürekli beni aşağılıyor</w:t>
        <w:softHyphen/>
        <w:t>lar. Psikolojik olarak bunalım yaşıyorum. Burada çok ama çok mutsuzum. Hayalini kurduğum öğrencilik hiç de böyle değildi. Diğer taraftan da burada kalıp öğrenimimi devam ettirmeyi çok istiyorum. Ama nasıl yapacağımı bil</w:t>
        <w:softHyphen/>
        <w:t>miyorum” der. John:</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ind w:left="0" w:right="0" w:firstLine="0"/>
        <w:jc w:val="both"/>
      </w:pPr>
      <w:r>
        <w:rPr>
          <w:b/>
          <w:bCs/>
          <w:i/>
          <w:iCs/>
          <w:spacing w:val="0"/>
          <w:w w:val="100"/>
          <w:position w:val="0"/>
          <w:shd w:val="clear" w:color="auto" w:fill="auto"/>
          <w:lang w:val="tr-TR" w:eastAsia="tr-TR" w:bidi="tr-TR"/>
        </w:rPr>
        <w:t>-“Seni anlıyorum. Gerçekten yaşamış oldukların çok zor. Ama hayallerin ve geleceğin için her şeye rağmen burada kalıp, öğrenimine devam et</w:t>
        <w:softHyphen/>
        <w:t>men gerekir. İstersen ben sana yardımcı olabilirim.” der. Tarık yarı şaşkın</w:t>
        <w:softHyphen/>
        <w:t>lık ve yarı sevinçli bir şekilde John’u dinlemeye devam eder.</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ind w:left="0" w:right="0" w:firstLine="0"/>
        <w:jc w:val="both"/>
      </w:pPr>
      <w:r>
        <w:rPr>
          <w:b/>
          <w:bCs/>
          <w:i/>
          <w:iCs/>
          <w:spacing w:val="0"/>
          <w:w w:val="100"/>
          <w:position w:val="0"/>
          <w:shd w:val="clear" w:color="auto" w:fill="auto"/>
          <w:lang w:val="tr-TR" w:eastAsia="tr-TR" w:bidi="tr-TR"/>
        </w:rPr>
        <w:t>John:</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ind w:left="0" w:right="0" w:firstLine="0"/>
        <w:jc w:val="both"/>
      </w:pPr>
      <w:r>
        <w:rPr>
          <w:b/>
          <w:bCs/>
          <w:i/>
          <w:iCs/>
          <w:spacing w:val="0"/>
          <w:w w:val="100"/>
          <w:position w:val="0"/>
          <w:shd w:val="clear" w:color="auto" w:fill="auto"/>
          <w:lang w:val="tr-TR" w:eastAsia="tr-TR" w:bidi="tr-TR"/>
        </w:rPr>
        <w:t>-“Madem kaldığın yurtta sorunlar yaşıyorsun, istersen benim kaldığım yurda kaydını yaptırabiliriz. Bizim yurtta çok güzel bir ortam var. Arka</w:t>
        <w:softHyphen/>
        <w:t>daşlarımız ön yargısız ve yardımseverdir. Üstelik seninle aynı bölümde olan üst sınıflarda kişiler de var. Onlarla da tanıştırırım seni. Onların de</w:t>
        <w:softHyphen/>
        <w:t>neyim ve birikimlerinden de yararlanırsın.Hatta dilersen aynı odayı bile paylaşabiliriz.Benim oda arkadaşım bu dönem mezun oldu.” der.</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ind w:left="0" w:right="0" w:firstLine="0"/>
        <w:jc w:val="both"/>
      </w:pPr>
      <w:r>
        <w:rPr>
          <w:b/>
          <w:bCs/>
          <w:i/>
          <w:iCs/>
          <w:spacing w:val="0"/>
          <w:w w:val="100"/>
          <w:position w:val="0"/>
          <w:shd w:val="clear" w:color="auto" w:fill="auto"/>
          <w:lang w:val="tr-TR" w:eastAsia="tr-TR" w:bidi="tr-TR"/>
        </w:rPr>
        <w:t>Tarık John’un teklifini hemen kabul eder ve ertesi gün John’un kaldığı yur</w:t>
        <w:softHyphen/>
        <w:t>da kaydını yaptırır ve John’la aynı odayı paylaşırlar. Tarık yurda geldiği ilk gün akşamında yeni arkadaşları ona “ Aramıza hoş geldin!” partisi ya</w:t>
        <w:softHyphen/>
        <w:t>parlar. Tarık aylardır aradığı huzuru ve sıcaklığı burada bulmuştur. Artık geceleri gördüğü kâbuslar, yerini güzel rüyalara bırakmıştır.</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ind w:left="0" w:right="0" w:firstLine="0"/>
        <w:jc w:val="both"/>
      </w:pPr>
      <w:r>
        <w:rPr>
          <w:b/>
          <w:bCs/>
          <w:i/>
          <w:iCs/>
          <w:spacing w:val="0"/>
          <w:w w:val="100"/>
          <w:position w:val="0"/>
          <w:shd w:val="clear" w:color="auto" w:fill="auto"/>
          <w:lang w:val="tr-TR" w:eastAsia="tr-TR" w:bidi="tr-TR"/>
        </w:rPr>
        <w:t>İkinci dönem başladığında Tarık artık çok daha motive olmuş bir şekil</w:t>
        <w:softHyphen/>
        <w:t>de derslerine çalışır. Geleceğinden çok daha umutlu bir şekilde öğrencilik kariyerine burada devam eder.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Sınıfa aşağıdaki soruları sorar ve yanıtları alır.</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“Süreci göz önünde bulundurduğunuzda Tarık’ın yerinde olmak ister miydi</w:t>
        <w:softHyphen/>
        <w:t>niz?”</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“Jasper’ın ve sınıf arkadaşlarının Tarık’a olan tutumunu nasıl değerlendiri</w:t>
        <w:softHyphen/>
        <w:t>yorsunuz?”</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“Jasper ve sınıf arkadaşları Tarık’a yönelik nasıl bir tutum içerisinde olmala</w:t>
        <w:softHyphen/>
        <w:t>rını beklerdiniz'?”</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“Sizce Tarık’ın yaşadığına benzer şeyleri ülkemizde yaşayan kişiler var mı</w:t>
        <w:softHyphen/>
        <w:t>dır?"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tabs>
          <w:tab w:leader="dot" w:pos="2592" w:val="left"/>
          <w:tab w:leader="dot" w:pos="4565" w:val="left"/>
        </w:tabs>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“Hikâyemizle birlikte ön yargıların insanları nasıl zedelediğini gördük, şim</w:t>
        <w:softHyphen/>
        <w:t>di sizlerden ön yargıyı kavramını canlı veya cansız bir varlığa benzetmeniz istiyorum. “Ön yargı</w:t>
        <w:tab/>
        <w:t>gibidir. Çünkü</w:t>
        <w:tab/>
        <w:t>” buradaki boşlukları doldurarak</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240"/>
        <w:jc w:val="both"/>
      </w:pPr>
      <w:r>
        <w:rPr>
          <w:b/>
          <w:bCs/>
          <w:i/>
          <w:iCs/>
          <w:spacing w:val="0"/>
          <w:w w:val="100"/>
          <w:position w:val="0"/>
          <w:shd w:val="clear" w:color="auto" w:fill="auto"/>
          <w:lang w:val="tr-TR" w:eastAsia="tr-TR" w:bidi="tr-TR"/>
        </w:rPr>
        <w:t>kendi cümlenizi tamamlayın.”</w:t>
      </w:r>
      <w:r>
        <w:rPr>
          <w:spacing w:val="0"/>
          <w:w w:val="100"/>
          <w:position w:val="0"/>
          <w:shd w:val="clear" w:color="auto" w:fill="auto"/>
          <w:lang w:val="tr-TR" w:eastAsia="tr-TR" w:bidi="tr-TR"/>
        </w:rPr>
        <w:t xml:space="preserve"> der ve gönüllü öğrencilere söz hakkı verir.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“Hepiniz ön yargılarınızı bir kavrama benzettiniz. Peki, ön yargılarımızdan kurtulmak için neler yapabiliriz?”</w:t>
      </w:r>
      <w:r>
        <w:rPr>
          <w:spacing w:val="0"/>
          <w:w w:val="100"/>
          <w:position w:val="0"/>
          <w:shd w:val="clear" w:color="auto" w:fill="auto"/>
          <w:lang w:val="tr-TR" w:eastAsia="tr-TR" w:bidi="tr-TR"/>
        </w:rPr>
        <w:t xml:space="preserve"> diye sorar ve yanıtları alır.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24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Sonuç olarak ön yargılı olmanın ve ön yargılı biçimde davranışların sonuçlarının bedelinin bireye ve topluma ağır olabileceği, ön yargılardan arınmamız gerekti</w:t>
        <w:softHyphen/>
        <w:t>ğine vurgu yapılarak etkinlik sonlandırılır.</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both"/>
      </w:pPr>
      <w:bookmarkStart w:id="285" w:name="bookmark285"/>
      <w:r>
        <w:rPr>
          <w:spacing w:val="0"/>
          <w:w w:val="100"/>
          <w:position w:val="0"/>
          <w:shd w:val="clear" w:color="auto" w:fill="auto"/>
          <w:lang w:val="tr-TR" w:eastAsia="tr-TR" w:bidi="tr-TR"/>
        </w:rPr>
        <w:t>İLAVE BİLGİ VE UYARILAR</w:t>
      </w:r>
      <w:bookmarkEnd w:id="285"/>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Öğrencilerden gelebilecek ön yargı tepkileri karşısında nötr davranmaya dikkat edilmelidir.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w:t>
        <w:softHyphen/>
        <w:t>lacak uyarlamalar;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520" w:right="0" w:hanging="240"/>
        <w:jc w:val="both"/>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Öğrencinin durumuna uygun olarak bilmediği kavramlar açıklanır.(ön yargı, konsantrasyon, zedelemek vs.)</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tabs>
          <w:tab w:leader="dot" w:pos="1738" w:val="left"/>
          <w:tab w:leader="dot" w:pos="3566" w:val="left"/>
        </w:tabs>
        <w:bidi w:val="0"/>
        <w:spacing w:before="0" w:after="0" w:line="341" w:lineRule="auto"/>
        <w:ind w:left="0" w:right="0" w:firstLine="240"/>
        <w:jc w:val="both"/>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 xml:space="preserve">“Ön yargı </w:t>
        <w:tab/>
        <w:t>gibidir. Çünkü</w:t>
        <w:tab/>
        <w:t>” cümlesi tahtaya yazılabilir. Bir örnek öğret</w:t>
        <w:softHyphen/>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520"/>
        <w:jc w:val="both"/>
      </w:pPr>
      <w:r>
        <w:rPr>
          <w:spacing w:val="0"/>
          <w:w w:val="100"/>
          <w:position w:val="0"/>
          <w:shd w:val="clear" w:color="auto" w:fill="auto"/>
          <w:lang w:val="tr-TR" w:eastAsia="tr-TR" w:bidi="tr-TR"/>
        </w:rPr>
        <w:t>men tarafından verildikten sonra diğer örnekler sınıftan istenebilir.</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line="360" w:lineRule="auto"/>
        <w:ind w:left="520" w:right="0" w:hanging="240"/>
        <w:jc w:val="both"/>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Etkinlikte okunan hikâye öğrencilerin durumuna göre birkaç kez tekrarlana</w:t>
        <w:softHyphen/>
        <w:t>bilir.</w:t>
      </w:r>
    </w:p>
    <w:p>
      <w:pPr>
        <w:pStyle w:val="Style13"/>
        <w:keepNext w:val="0"/>
        <w:keepLines w:val="0"/>
        <w:widowControl w:val="0"/>
        <w:pBdr>
          <w:top w:val="single" w:sz="0" w:space="0" w:color="FDEFE2"/>
          <w:left w:val="single" w:sz="0" w:space="0" w:color="FDEFE2"/>
          <w:bottom w:val="single" w:sz="0" w:space="12" w:color="FDEFE2"/>
          <w:right w:val="single" w:sz="0" w:space="0" w:color="FDEFE2"/>
        </w:pBdr>
        <w:shd w:val="clear" w:color="auto" w:fill="FDEFE2"/>
        <w:bidi w:val="0"/>
        <w:spacing w:before="0" w:after="0" w:line="360" w:lineRule="auto"/>
        <w:ind w:left="520" w:right="0" w:hanging="240"/>
        <w:jc w:val="both"/>
      </w:pPr>
      <w:r>
        <w:rPr>
          <w:rFonts w:ascii="Arial Unicode MS" w:eastAsia="Arial Unicode MS" w:hAnsi="Arial Unicode MS" w:cs="Arial Unicode MS"/>
          <w:spacing w:val="0"/>
          <w:w w:val="100"/>
          <w:position w:val="0"/>
          <w:sz w:val="19"/>
          <w:szCs w:val="19"/>
          <w:shd w:val="clear" w:color="auto" w:fill="auto"/>
          <w:lang w:val="tr-TR" w:eastAsia="tr-TR" w:bidi="tr-TR"/>
        </w:rPr>
        <w:t>❖</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Öğrenciler etkinliğe katılma ve sorulara cevap verme konusunda cesaretlen</w:t>
        <w:softHyphen/>
        <w:t>dirilmen ve daha çok fırsat tanınmalıdır.</w:t>
      </w:r>
    </w:p>
    <w:p>
      <w:pPr>
        <w:pStyle w:val="Style70"/>
        <w:keepNext/>
        <w:keepLines/>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center"/>
      </w:pPr>
      <w:bookmarkStart w:id="287" w:name="bookmark287"/>
      <w:r>
        <w:rPr>
          <w:spacing w:val="0"/>
          <w:w w:val="100"/>
          <w:position w:val="0"/>
          <w:shd w:val="clear" w:color="auto" w:fill="auto"/>
          <w:lang w:val="tr-TR" w:eastAsia="tr-TR" w:bidi="tr-TR"/>
        </w:rPr>
        <w:t>ETKİNLİK ADI</w:t>
      </w:r>
      <w:bookmarkEnd w:id="287"/>
    </w:p>
    <w:p>
      <w:pPr>
        <w:pStyle w:val="Style13"/>
        <w:keepNext w:val="0"/>
        <w:keepLines w:val="0"/>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center"/>
      </w:pPr>
      <w:r>
        <w:rPr>
          <w:spacing w:val="0"/>
          <w:w w:val="100"/>
          <w:position w:val="0"/>
          <w:shd w:val="clear" w:color="auto" w:fill="auto"/>
          <w:lang w:val="tr-TR" w:eastAsia="tr-TR" w:bidi="tr-TR"/>
        </w:rPr>
        <w:t>GÖÇ MİKROFONU</w:t>
      </w:r>
    </w:p>
    <w:p>
      <w:pPr>
        <w:pStyle w:val="Style70"/>
        <w:keepNext/>
        <w:keepLines/>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left"/>
      </w:pPr>
      <w:bookmarkStart w:id="289" w:name="bookmark289"/>
      <w:r>
        <w:rPr>
          <w:spacing w:val="0"/>
          <w:w w:val="100"/>
          <w:position w:val="0"/>
          <w:shd w:val="clear" w:color="auto" w:fill="auto"/>
          <w:lang w:val="tr-TR" w:eastAsia="tr-TR" w:bidi="tr-TR"/>
        </w:rPr>
        <w:t>TRAVMA TÜRÜ</w:t>
      </w:r>
      <w:bookmarkEnd w:id="289"/>
    </w:p>
    <w:p>
      <w:pPr>
        <w:pStyle w:val="Style13"/>
        <w:keepNext w:val="0"/>
        <w:keepLines w:val="0"/>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left"/>
      </w:pPr>
      <w:r>
        <w:rPr>
          <w:spacing w:val="0"/>
          <w:w w:val="100"/>
          <w:position w:val="0"/>
          <w:shd w:val="clear" w:color="auto" w:fill="auto"/>
          <w:lang w:val="tr-TR" w:eastAsia="tr-TR" w:bidi="tr-TR"/>
        </w:rPr>
        <w:t>Göç</w:t>
      </w:r>
    </w:p>
    <w:p>
      <w:pPr>
        <w:pStyle w:val="Style70"/>
        <w:keepNext/>
        <w:keepLines/>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left"/>
      </w:pPr>
      <w:bookmarkStart w:id="291" w:name="bookmark291"/>
      <w:r>
        <w:rPr>
          <w:spacing w:val="0"/>
          <w:w w:val="100"/>
          <w:position w:val="0"/>
          <w:shd w:val="clear" w:color="auto" w:fill="auto"/>
          <w:lang w:val="tr-TR" w:eastAsia="tr-TR" w:bidi="tr-TR"/>
        </w:rPr>
        <w:t>AMACI</w:t>
      </w:r>
      <w:bookmarkEnd w:id="291"/>
    </w:p>
    <w:p>
      <w:pPr>
        <w:pStyle w:val="Style13"/>
        <w:keepNext w:val="0"/>
        <w:keepLines w:val="0"/>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left"/>
      </w:pPr>
      <w:r>
        <w:rPr>
          <w:spacing w:val="0"/>
          <w:w w:val="100"/>
          <w:position w:val="0"/>
          <w:shd w:val="clear" w:color="auto" w:fill="auto"/>
          <w:lang w:val="tr-TR" w:eastAsia="tr-TR" w:bidi="tr-TR"/>
        </w:rPr>
        <w:t>Güçlendirici</w:t>
      </w:r>
    </w:p>
    <w:p>
      <w:pPr>
        <w:pStyle w:val="Style70"/>
        <w:keepNext/>
        <w:keepLines/>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left"/>
      </w:pPr>
      <w:bookmarkStart w:id="293" w:name="bookmark293"/>
      <w:r>
        <w:rPr>
          <w:spacing w:val="0"/>
          <w:w w:val="100"/>
          <w:position w:val="0"/>
          <w:shd w:val="clear" w:color="auto" w:fill="auto"/>
          <w:lang w:val="tr-TR" w:eastAsia="tr-TR" w:bidi="tr-TR"/>
        </w:rPr>
        <w:t>HEDEF KİTLE VE KADEME</w:t>
      </w:r>
      <w:bookmarkEnd w:id="293"/>
    </w:p>
    <w:p>
      <w:pPr>
        <w:pStyle w:val="Style13"/>
        <w:keepNext w:val="0"/>
        <w:keepLines w:val="0"/>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left"/>
      </w:pPr>
      <w:r>
        <w:rPr>
          <w:spacing w:val="0"/>
          <w:w w:val="100"/>
          <w:position w:val="0"/>
          <w:shd w:val="clear" w:color="auto" w:fill="auto"/>
          <w:lang w:val="tr-TR" w:eastAsia="tr-TR" w:bidi="tr-TR"/>
        </w:rPr>
        <w:t>ÖĞRENCİ - Ortaokul, Lise</w:t>
      </w:r>
    </w:p>
    <w:p>
      <w:pPr>
        <w:pStyle w:val="Style70"/>
        <w:keepNext/>
        <w:keepLines/>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left"/>
      </w:pPr>
      <w:bookmarkStart w:id="295" w:name="bookmark295"/>
      <w:r>
        <w:rPr>
          <w:spacing w:val="0"/>
          <w:w w:val="100"/>
          <w:position w:val="0"/>
          <w:shd w:val="clear" w:color="auto" w:fill="auto"/>
          <w:lang w:val="tr-TR" w:eastAsia="tr-TR" w:bidi="tr-TR"/>
        </w:rPr>
        <w:t>UYGULAYACAK KİŞİ</w:t>
      </w:r>
      <w:bookmarkEnd w:id="295"/>
    </w:p>
    <w:p>
      <w:pPr>
        <w:pStyle w:val="Style13"/>
        <w:keepNext w:val="0"/>
        <w:keepLines w:val="0"/>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left"/>
      </w:pPr>
      <w:r>
        <w:rPr>
          <w:spacing w:val="0"/>
          <w:w w:val="100"/>
          <w:position w:val="0"/>
          <w:shd w:val="clear" w:color="auto" w:fill="auto"/>
          <w:lang w:val="tr-TR" w:eastAsia="tr-TR" w:bidi="tr-TR"/>
        </w:rPr>
        <w:t>Rehberlik Öğretmeni</w:t>
      </w:r>
    </w:p>
    <w:p>
      <w:pPr>
        <w:pStyle w:val="Style70"/>
        <w:keepNext/>
        <w:keepLines/>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left"/>
      </w:pPr>
      <w:bookmarkStart w:id="297" w:name="bookmark297"/>
      <w:r>
        <w:rPr>
          <w:spacing w:val="0"/>
          <w:w w:val="100"/>
          <w:position w:val="0"/>
          <w:shd w:val="clear" w:color="auto" w:fill="auto"/>
          <w:lang w:val="tr-TR" w:eastAsia="tr-TR" w:bidi="tr-TR"/>
        </w:rPr>
        <w:t>KAZANIMLAR</w:t>
      </w:r>
      <w:bookmarkEnd w:id="297"/>
    </w:p>
    <w:p>
      <w:pPr>
        <w:pStyle w:val="Style13"/>
        <w:keepNext w:val="0"/>
        <w:keepLines w:val="0"/>
        <w:widowControl w:val="0"/>
        <w:numPr>
          <w:ilvl w:val="0"/>
          <w:numId w:val="109"/>
        </w:numPr>
        <w:pBdr>
          <w:top w:val="single" w:sz="0" w:space="0" w:color="FDEFE2"/>
          <w:left w:val="single" w:sz="0" w:space="5" w:color="FDEFE2"/>
          <w:bottom w:val="single" w:sz="0" w:space="11" w:color="FDEFE2"/>
          <w:right w:val="single" w:sz="0" w:space="5" w:color="FDEFE2"/>
        </w:pBdr>
        <w:shd w:val="clear" w:color="auto" w:fill="FDEFE2"/>
        <w:tabs>
          <w:tab w:pos="286" w:val="left"/>
        </w:tabs>
        <w:bidi w:val="0"/>
        <w:spacing w:before="0" w:after="0"/>
        <w:ind w:left="0" w:right="0" w:firstLine="0"/>
        <w:jc w:val="left"/>
      </w:pPr>
      <w:r>
        <w:rPr>
          <w:spacing w:val="0"/>
          <w:w w:val="100"/>
          <w:position w:val="0"/>
          <w:shd w:val="clear" w:color="auto" w:fill="auto"/>
          <w:lang w:val="tr-TR" w:eastAsia="tr-TR" w:bidi="tr-TR"/>
        </w:rPr>
        <w:t>Göçe bağlı olarak ortaya çıkan olumsuzlukların farkında olur.</w:t>
      </w:r>
    </w:p>
    <w:p>
      <w:pPr>
        <w:pStyle w:val="Style13"/>
        <w:keepNext w:val="0"/>
        <w:keepLines w:val="0"/>
        <w:widowControl w:val="0"/>
        <w:numPr>
          <w:ilvl w:val="0"/>
          <w:numId w:val="109"/>
        </w:numPr>
        <w:pBdr>
          <w:top w:val="single" w:sz="0" w:space="0" w:color="FDEFE2"/>
          <w:left w:val="single" w:sz="0" w:space="5" w:color="FDEFE2"/>
          <w:bottom w:val="single" w:sz="0" w:space="11" w:color="FDEFE2"/>
          <w:right w:val="single" w:sz="0" w:space="5" w:color="FDEFE2"/>
        </w:pBdr>
        <w:shd w:val="clear" w:color="auto" w:fill="FDEFE2"/>
        <w:tabs>
          <w:tab w:pos="286" w:val="left"/>
        </w:tabs>
        <w:bidi w:val="0"/>
        <w:spacing w:before="0" w:after="0"/>
        <w:ind w:left="0" w:right="0" w:firstLine="0"/>
        <w:jc w:val="left"/>
      </w:pPr>
      <w:r>
        <w:rPr>
          <w:spacing w:val="0"/>
          <w:w w:val="100"/>
          <w:position w:val="0"/>
          <w:shd w:val="clear" w:color="auto" w:fill="auto"/>
          <w:lang w:val="tr-TR" w:eastAsia="tr-TR" w:bidi="tr-TR"/>
        </w:rPr>
        <w:t>Olumsuzluklarla baş etme konusunda farkındalık kazanır.</w:t>
      </w:r>
    </w:p>
    <w:p>
      <w:pPr>
        <w:pStyle w:val="Style70"/>
        <w:keepNext/>
        <w:keepLines/>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left"/>
      </w:pPr>
      <w:bookmarkStart w:id="299" w:name="bookmark299"/>
      <w:r>
        <w:rPr>
          <w:spacing w:val="0"/>
          <w:w w:val="100"/>
          <w:position w:val="0"/>
          <w:shd w:val="clear" w:color="auto" w:fill="auto"/>
          <w:lang w:val="tr-TR" w:eastAsia="tr-TR" w:bidi="tr-TR"/>
        </w:rPr>
        <w:t>ÖNERİLEN MATERYALLER</w:t>
      </w:r>
      <w:bookmarkEnd w:id="299"/>
    </w:p>
    <w:p>
      <w:pPr>
        <w:pStyle w:val="Style13"/>
        <w:keepNext w:val="0"/>
        <w:keepLines w:val="0"/>
        <w:widowControl w:val="0"/>
        <w:numPr>
          <w:ilvl w:val="0"/>
          <w:numId w:val="109"/>
        </w:numPr>
        <w:pBdr>
          <w:top w:val="single" w:sz="0" w:space="0" w:color="FDEFE2"/>
          <w:left w:val="single" w:sz="0" w:space="5" w:color="FDEFE2"/>
          <w:bottom w:val="single" w:sz="0" w:space="11" w:color="FDEFE2"/>
          <w:right w:val="single" w:sz="0" w:space="5" w:color="FDEFE2"/>
        </w:pBdr>
        <w:shd w:val="clear" w:color="auto" w:fill="FDEFE2"/>
        <w:tabs>
          <w:tab w:pos="286" w:val="left"/>
        </w:tabs>
        <w:bidi w:val="0"/>
        <w:spacing w:before="0" w:after="0"/>
        <w:ind w:left="0" w:right="0" w:firstLine="0"/>
        <w:jc w:val="left"/>
      </w:pPr>
      <w:r>
        <w:rPr>
          <w:spacing w:val="0"/>
          <w:w w:val="100"/>
          <w:position w:val="0"/>
          <w:shd w:val="clear" w:color="auto" w:fill="auto"/>
          <w:lang w:val="tr-TR" w:eastAsia="tr-TR" w:bidi="tr-TR"/>
        </w:rPr>
        <w:t>EK-1 (Gazete Haberleri)</w:t>
      </w:r>
    </w:p>
    <w:p>
      <w:pPr>
        <w:pStyle w:val="Style13"/>
        <w:keepNext w:val="0"/>
        <w:keepLines w:val="0"/>
        <w:widowControl w:val="0"/>
        <w:numPr>
          <w:ilvl w:val="0"/>
          <w:numId w:val="109"/>
        </w:numPr>
        <w:pBdr>
          <w:top w:val="single" w:sz="0" w:space="0" w:color="FDEFE2"/>
          <w:left w:val="single" w:sz="0" w:space="5" w:color="FDEFE2"/>
          <w:bottom w:val="single" w:sz="0" w:space="11" w:color="FDEFE2"/>
          <w:right w:val="single" w:sz="0" w:space="5" w:color="FDEFE2"/>
        </w:pBdr>
        <w:shd w:val="clear" w:color="auto" w:fill="FDEFE2"/>
        <w:tabs>
          <w:tab w:pos="286" w:val="left"/>
        </w:tabs>
        <w:bidi w:val="0"/>
        <w:spacing w:before="0" w:after="100"/>
        <w:ind w:left="0" w:right="0" w:firstLine="0"/>
        <w:jc w:val="left"/>
      </w:pPr>
      <w:r>
        <w:rPr>
          <w:spacing w:val="0"/>
          <w:w w:val="100"/>
          <w:position w:val="0"/>
          <w:shd w:val="clear" w:color="auto" w:fill="auto"/>
          <w:lang w:val="tr-TR" w:eastAsia="tr-TR" w:bidi="tr-TR"/>
        </w:rPr>
        <w:t>EK-2 (Roller ve Röportaj Konuları)</w:t>
      </w:r>
    </w:p>
    <w:p>
      <w:pPr>
        <w:pStyle w:val="Style70"/>
        <w:keepNext/>
        <w:keepLines/>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left"/>
      </w:pPr>
      <w:bookmarkStart w:id="301" w:name="bookmark301"/>
      <w:r>
        <w:rPr>
          <w:spacing w:val="0"/>
          <w:w w:val="100"/>
          <w:position w:val="0"/>
          <w:shd w:val="clear" w:color="auto" w:fill="auto"/>
          <w:lang w:val="tr-TR" w:eastAsia="tr-TR" w:bidi="tr-TR"/>
        </w:rPr>
        <w:t>SÜRE</w:t>
      </w:r>
      <w:bookmarkEnd w:id="301"/>
    </w:p>
    <w:p>
      <w:pPr>
        <w:pStyle w:val="Style13"/>
        <w:keepNext w:val="0"/>
        <w:keepLines w:val="0"/>
        <w:widowControl w:val="0"/>
        <w:pBdr>
          <w:top w:val="single" w:sz="0" w:space="0" w:color="FDEFE2"/>
          <w:left w:val="single" w:sz="0" w:space="5" w:color="FDEFE2"/>
          <w:bottom w:val="single" w:sz="0" w:space="11" w:color="FDEFE2"/>
          <w:right w:val="single" w:sz="0" w:space="5" w:color="FDEFE2"/>
        </w:pBdr>
        <w:shd w:val="clear" w:color="auto" w:fill="FDEFE2"/>
        <w:bidi w:val="0"/>
        <w:spacing w:before="0" w:after="0"/>
        <w:ind w:left="0" w:right="0" w:firstLine="0"/>
        <w:jc w:val="left"/>
      </w:pPr>
      <w:r>
        <w:rPr>
          <w:spacing w:val="0"/>
          <w:w w:val="100"/>
          <w:position w:val="0"/>
          <w:shd w:val="clear" w:color="auto" w:fill="auto"/>
          <w:lang w:val="tr-TR" w:eastAsia="tr-TR" w:bidi="tr-TR"/>
        </w:rPr>
        <w:t>1 ders saati</w:t>
      </w:r>
    </w:p>
    <w:p>
      <w:pPr>
        <w:pStyle w:val="Style70"/>
        <w:keepNext/>
        <w:keepLines/>
        <w:widowControl w:val="0"/>
        <w:pBdr>
          <w:top w:val="single" w:sz="0" w:space="0" w:color="FDEFE2"/>
          <w:left w:val="single" w:sz="0" w:space="5" w:color="FDEFE2"/>
          <w:bottom w:val="single" w:sz="0" w:space="0" w:color="FDEFE2"/>
          <w:right w:val="single" w:sz="0" w:space="5" w:color="FDEFE2"/>
        </w:pBdr>
        <w:shd w:val="clear" w:color="auto" w:fill="FDEFE2"/>
        <w:bidi w:val="0"/>
        <w:spacing w:before="0" w:after="0"/>
        <w:ind w:left="0" w:right="0" w:firstLine="0"/>
        <w:jc w:val="center"/>
      </w:pPr>
      <w:bookmarkStart w:id="303" w:name="bookmark303"/>
      <w:r>
        <w:rPr>
          <w:spacing w:val="0"/>
          <w:w w:val="100"/>
          <w:position w:val="0"/>
          <w:shd w:val="clear" w:color="auto" w:fill="auto"/>
          <w:lang w:val="tr-TR" w:eastAsia="tr-TR" w:bidi="tr-TR"/>
        </w:rPr>
        <w:t>AKIŞ SÜRECİ</w:t>
      </w:r>
      <w:bookmarkEnd w:id="303"/>
    </w:p>
    <w:p>
      <w:pPr>
        <w:pStyle w:val="Style13"/>
        <w:keepNext w:val="0"/>
        <w:keepLines w:val="0"/>
        <w:widowControl w:val="0"/>
        <w:pBdr>
          <w:top w:val="single" w:sz="0" w:space="0" w:color="FDEFE2"/>
          <w:left w:val="single" w:sz="0" w:space="5" w:color="FDEFE2"/>
          <w:bottom w:val="single" w:sz="0" w:space="0" w:color="FDEFE2"/>
          <w:right w:val="single" w:sz="0" w:space="5" w:color="FDEFE2"/>
        </w:pBdr>
        <w:shd w:val="clear" w:color="auto" w:fill="FDEFE2"/>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numPr>
          <w:ilvl w:val="0"/>
          <w:numId w:val="111"/>
        </w:numPr>
        <w:pBdr>
          <w:top w:val="single" w:sz="0" w:space="0" w:color="FDEFE2"/>
          <w:left w:val="single" w:sz="0" w:space="5" w:color="FDEFE2"/>
          <w:bottom w:val="single" w:sz="0" w:space="11" w:color="FDEFE2"/>
          <w:right w:val="single" w:sz="0" w:space="5" w:color="FDEFE2"/>
        </w:pBdr>
        <w:shd w:val="clear" w:color="auto" w:fill="FDEFE2"/>
        <w:tabs>
          <w:tab w:pos="325" w:val="left"/>
        </w:tabs>
        <w:bidi w:val="0"/>
        <w:spacing w:before="0" w:after="0" w:line="360" w:lineRule="auto"/>
        <w:ind w:left="300" w:right="0" w:hanging="300"/>
        <w:jc w:val="both"/>
      </w:pP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öğrenciler, bugün sîzlerle birlikte bir etkinlik yapacağız. Hepimizin bil</w:t>
        <w:softHyphen/>
        <w:t>diği gibi dünyanın her yerinde farklı nedenlerden dolayı insanlar göç etmekte</w:t>
        <w:softHyphen/>
        <w:t>dir. Ülkemiz de coğrafi konumundan ötürü göç alan ülkelerden biri."</w:t>
      </w:r>
      <w:r>
        <w:rPr>
          <w:spacing w:val="0"/>
          <w:w w:val="100"/>
          <w:position w:val="0"/>
          <w:shd w:val="clear" w:color="auto" w:fill="auto"/>
          <w:lang w:val="tr-TR" w:eastAsia="tr-TR" w:bidi="tr-TR"/>
        </w:rPr>
        <w:t xml:space="preserve"> der</w:t>
      </w:r>
      <w:r>
        <w:rPr>
          <w:i/>
          <w:iCs/>
          <w:spacing w:val="0"/>
          <w:w w:val="100"/>
          <w:position w:val="0"/>
          <w:shd w:val="clear" w:color="auto" w:fill="auto"/>
          <w:lang w:val="tr-TR" w:eastAsia="tr-TR" w:bidi="tr-TR"/>
        </w:rPr>
        <w:t>.</w:t>
      </w:r>
    </w:p>
    <w:p>
      <w:pPr>
        <w:pStyle w:val="Style13"/>
        <w:keepNext w:val="0"/>
        <w:keepLines w:val="0"/>
        <w:widowControl w:val="0"/>
        <w:numPr>
          <w:ilvl w:val="0"/>
          <w:numId w:val="111"/>
        </w:numPr>
        <w:pBdr>
          <w:top w:val="single" w:sz="0" w:space="0" w:color="FDEFE2"/>
          <w:left w:val="single" w:sz="0" w:space="5" w:color="FDEFE2"/>
          <w:bottom w:val="single" w:sz="0" w:space="0" w:color="FDEFE2"/>
          <w:right w:val="single" w:sz="0" w:space="5" w:color="FDEFE2"/>
        </w:pBdr>
        <w:shd w:val="clear" w:color="auto" w:fill="FDEFE2"/>
        <w:tabs>
          <w:tab w:pos="325" w:val="left"/>
        </w:tabs>
        <w:bidi w:val="0"/>
        <w:spacing w:before="0" w:after="0" w:line="360" w:lineRule="auto"/>
        <w:ind w:left="300" w:right="0" w:hanging="300"/>
        <w:jc w:val="both"/>
      </w:pPr>
      <w:r>
        <w:rPr>
          <w:spacing w:val="0"/>
          <w:w w:val="100"/>
          <w:position w:val="0"/>
          <w:shd w:val="clear" w:color="auto" w:fill="auto"/>
          <w:lang w:val="tr-TR" w:eastAsia="tr-TR" w:bidi="tr-TR"/>
        </w:rPr>
        <w:t>“</w:t>
      </w:r>
      <w:r>
        <w:rPr>
          <w:b/>
          <w:bCs/>
          <w:i/>
          <w:iCs/>
          <w:spacing w:val="0"/>
          <w:w w:val="100"/>
          <w:position w:val="0"/>
          <w:shd w:val="clear" w:color="auto" w:fill="auto"/>
          <w:lang w:val="tr-TR" w:eastAsia="tr-TR" w:bidi="tr-TR"/>
        </w:rPr>
        <w:t>Şimdi bununla ilgili bir çalışma yapacağız. Sizlere ‘Göç ve Göçün Yaşamımıza Getirdiği Etkiler’ ile ilgili birkaç haber okuyacağım.”</w:t>
      </w:r>
      <w:r>
        <w:rPr>
          <w:spacing w:val="0"/>
          <w:w w:val="100"/>
          <w:position w:val="0"/>
          <w:shd w:val="clear" w:color="auto" w:fill="auto"/>
          <w:lang w:val="tr-TR" w:eastAsia="tr-TR" w:bidi="tr-TR"/>
        </w:rPr>
        <w:t xml:space="preserve"> der ve EK-l’den örnekleri sınıfa okur.</w:t>
      </w:r>
    </w:p>
    <w:p>
      <w:pPr>
        <w:pStyle w:val="Style13"/>
        <w:keepNext w:val="0"/>
        <w:keepLines w:val="0"/>
        <w:widowControl w:val="0"/>
        <w:numPr>
          <w:ilvl w:val="0"/>
          <w:numId w:val="111"/>
        </w:numPr>
        <w:pBdr>
          <w:top w:val="single" w:sz="0" w:space="0" w:color="FDEFE2"/>
          <w:left w:val="single" w:sz="0" w:space="5" w:color="FDEFE2"/>
          <w:bottom w:val="single" w:sz="0" w:space="0" w:color="FDEFE2"/>
          <w:right w:val="single" w:sz="0" w:space="5" w:color="FDEFE2"/>
        </w:pBdr>
        <w:shd w:val="clear" w:color="auto" w:fill="FDEFE2"/>
        <w:tabs>
          <w:tab w:pos="325" w:val="left"/>
        </w:tabs>
        <w:bidi w:val="0"/>
        <w:spacing w:before="0" w:after="0" w:line="360" w:lineRule="auto"/>
        <w:ind w:left="300" w:right="0" w:hanging="300"/>
        <w:jc w:val="both"/>
      </w:pPr>
      <w:r>
        <w:rPr>
          <w:b/>
          <w:bCs/>
          <w:i/>
          <w:iCs/>
          <w:spacing w:val="0"/>
          <w:w w:val="100"/>
          <w:position w:val="0"/>
          <w:shd w:val="clear" w:color="auto" w:fill="auto"/>
          <w:lang w:val="tr-TR" w:eastAsia="tr-TR" w:bidi="tr-TR"/>
        </w:rPr>
        <w:t>“Şimdi ‘Göçün yaşamımıza etkileri, göçün sebep olduğu olumsuzluklar ile baş etme ve fırsatları değerlendirme’ temalı bir röportaj yapacağız."</w:t>
      </w:r>
      <w:r>
        <w:rPr>
          <w:spacing w:val="0"/>
          <w:w w:val="100"/>
          <w:position w:val="0"/>
          <w:shd w:val="clear" w:color="auto" w:fill="auto"/>
          <w:lang w:val="tr-TR" w:eastAsia="tr-TR" w:bidi="tr-TR"/>
        </w:rPr>
        <w:t xml:space="preserve"> der ve bu rö</w:t>
        <w:softHyphen/>
        <w:t>portaj için sınıfı üç gruba ayırır. Gruplara EK-2’deki rolleri dağıtır ve röportaj ile ilgili konuyu verir. Ardından 10-15 dakika süre verir.</w:t>
      </w:r>
    </w:p>
    <w:p>
      <w:pPr>
        <w:pStyle w:val="Style13"/>
        <w:keepNext w:val="0"/>
        <w:keepLines w:val="0"/>
        <w:widowControl w:val="0"/>
        <w:numPr>
          <w:ilvl w:val="0"/>
          <w:numId w:val="111"/>
        </w:numPr>
        <w:pBdr>
          <w:top w:val="single" w:sz="0" w:space="0" w:color="FDEFE2"/>
          <w:left w:val="single" w:sz="0" w:space="5" w:color="FDEFE2"/>
          <w:bottom w:val="single" w:sz="0" w:space="11" w:color="FDEFE2"/>
          <w:right w:val="single" w:sz="0" w:space="5"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Gruplar rollerine uygun ön çalışmayı yaparak sırayla söz alırlar.</w:t>
      </w:r>
    </w:p>
    <w:p>
      <w:pPr>
        <w:pStyle w:val="Style13"/>
        <w:keepNext w:val="0"/>
        <w:keepLines w:val="0"/>
        <w:widowControl w:val="0"/>
        <w:numPr>
          <w:ilvl w:val="0"/>
          <w:numId w:val="111"/>
        </w:numPr>
        <w:pBdr>
          <w:top w:val="single" w:sz="0" w:space="0" w:color="FDEFE2"/>
          <w:left w:val="single" w:sz="0" w:space="5" w:color="FDEFE2"/>
          <w:bottom w:val="single" w:sz="0" w:space="11" w:color="FDEFE2"/>
          <w:right w:val="single" w:sz="0" w:space="5" w:color="FDEFE2"/>
        </w:pBdr>
        <w:shd w:val="clear" w:color="auto" w:fill="FDEFE2"/>
        <w:tabs>
          <w:tab w:pos="320" w:val="left"/>
        </w:tabs>
        <w:bidi w:val="0"/>
        <w:spacing w:before="0" w:after="0" w:line="360" w:lineRule="auto"/>
        <w:ind w:left="300" w:right="0" w:hanging="300"/>
        <w:jc w:val="both"/>
      </w:pPr>
      <w:r>
        <w:rPr>
          <w:spacing w:val="0"/>
          <w:w w:val="100"/>
          <w:position w:val="0"/>
          <w:shd w:val="clear" w:color="auto" w:fill="auto"/>
          <w:lang w:val="tr-TR" w:eastAsia="tr-TR" w:bidi="tr-TR"/>
        </w:rPr>
        <w:t>Her gruptan bir öğrenci spiker olarak belirlenir. Gönüllü grup üyelerinin ise röpor</w:t>
        <w:softHyphen/>
        <w:t>taj konusu ile ilgili paylaşım yapması sağlanır. Her gruba bu röportaj için 5 dakika süre verilir.</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240" w:line="360"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öğrenciler, hepimiz hayatımızda elimizde olan ya da olmayan olaylar ile karşı karşıya kalabiliriz. Bunların sonucundan farklı şekillerde etkileniriz. Göç de bu olaylardan birisidir. Örneğin dil yetersizliği, dil etkileşimi ile birlikte farklı dillerin öğrenebilmesi fırsatına dönüşebilir. Yaptığımız röportajlarda da bunlara dair örnekleri gördük. Bu bakış açısı da sorunlar ile baş etmede bizi güçlendirmektedir.”</w:t>
      </w:r>
      <w:r>
        <w:rPr>
          <w:spacing w:val="0"/>
          <w:w w:val="100"/>
          <w:position w:val="0"/>
          <w:shd w:val="clear" w:color="auto" w:fill="auto"/>
          <w:lang w:val="tr-TR" w:eastAsia="tr-TR" w:bidi="tr-TR"/>
        </w:rPr>
        <w:t xml:space="preserve"> der ve etkinliği sonlandırır.</w:t>
      </w:r>
    </w:p>
    <w:p>
      <w:pPr>
        <w:pStyle w:val="Style70"/>
        <w:keepNext/>
        <w:keepLines/>
        <w:widowControl w:val="0"/>
        <w:pBdr>
          <w:top w:val="single" w:sz="0" w:space="0" w:color="FDD4B4"/>
          <w:left w:val="single" w:sz="0" w:space="0" w:color="FDD4B4"/>
          <w:bottom w:val="single" w:sz="0" w:space="12" w:color="FDD4B4"/>
          <w:right w:val="single" w:sz="0" w:space="0" w:color="FDD4B4"/>
        </w:pBdr>
        <w:shd w:val="clear" w:color="auto" w:fill="FDD4B4"/>
        <w:bidi w:val="0"/>
        <w:spacing w:before="0" w:after="0"/>
        <w:ind w:left="0" w:right="0" w:firstLine="0"/>
        <w:jc w:val="both"/>
      </w:pPr>
      <w:bookmarkStart w:id="305" w:name="bookmark305"/>
      <w:r>
        <w:rPr>
          <w:spacing w:val="0"/>
          <w:w w:val="100"/>
          <w:position w:val="0"/>
          <w:shd w:val="clear" w:color="auto" w:fill="auto"/>
          <w:lang w:val="tr-TR" w:eastAsia="tr-TR" w:bidi="tr-TR"/>
        </w:rPr>
        <w:t>İLAVE BİLGİ VE UYARILAR</w:t>
      </w:r>
      <w:bookmarkEnd w:id="305"/>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13"/>
        <w:keepNext w:val="0"/>
        <w:keepLines w:val="0"/>
        <w:widowControl w:val="0"/>
        <w:numPr>
          <w:ilvl w:val="0"/>
          <w:numId w:val="113"/>
        </w:numPr>
        <w:pBdr>
          <w:top w:val="single" w:sz="0" w:space="0" w:color="FDD4B4"/>
          <w:left w:val="single" w:sz="0" w:space="0" w:color="FDD4B4"/>
          <w:bottom w:val="single" w:sz="0" w:space="0" w:color="FDD4B4"/>
          <w:right w:val="single" w:sz="0" w:space="0" w:color="FDD4B4"/>
        </w:pBdr>
        <w:shd w:val="clear" w:color="auto" w:fill="FDD4B4"/>
        <w:tabs>
          <w:tab w:pos="575" w:val="left"/>
        </w:tabs>
        <w:bidi w:val="0"/>
        <w:spacing w:before="0" w:after="0" w:line="341" w:lineRule="auto"/>
        <w:ind w:left="0" w:right="0" w:firstLine="240"/>
        <w:jc w:val="both"/>
      </w:pPr>
      <w:r>
        <w:rPr>
          <w:spacing w:val="0"/>
          <w:w w:val="100"/>
          <w:position w:val="0"/>
          <w:shd w:val="clear" w:color="auto" w:fill="auto"/>
          <w:lang w:val="tr-TR" w:eastAsia="tr-TR" w:bidi="tr-TR"/>
        </w:rPr>
        <w:t>Öğrencinin bireysel farklılığı göz önüne alınarak alacağı rol belirlenir.</w:t>
      </w:r>
    </w:p>
    <w:p>
      <w:pPr>
        <w:pStyle w:val="Style13"/>
        <w:keepNext w:val="0"/>
        <w:keepLines w:val="0"/>
        <w:widowControl w:val="0"/>
        <w:numPr>
          <w:ilvl w:val="0"/>
          <w:numId w:val="113"/>
        </w:numPr>
        <w:pBdr>
          <w:top w:val="single" w:sz="0" w:space="0" w:color="FDD4B4"/>
          <w:left w:val="single" w:sz="0" w:space="0" w:color="FDD4B4"/>
          <w:bottom w:val="single" w:sz="0" w:space="12" w:color="FDD4B4"/>
          <w:right w:val="single" w:sz="0" w:space="0" w:color="FDD4B4"/>
        </w:pBdr>
        <w:shd w:val="clear" w:color="auto" w:fill="FDD4B4"/>
        <w:tabs>
          <w:tab w:pos="615" w:val="left"/>
        </w:tabs>
        <w:bidi w:val="0"/>
        <w:spacing w:before="0" w:after="0" w:line="360" w:lineRule="auto"/>
        <w:ind w:left="520" w:right="0" w:hanging="240"/>
        <w:jc w:val="both"/>
      </w:pPr>
      <w:r>
        <w:rPr>
          <w:spacing w:val="0"/>
          <w:w w:val="100"/>
          <w:position w:val="0"/>
          <w:shd w:val="clear" w:color="auto" w:fill="auto"/>
          <w:lang w:val="tr-TR" w:eastAsia="tr-TR" w:bidi="tr-TR"/>
        </w:rPr>
        <w:t>Öğrencinin düşündüklerini ifade etmekte güçlük yaşarsa öğretmen yardımcı olabilir.</w:t>
      </w:r>
    </w:p>
    <w:p>
      <w:pPr>
        <w:pStyle w:val="Style13"/>
        <w:keepNext w:val="0"/>
        <w:keepLines w:val="0"/>
        <w:widowControl w:val="0"/>
        <w:numPr>
          <w:ilvl w:val="0"/>
          <w:numId w:val="113"/>
        </w:numPr>
        <w:pBdr>
          <w:top w:val="single" w:sz="0" w:space="0" w:color="FDD4B4"/>
          <w:left w:val="single" w:sz="0" w:space="0" w:color="FDD4B4"/>
          <w:bottom w:val="single" w:sz="0" w:space="12" w:color="FDD4B4"/>
          <w:right w:val="single" w:sz="0" w:space="0" w:color="FDD4B4"/>
        </w:pBdr>
        <w:shd w:val="clear" w:color="auto" w:fill="FDD4B4"/>
        <w:tabs>
          <w:tab w:pos="615" w:val="left"/>
        </w:tabs>
        <w:bidi w:val="0"/>
        <w:spacing w:before="0" w:after="0" w:line="360" w:lineRule="auto"/>
        <w:ind w:left="520" w:right="0" w:hanging="240"/>
        <w:jc w:val="both"/>
        <w:sectPr>
          <w:headerReference w:type="default" r:id="rId175"/>
          <w:footerReference w:type="default" r:id="rId176"/>
          <w:headerReference w:type="even" r:id="rId177"/>
          <w:footerReference w:type="even" r:id="rId178"/>
          <w:headerReference w:type="first" r:id="rId179"/>
          <w:footerReference w:type="first" r:id="rId180"/>
          <w:footnotePr>
            <w:pos w:val="pageBottom"/>
            <w:numFmt w:val="chicago"/>
            <w:numRestart w:val="continuous"/>
            <w15:footnoteColumns w:val="1"/>
          </w:footnotePr>
          <w:pgSz w:w="11900" w:h="16840"/>
          <w:pgMar w:top="1294" w:right="1701" w:bottom="945" w:left="1727" w:header="0" w:footer="3" w:gutter="0"/>
          <w:cols w:space="720"/>
          <w:noEndnote/>
          <w:titlePg/>
          <w:rtlGutter w:val="0"/>
          <w:docGrid w:linePitch="360"/>
        </w:sectPr>
      </w:pPr>
      <w:r>
        <w:rPr>
          <w:spacing w:val="0"/>
          <w:w w:val="100"/>
          <w:position w:val="0"/>
          <w:shd w:val="clear" w:color="auto" w:fill="auto"/>
          <w:lang w:val="tr-TR" w:eastAsia="tr-TR" w:bidi="tr-TR"/>
        </w:rPr>
        <w:t>Öğrencinin yerleştirildiği grup üyelerinin yardımsever ve işbirliğine açık öğrenci</w:t>
        <w:softHyphen/>
        <w:t>lerden oluşmasına dikkat edilir.</w:t>
      </w:r>
    </w:p>
    <w:p>
      <w:pPr>
        <w:pStyle w:val="Style36"/>
        <w:keepNext/>
        <w:keepLines/>
        <w:widowControl w:val="0"/>
        <w:shd w:val="clear" w:color="auto" w:fill="auto"/>
        <w:bidi w:val="0"/>
        <w:spacing w:before="0" w:after="60" w:line="240" w:lineRule="auto"/>
        <w:ind w:left="0" w:right="0" w:firstLine="0"/>
        <w:jc w:val="right"/>
      </w:pPr>
      <w:bookmarkStart w:id="307" w:name="bookmark307"/>
      <w:r>
        <w:rPr>
          <w:spacing w:val="0"/>
          <w:w w:val="100"/>
          <w:position w:val="0"/>
          <w:shd w:val="clear" w:color="auto" w:fill="auto"/>
          <w:lang w:val="tr-TR" w:eastAsia="tr-TR" w:bidi="tr-TR"/>
        </w:rPr>
        <w:t>EK-1</w:t>
      </w:r>
      <w:bookmarkEnd w:id="307"/>
    </w:p>
    <w:p>
      <w:pPr>
        <w:pStyle w:val="Style36"/>
        <w:keepNext/>
        <w:keepLines/>
        <w:widowControl w:val="0"/>
        <w:shd w:val="clear" w:color="auto" w:fill="auto"/>
        <w:bidi w:val="0"/>
        <w:spacing w:before="0" w:after="1080" w:line="240" w:lineRule="auto"/>
        <w:ind w:left="0" w:right="0" w:firstLine="0"/>
        <w:jc w:val="center"/>
      </w:pPr>
      <w:bookmarkStart w:id="309" w:name="bookmark309"/>
      <w:r>
        <w:rPr>
          <w:spacing w:val="0"/>
          <w:w w:val="100"/>
          <w:position w:val="0"/>
          <w:shd w:val="clear" w:color="auto" w:fill="auto"/>
          <w:lang w:val="tr-TR" w:eastAsia="tr-TR" w:bidi="tr-TR"/>
        </w:rPr>
        <w:t>Haberler</w:t>
      </w:r>
      <w:bookmarkEnd w:id="309"/>
    </w:p>
    <w:p>
      <w:pPr>
        <w:pStyle w:val="Style13"/>
        <w:keepNext w:val="0"/>
        <w:keepLines w:val="0"/>
        <w:widowControl w:val="0"/>
        <w:numPr>
          <w:ilvl w:val="0"/>
          <w:numId w:val="115"/>
        </w:numPr>
        <w:shd w:val="clear" w:color="auto" w:fill="auto"/>
        <w:tabs>
          <w:tab w:pos="288" w:val="left"/>
        </w:tabs>
        <w:bidi w:val="0"/>
        <w:spacing w:before="0" w:after="1080"/>
        <w:ind w:left="300" w:right="0" w:hanging="300"/>
        <w:jc w:val="both"/>
      </w:pPr>
      <w:r>
        <w:rPr>
          <w:spacing w:val="0"/>
          <w:w w:val="100"/>
          <w:position w:val="0"/>
          <w:shd w:val="clear" w:color="auto" w:fill="auto"/>
          <w:lang w:val="tr-TR" w:eastAsia="tr-TR" w:bidi="tr-TR"/>
        </w:rPr>
        <w:t>Göç İdaresi Genel Müdürlüğü’nün merkez ve taşra teşkilatında istihdam edilen geçici koruma statüsündeki bireylerle ilgili iş ve işlemleri yapan personele fazla çalışma ücreti verilecek.</w:t>
      </w:r>
    </w:p>
    <w:p>
      <w:pPr>
        <w:pStyle w:val="Style13"/>
        <w:keepNext w:val="0"/>
        <w:keepLines w:val="0"/>
        <w:widowControl w:val="0"/>
        <w:numPr>
          <w:ilvl w:val="0"/>
          <w:numId w:val="115"/>
        </w:numPr>
        <w:shd w:val="clear" w:color="auto" w:fill="auto"/>
        <w:tabs>
          <w:tab w:pos="288" w:val="left"/>
        </w:tabs>
        <w:bidi w:val="0"/>
        <w:spacing w:before="0" w:after="1260"/>
        <w:ind w:left="300" w:right="0" w:hanging="300"/>
        <w:jc w:val="both"/>
      </w:pPr>
      <w:r>
        <w:rPr>
          <w:spacing w:val="0"/>
          <w:w w:val="100"/>
          <w:position w:val="0"/>
          <w:shd w:val="clear" w:color="auto" w:fill="auto"/>
          <w:lang w:val="tr-TR" w:eastAsia="tr-TR" w:bidi="tr-TR"/>
        </w:rPr>
        <w:t>Türkiye’de iş kollarının gelişmesi ve çeşitlenmesi ile ülke içerisinde göç eden va</w:t>
        <w:softHyphen/>
        <w:t>tandaş sayısı son 15 yılda 2 kat arttı. Geçmiş yıllarda özellikle Doğu’da Batı’ya olan göçün sanayi ve tarımın gelişmesiyle artık Batı’dan Doğu’ya olan göçler de dikkat çekiyor.</w:t>
      </w:r>
    </w:p>
    <w:p>
      <w:pPr>
        <w:pStyle w:val="Style13"/>
        <w:keepNext w:val="0"/>
        <w:keepLines w:val="0"/>
        <w:widowControl w:val="0"/>
        <w:numPr>
          <w:ilvl w:val="0"/>
          <w:numId w:val="115"/>
        </w:numPr>
        <w:shd w:val="clear" w:color="auto" w:fill="auto"/>
        <w:tabs>
          <w:tab w:pos="288" w:val="left"/>
        </w:tabs>
        <w:bidi w:val="0"/>
        <w:spacing w:before="0" w:after="1440"/>
        <w:ind w:left="300" w:right="0" w:hanging="300"/>
        <w:jc w:val="both"/>
      </w:pPr>
      <w:r>
        <w:rPr>
          <w:spacing w:val="0"/>
          <w:w w:val="100"/>
          <w:position w:val="0"/>
          <w:shd w:val="clear" w:color="auto" w:fill="auto"/>
          <w:lang w:val="tr-TR" w:eastAsia="tr-TR" w:bidi="tr-TR"/>
        </w:rPr>
        <w:t>Geçici koruma statüsündeki bireylerin ülkelerinden yanlarında getirdikleri nakit parayı ve değerli eşyaları piyasaya sürmeleri yerel halk tarafından olumlu karşılandı.</w:t>
      </w:r>
    </w:p>
    <w:p>
      <w:pPr>
        <w:pStyle w:val="Style13"/>
        <w:keepNext w:val="0"/>
        <w:keepLines w:val="0"/>
        <w:widowControl w:val="0"/>
        <w:numPr>
          <w:ilvl w:val="0"/>
          <w:numId w:val="115"/>
        </w:numPr>
        <w:shd w:val="clear" w:color="auto" w:fill="auto"/>
        <w:tabs>
          <w:tab w:pos="288" w:val="left"/>
        </w:tabs>
        <w:bidi w:val="0"/>
        <w:spacing w:before="0" w:after="1080"/>
        <w:ind w:left="300" w:right="0" w:hanging="300"/>
        <w:jc w:val="both"/>
      </w:pPr>
      <w:r>
        <w:rPr>
          <w:spacing w:val="0"/>
          <w:w w:val="100"/>
          <w:position w:val="0"/>
          <w:shd w:val="clear" w:color="auto" w:fill="auto"/>
          <w:lang w:val="tr-TR" w:eastAsia="tr-TR" w:bidi="tr-TR"/>
        </w:rPr>
        <w:t>Göçlerle birlikte oluşan dil sorunuyla baş etmek için Milli Eğitim Bakanlığı kamplar oluşturdu. Kamplarda görev alan öğretmenlere sınıf içi uygulamalar ve göçle ge</w:t>
        <w:softHyphen/>
        <w:t>len öğrencilerin adaptasyonu konusunda çalışmalar yapıldı.</w:t>
      </w:r>
    </w:p>
    <w:p>
      <w:pPr>
        <w:pStyle w:val="Style13"/>
        <w:keepNext w:val="0"/>
        <w:keepLines w:val="0"/>
        <w:widowControl w:val="0"/>
        <w:numPr>
          <w:ilvl w:val="0"/>
          <w:numId w:val="115"/>
        </w:numPr>
        <w:shd w:val="clear" w:color="auto" w:fill="auto"/>
        <w:tabs>
          <w:tab w:pos="288" w:val="left"/>
        </w:tabs>
        <w:bidi w:val="0"/>
        <w:spacing w:before="0" w:after="0"/>
        <w:ind w:left="300" w:right="0" w:hanging="300"/>
        <w:jc w:val="both"/>
      </w:pPr>
      <w:r>
        <w:rPr>
          <w:spacing w:val="0"/>
          <w:w w:val="100"/>
          <w:position w:val="0"/>
          <w:shd w:val="clear" w:color="auto" w:fill="auto"/>
          <w:lang w:val="tr-TR" w:eastAsia="tr-TR" w:bidi="tr-TR"/>
        </w:rPr>
        <w:t>Ülkemize göçle gelen 6-12 yaş arası çocukların eğitim almaları için kurulan geçi</w:t>
        <w:softHyphen/>
        <w:t>ci eğitim merkezleri, ilkokul ve ortaokul düzeyinde ikili eğitime neden olmuştur. Bunu fırsata çeviren ilk ve ortaokul öğrencileri artık sanat ve spora olan yetenekle</w:t>
        <w:softHyphen/>
        <w:t>rini geliştirmek için imkan bulabiliyorlar.</w:t>
      </w:r>
      <w:r>
        <w:br w:type="page"/>
      </w:r>
    </w:p>
    <w:p>
      <w:pPr>
        <w:pStyle w:val="Style36"/>
        <w:keepNext/>
        <w:keepLines/>
        <w:widowControl w:val="0"/>
        <w:shd w:val="clear" w:color="auto" w:fill="auto"/>
        <w:bidi w:val="0"/>
        <w:spacing w:before="0" w:after="60" w:line="240" w:lineRule="auto"/>
        <w:ind w:left="0" w:right="0" w:firstLine="0"/>
        <w:jc w:val="right"/>
      </w:pPr>
      <w:bookmarkStart w:id="311" w:name="bookmark311"/>
      <w:r>
        <w:rPr>
          <w:spacing w:val="0"/>
          <w:w w:val="100"/>
          <w:position w:val="0"/>
          <w:shd w:val="clear" w:color="auto" w:fill="auto"/>
          <w:lang w:val="tr-TR" w:eastAsia="tr-TR" w:bidi="tr-TR"/>
        </w:rPr>
        <w:t>EK-2</w:t>
      </w:r>
      <w:bookmarkEnd w:id="311"/>
    </w:p>
    <w:p>
      <w:pPr>
        <w:pStyle w:val="Style36"/>
        <w:keepNext/>
        <w:keepLines/>
        <w:widowControl w:val="0"/>
        <w:shd w:val="clear" w:color="auto" w:fill="auto"/>
        <w:bidi w:val="0"/>
        <w:spacing w:before="0" w:after="360" w:line="240" w:lineRule="auto"/>
        <w:ind w:left="0" w:right="0" w:firstLine="0"/>
        <w:jc w:val="center"/>
      </w:pPr>
      <w:r>
        <w:rPr>
          <w:spacing w:val="0"/>
          <w:w w:val="100"/>
          <w:position w:val="0"/>
          <w:shd w:val="clear" w:color="auto" w:fill="auto"/>
          <w:lang w:val="tr-TR" w:eastAsia="tr-TR" w:bidi="tr-TR"/>
        </w:rPr>
        <w:t>Roller ve Röportaj Konuları</w:t>
      </w:r>
    </w:p>
    <w:tbl>
      <w:tblPr>
        <w:tblOverlap w:val="never"/>
        <w:jc w:val="center"/>
        <w:tblLayout w:type="fixed"/>
      </w:tblPr>
      <w:tblGrid>
        <w:gridCol w:w="4114"/>
        <w:gridCol w:w="4325"/>
      </w:tblGrid>
      <w:tr>
        <w:trPr>
          <w:trHeight w:val="2846" w:hRule="exact"/>
        </w:trPr>
        <w:tc>
          <w:tcPr>
            <w:tcBorders>
              <w:top w:val="single" w:sz="4"/>
              <w:left w:val="single" w:sz="4"/>
            </w:tcBorders>
            <w:shd w:val="clear" w:color="auto" w:fill="auto"/>
            <w:vAlign w:val="top"/>
          </w:tcPr>
          <w:p>
            <w:pPr>
              <w:pStyle w:val="Style8"/>
              <w:keepNext w:val="0"/>
              <w:keepLines w:val="0"/>
              <w:widowControl w:val="0"/>
              <w:shd w:val="clear" w:color="auto" w:fill="auto"/>
              <w:bidi w:val="0"/>
              <w:spacing w:before="260" w:after="0" w:line="240" w:lineRule="auto"/>
              <w:ind w:left="0" w:right="0" w:firstLine="0"/>
              <w:jc w:val="left"/>
            </w:pPr>
            <w:r>
              <w:rPr>
                <w:spacing w:val="0"/>
                <w:w w:val="100"/>
                <w:position w:val="0"/>
                <w:shd w:val="clear" w:color="auto" w:fill="auto"/>
                <w:lang w:val="tr-TR" w:eastAsia="tr-TR" w:bidi="tr-TR"/>
              </w:rPr>
              <w:t>Göçün Yaşamımıza Etkileri</w:t>
            </w:r>
          </w:p>
        </w:tc>
        <w:tc>
          <w:tcPr>
            <w:tcBorders>
              <w:top w:val="single" w:sz="4"/>
              <w:right w:val="single" w:sz="4"/>
            </w:tcBorders>
            <w:shd w:val="clear" w:color="auto" w:fill="auto"/>
            <w:vAlign w:val="top"/>
          </w:tcPr>
          <w:p>
            <w:pPr>
              <w:pStyle w:val="Style8"/>
              <w:keepNext w:val="0"/>
              <w:keepLines w:val="0"/>
              <w:widowControl w:val="0"/>
              <w:shd w:val="clear" w:color="auto" w:fill="auto"/>
              <w:bidi w:val="0"/>
              <w:spacing w:before="260" w:after="0"/>
              <w:ind w:left="0" w:right="0" w:firstLine="0"/>
              <w:jc w:val="left"/>
            </w:pPr>
            <w:r>
              <w:rPr>
                <w:spacing w:val="0"/>
                <w:w w:val="100"/>
                <w:position w:val="0"/>
                <w:shd w:val="clear" w:color="auto" w:fill="auto"/>
                <w:lang w:val="tr-TR" w:eastAsia="tr-TR" w:bidi="tr-TR"/>
              </w:rPr>
              <w:t>Kapıcı Ahmet Amca- Ayşe Teyze Göçmen Sariye Hanım- Hasan Bey</w:t>
            </w:r>
          </w:p>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Doktor Sinem Hanım- Aykut Bey</w:t>
            </w:r>
          </w:p>
        </w:tc>
      </w:tr>
      <w:tr>
        <w:trPr>
          <w:trHeight w:val="2837" w:hRule="exact"/>
        </w:trPr>
        <w:tc>
          <w:tcPr>
            <w:tcBorders>
              <w:top w:val="single" w:sz="4"/>
              <w:left w:val="single" w:sz="4"/>
            </w:tcBorders>
            <w:shd w:val="clear" w:color="auto" w:fill="auto"/>
            <w:vAlign w:val="top"/>
          </w:tcPr>
          <w:p>
            <w:pPr>
              <w:pStyle w:val="Style8"/>
              <w:keepNext w:val="0"/>
              <w:keepLines w:val="0"/>
              <w:widowControl w:val="0"/>
              <w:shd w:val="clear" w:color="auto" w:fill="auto"/>
              <w:bidi w:val="0"/>
              <w:spacing w:before="240" w:after="0"/>
              <w:ind w:left="0" w:right="0" w:firstLine="0"/>
              <w:jc w:val="left"/>
            </w:pPr>
            <w:r>
              <w:rPr>
                <w:spacing w:val="0"/>
                <w:w w:val="100"/>
                <w:position w:val="0"/>
                <w:shd w:val="clear" w:color="auto" w:fill="auto"/>
                <w:lang w:val="tr-TR" w:eastAsia="tr-TR" w:bidi="tr-TR"/>
              </w:rPr>
              <w:t>Göçün Sebep Olduğu Olumsuzluklar İle Baş Etme</w:t>
            </w:r>
          </w:p>
        </w:tc>
        <w:tc>
          <w:tcPr>
            <w:tcBorders>
              <w:top w:val="single" w:sz="4"/>
              <w:right w:val="single" w:sz="4"/>
            </w:tcBorders>
            <w:shd w:val="clear" w:color="auto" w:fill="auto"/>
            <w:vAlign w:val="top"/>
          </w:tcPr>
          <w:p>
            <w:pPr>
              <w:pStyle w:val="Style8"/>
              <w:keepNext w:val="0"/>
              <w:keepLines w:val="0"/>
              <w:widowControl w:val="0"/>
              <w:shd w:val="clear" w:color="auto" w:fill="auto"/>
              <w:bidi w:val="0"/>
              <w:spacing w:before="240" w:after="0"/>
              <w:ind w:left="0" w:right="0" w:firstLine="0"/>
              <w:jc w:val="left"/>
            </w:pPr>
            <w:r>
              <w:rPr>
                <w:spacing w:val="0"/>
                <w:w w:val="100"/>
                <w:position w:val="0"/>
                <w:shd w:val="clear" w:color="auto" w:fill="auto"/>
                <w:lang w:val="tr-TR" w:eastAsia="tr-TR" w:bidi="tr-TR"/>
              </w:rPr>
              <w:t>Pazarcı Mehmet Amca- Asiye Teyze Taksici Mustafa Amca- Nebahat Teyze Çiftçi Halil Amca- Emine Teyze</w:t>
            </w:r>
          </w:p>
        </w:tc>
      </w:tr>
      <w:tr>
        <w:trPr>
          <w:trHeight w:val="2842" w:hRule="exact"/>
        </w:trPr>
        <w:tc>
          <w:tcPr>
            <w:tcBorders>
              <w:top w:val="single" w:sz="4"/>
              <w:left w:val="single" w:sz="4"/>
              <w:bottom w:val="single" w:sz="4"/>
            </w:tcBorders>
            <w:shd w:val="clear" w:color="auto" w:fill="auto"/>
            <w:vAlign w:val="top"/>
          </w:tcPr>
          <w:p>
            <w:pPr>
              <w:pStyle w:val="Style8"/>
              <w:keepNext w:val="0"/>
              <w:keepLines w:val="0"/>
              <w:widowControl w:val="0"/>
              <w:shd w:val="clear" w:color="auto" w:fill="auto"/>
              <w:bidi w:val="0"/>
              <w:spacing w:before="240" w:after="0" w:line="240" w:lineRule="auto"/>
              <w:ind w:left="0" w:right="0" w:firstLine="0"/>
              <w:jc w:val="left"/>
            </w:pPr>
            <w:r>
              <w:rPr>
                <w:spacing w:val="0"/>
                <w:w w:val="100"/>
                <w:position w:val="0"/>
                <w:shd w:val="clear" w:color="auto" w:fill="auto"/>
                <w:lang w:val="tr-TR" w:eastAsia="tr-TR" w:bidi="tr-TR"/>
              </w:rPr>
              <w:t>Fırsatları değerlendirme</w:t>
            </w:r>
          </w:p>
        </w:tc>
        <w:tc>
          <w:tcPr>
            <w:tcBorders>
              <w:top w:val="single" w:sz="4"/>
              <w:bottom w:val="single" w:sz="4"/>
              <w:right w:val="single" w:sz="4"/>
            </w:tcBorders>
            <w:shd w:val="clear" w:color="auto" w:fill="auto"/>
            <w:vAlign w:val="top"/>
          </w:tcPr>
          <w:p>
            <w:pPr>
              <w:pStyle w:val="Style8"/>
              <w:keepNext w:val="0"/>
              <w:keepLines w:val="0"/>
              <w:widowControl w:val="0"/>
              <w:shd w:val="clear" w:color="auto" w:fill="auto"/>
              <w:bidi w:val="0"/>
              <w:spacing w:before="240" w:after="0"/>
              <w:ind w:left="0" w:right="0" w:firstLine="0"/>
              <w:jc w:val="left"/>
            </w:pPr>
            <w:r>
              <w:rPr>
                <w:spacing w:val="0"/>
                <w:w w:val="100"/>
                <w:position w:val="0"/>
                <w:shd w:val="clear" w:color="auto" w:fill="auto"/>
                <w:lang w:val="tr-TR" w:eastAsia="tr-TR" w:bidi="tr-TR"/>
              </w:rPr>
              <w:t>Öğrenci Selin - Can</w:t>
            </w:r>
          </w:p>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Öğretmen Tevfik Bey- Leyla Hanım Aşçı Nurcan Teyze- Erkan Amca</w:t>
            </w:r>
          </w:p>
        </w:tc>
      </w:tr>
    </w:tbl>
    <w:p>
      <w:pPr>
        <w:sectPr>
          <w:footnotePr>
            <w:pos w:val="pageBottom"/>
            <w:numFmt w:val="chicago"/>
            <w:numRestart w:val="continuous"/>
            <w15:footnoteColumns w:val="1"/>
          </w:footnotePr>
          <w:pgSz w:w="11900" w:h="16840"/>
          <w:pgMar w:top="1890" w:right="1700" w:bottom="2368" w:left="1761" w:header="0" w:footer="3" w:gutter="0"/>
          <w:cols w:space="720"/>
          <w:noEndnote/>
          <w:rtlGutter w:val="0"/>
          <w:docGrid w:linePitch="360"/>
        </w:sectPr>
      </w:pPr>
    </w:p>
    <w:p>
      <w:pPr>
        <w:pStyle w:val="Style70"/>
        <w:keepNext/>
        <w:keepLines/>
        <w:widowControl w:val="0"/>
        <w:pBdr>
          <w:top w:val="single" w:sz="0" w:space="0" w:color="FDEFE2"/>
          <w:left w:val="single" w:sz="0" w:space="4" w:color="FDEFE2"/>
          <w:bottom w:val="single" w:sz="0" w:space="6" w:color="FDEFE2"/>
          <w:right w:val="single" w:sz="0" w:space="4" w:color="FDEFE2"/>
        </w:pBdr>
        <w:shd w:val="clear" w:color="auto" w:fill="FDEFE2"/>
        <w:bidi w:val="0"/>
        <w:spacing w:before="160" w:after="0"/>
        <w:ind w:left="0" w:right="0" w:firstLine="0"/>
        <w:jc w:val="center"/>
      </w:pPr>
      <w:bookmarkStart w:id="314" w:name="bookmark314"/>
      <w:r>
        <w:rPr>
          <w:spacing w:val="0"/>
          <w:w w:val="100"/>
          <w:position w:val="0"/>
          <w:shd w:val="clear" w:color="auto" w:fill="auto"/>
          <w:lang w:val="tr-TR" w:eastAsia="tr-TR" w:bidi="tr-TR"/>
        </w:rPr>
        <w:t>ETKİNLİK ADI</w:t>
      </w:r>
      <w:bookmarkEnd w:id="314"/>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140"/>
        <w:ind w:left="0" w:right="0" w:firstLine="0"/>
        <w:jc w:val="center"/>
      </w:pPr>
      <w:r>
        <w:rPr>
          <w:spacing w:val="0"/>
          <w:w w:val="100"/>
          <w:position w:val="0"/>
          <w:shd w:val="clear" w:color="auto" w:fill="auto"/>
          <w:lang w:val="tr-TR" w:eastAsia="tr-TR" w:bidi="tr-TR"/>
        </w:rPr>
        <w:t>DUYGULARIN VARLIĞI</w:t>
      </w:r>
    </w:p>
    <w:p>
      <w:pPr>
        <w:pStyle w:val="Style70"/>
        <w:keepNext/>
        <w:keepLines/>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bookmarkStart w:id="316" w:name="bookmark316"/>
      <w:r>
        <w:rPr>
          <w:spacing w:val="0"/>
          <w:w w:val="100"/>
          <w:position w:val="0"/>
          <w:shd w:val="clear" w:color="auto" w:fill="auto"/>
          <w:lang w:val="tr-TR" w:eastAsia="tr-TR" w:bidi="tr-TR"/>
        </w:rPr>
        <w:t>TRAVMA TÜRÜ</w:t>
      </w:r>
      <w:bookmarkEnd w:id="316"/>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140"/>
        <w:ind w:left="0" w:right="0" w:firstLine="0"/>
        <w:jc w:val="left"/>
      </w:pPr>
      <w:r>
        <w:rPr>
          <w:spacing w:val="0"/>
          <w:w w:val="100"/>
          <w:position w:val="0"/>
          <w:shd w:val="clear" w:color="auto" w:fill="auto"/>
          <w:lang w:val="tr-TR" w:eastAsia="tr-TR" w:bidi="tr-TR"/>
        </w:rPr>
        <w:t>Göç</w:t>
      </w:r>
    </w:p>
    <w:p>
      <w:pPr>
        <w:pStyle w:val="Style70"/>
        <w:keepNext/>
        <w:keepLines/>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bookmarkStart w:id="318" w:name="bookmark318"/>
      <w:r>
        <w:rPr>
          <w:spacing w:val="0"/>
          <w:w w:val="100"/>
          <w:position w:val="0"/>
          <w:shd w:val="clear" w:color="auto" w:fill="auto"/>
          <w:lang w:val="tr-TR" w:eastAsia="tr-TR" w:bidi="tr-TR"/>
        </w:rPr>
        <w:t>AMACI</w:t>
      </w:r>
      <w:bookmarkEnd w:id="318"/>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140"/>
        <w:ind w:left="0" w:right="0" w:firstLine="0"/>
        <w:jc w:val="left"/>
      </w:pPr>
      <w:r>
        <w:rPr>
          <w:spacing w:val="0"/>
          <w:w w:val="100"/>
          <w:position w:val="0"/>
          <w:shd w:val="clear" w:color="auto" w:fill="auto"/>
          <w:lang w:val="tr-TR" w:eastAsia="tr-TR" w:bidi="tr-TR"/>
        </w:rPr>
        <w:t>Güçlendirici</w:t>
      </w:r>
    </w:p>
    <w:p>
      <w:pPr>
        <w:pStyle w:val="Style70"/>
        <w:keepNext/>
        <w:keepLines/>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bookmarkStart w:id="320" w:name="bookmark320"/>
      <w:r>
        <w:rPr>
          <w:spacing w:val="0"/>
          <w:w w:val="100"/>
          <w:position w:val="0"/>
          <w:shd w:val="clear" w:color="auto" w:fill="auto"/>
          <w:lang w:val="tr-TR" w:eastAsia="tr-TR" w:bidi="tr-TR"/>
        </w:rPr>
        <w:t>HEDEF KİTLE VE KADEME</w:t>
      </w:r>
      <w:bookmarkEnd w:id="320"/>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180"/>
        <w:ind w:left="0" w:right="0" w:firstLine="0"/>
        <w:jc w:val="left"/>
      </w:pPr>
      <w:r>
        <w:rPr>
          <w:spacing w:val="0"/>
          <w:w w:val="100"/>
          <w:position w:val="0"/>
          <w:shd w:val="clear" w:color="auto" w:fill="auto"/>
          <w:lang w:val="tr-TR" w:eastAsia="tr-TR" w:bidi="tr-TR"/>
        </w:rPr>
        <w:t>ÖĞRENCİ - Ortaokul, Lise</w:t>
      </w:r>
    </w:p>
    <w:p>
      <w:pPr>
        <w:pStyle w:val="Style70"/>
        <w:keepNext/>
        <w:keepLines/>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bookmarkStart w:id="322" w:name="bookmark322"/>
      <w:r>
        <w:rPr>
          <w:spacing w:val="0"/>
          <w:w w:val="100"/>
          <w:position w:val="0"/>
          <w:shd w:val="clear" w:color="auto" w:fill="auto"/>
          <w:lang w:val="tr-TR" w:eastAsia="tr-TR" w:bidi="tr-TR"/>
        </w:rPr>
        <w:t>UYGULAYACAK KİŞİ</w:t>
      </w:r>
      <w:bookmarkEnd w:id="322"/>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180"/>
        <w:ind w:left="0" w:right="0" w:firstLine="0"/>
        <w:jc w:val="left"/>
      </w:pPr>
      <w:r>
        <w:rPr>
          <w:spacing w:val="0"/>
          <w:w w:val="100"/>
          <w:position w:val="0"/>
          <w:shd w:val="clear" w:color="auto" w:fill="auto"/>
          <w:lang w:val="tr-TR" w:eastAsia="tr-TR" w:bidi="tr-TR"/>
        </w:rPr>
        <w:t>Rehberlik Öğretmeni</w:t>
      </w:r>
    </w:p>
    <w:p>
      <w:pPr>
        <w:pStyle w:val="Style70"/>
        <w:keepNext/>
        <w:keepLines/>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bookmarkStart w:id="324" w:name="bookmark324"/>
      <w:r>
        <w:rPr>
          <w:spacing w:val="0"/>
          <w:w w:val="100"/>
          <w:position w:val="0"/>
          <w:shd w:val="clear" w:color="auto" w:fill="auto"/>
          <w:lang w:val="tr-TR" w:eastAsia="tr-TR" w:bidi="tr-TR"/>
        </w:rPr>
        <w:t>KAZANIMLAR</w:t>
      </w:r>
      <w:bookmarkEnd w:id="324"/>
    </w:p>
    <w:p>
      <w:pPr>
        <w:pStyle w:val="Style13"/>
        <w:keepNext w:val="0"/>
        <w:keepLines w:val="0"/>
        <w:widowControl w:val="0"/>
        <w:numPr>
          <w:ilvl w:val="0"/>
          <w:numId w:val="117"/>
        </w:numPr>
        <w:pBdr>
          <w:top w:val="single" w:sz="0" w:space="0" w:color="FDEFE2"/>
          <w:left w:val="single" w:sz="0" w:space="4" w:color="FDEFE2"/>
          <w:bottom w:val="single" w:sz="0" w:space="6" w:color="FDEFE2"/>
          <w:right w:val="single" w:sz="0" w:space="4" w:color="FDEFE2"/>
        </w:pBdr>
        <w:shd w:val="clear" w:color="auto" w:fill="FDEFE2"/>
        <w:tabs>
          <w:tab w:pos="285" w:val="left"/>
        </w:tabs>
        <w:bidi w:val="0"/>
        <w:spacing w:before="0" w:after="0"/>
        <w:ind w:left="0" w:right="0" w:firstLine="0"/>
        <w:jc w:val="left"/>
      </w:pPr>
      <w:r>
        <w:rPr>
          <w:spacing w:val="0"/>
          <w:w w:val="100"/>
          <w:position w:val="0"/>
          <w:shd w:val="clear" w:color="auto" w:fill="auto"/>
          <w:lang w:val="tr-TR" w:eastAsia="tr-TR" w:bidi="tr-TR"/>
        </w:rPr>
        <w:t>Göç sonrası bireyin uyum sağlama sürecinde yaşadığı güçlüklerin farkında olur.</w:t>
      </w:r>
    </w:p>
    <w:p>
      <w:pPr>
        <w:pStyle w:val="Style13"/>
        <w:keepNext w:val="0"/>
        <w:keepLines w:val="0"/>
        <w:widowControl w:val="0"/>
        <w:numPr>
          <w:ilvl w:val="0"/>
          <w:numId w:val="117"/>
        </w:numPr>
        <w:pBdr>
          <w:top w:val="single" w:sz="0" w:space="0" w:color="FDEFE2"/>
          <w:left w:val="single" w:sz="0" w:space="4" w:color="FDEFE2"/>
          <w:bottom w:val="single" w:sz="0" w:space="6" w:color="FDEFE2"/>
          <w:right w:val="single" w:sz="0" w:space="4" w:color="FDEFE2"/>
        </w:pBdr>
        <w:shd w:val="clear" w:color="auto" w:fill="FDEFE2"/>
        <w:tabs>
          <w:tab w:pos="285" w:val="left"/>
        </w:tabs>
        <w:bidi w:val="0"/>
        <w:spacing w:before="0" w:after="180"/>
        <w:ind w:left="0" w:right="0" w:firstLine="0"/>
        <w:jc w:val="left"/>
      </w:pPr>
      <w:r>
        <w:rPr>
          <w:spacing w:val="0"/>
          <w:w w:val="100"/>
          <w:position w:val="0"/>
          <w:shd w:val="clear" w:color="auto" w:fill="auto"/>
          <w:lang w:val="tr-TR" w:eastAsia="tr-TR" w:bidi="tr-TR"/>
        </w:rPr>
        <w:t>Göçle gelen arkadaşlarının yaşayabilecekleri olumsuzluklara karşı duyarlılık kazanır.</w:t>
      </w:r>
    </w:p>
    <w:p>
      <w:pPr>
        <w:pStyle w:val="Style70"/>
        <w:keepNext/>
        <w:keepLines/>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bookmarkStart w:id="326" w:name="bookmark326"/>
      <w:r>
        <w:rPr>
          <w:spacing w:val="0"/>
          <w:w w:val="100"/>
          <w:position w:val="0"/>
          <w:shd w:val="clear" w:color="auto" w:fill="auto"/>
          <w:lang w:val="tr-TR" w:eastAsia="tr-TR" w:bidi="tr-TR"/>
        </w:rPr>
        <w:t>ÖNERİLEN MATERYALLER</w:t>
      </w:r>
      <w:bookmarkEnd w:id="326"/>
    </w:p>
    <w:p>
      <w:pPr>
        <w:pStyle w:val="Style13"/>
        <w:keepNext w:val="0"/>
        <w:keepLines w:val="0"/>
        <w:widowControl w:val="0"/>
        <w:numPr>
          <w:ilvl w:val="0"/>
          <w:numId w:val="117"/>
        </w:numPr>
        <w:pBdr>
          <w:top w:val="single" w:sz="0" w:space="0" w:color="FDEFE2"/>
          <w:left w:val="single" w:sz="0" w:space="4" w:color="FDEFE2"/>
          <w:bottom w:val="single" w:sz="0" w:space="6" w:color="FDEFE2"/>
          <w:right w:val="single" w:sz="0" w:space="4" w:color="FDEFE2"/>
        </w:pBdr>
        <w:shd w:val="clear" w:color="auto" w:fill="FDEFE2"/>
        <w:tabs>
          <w:tab w:pos="285" w:val="left"/>
        </w:tabs>
        <w:bidi w:val="0"/>
        <w:spacing w:before="0" w:after="0"/>
        <w:ind w:left="0" w:right="0" w:firstLine="0"/>
        <w:jc w:val="left"/>
      </w:pPr>
      <w:r>
        <w:rPr>
          <w:spacing w:val="0"/>
          <w:w w:val="100"/>
          <w:position w:val="0"/>
          <w:shd w:val="clear" w:color="auto" w:fill="auto"/>
          <w:lang w:val="tr-TR" w:eastAsia="tr-TR" w:bidi="tr-TR"/>
        </w:rPr>
        <w:t>Ponpon (sınıf sayısında eşit sayıda 3 farklı renk olacak şekilde-mavi-kırmızı ve beyaz)</w:t>
      </w:r>
    </w:p>
    <w:p>
      <w:pPr>
        <w:pStyle w:val="Style13"/>
        <w:keepNext w:val="0"/>
        <w:keepLines w:val="0"/>
        <w:widowControl w:val="0"/>
        <w:numPr>
          <w:ilvl w:val="0"/>
          <w:numId w:val="117"/>
        </w:numPr>
        <w:pBdr>
          <w:top w:val="single" w:sz="0" w:space="0" w:color="FDEFE2"/>
          <w:left w:val="single" w:sz="0" w:space="4" w:color="FDEFE2"/>
          <w:bottom w:val="single" w:sz="0" w:space="6" w:color="FDEFE2"/>
          <w:right w:val="single" w:sz="0" w:space="4" w:color="FDEFE2"/>
        </w:pBdr>
        <w:shd w:val="clear" w:color="auto" w:fill="FDEFE2"/>
        <w:tabs>
          <w:tab w:pos="285" w:val="left"/>
        </w:tabs>
        <w:bidi w:val="0"/>
        <w:spacing w:before="0" w:after="0"/>
        <w:ind w:left="0" w:right="0" w:firstLine="0"/>
        <w:jc w:val="left"/>
      </w:pPr>
      <w:r>
        <w:rPr>
          <w:spacing w:val="0"/>
          <w:w w:val="100"/>
          <w:position w:val="0"/>
          <w:shd w:val="clear" w:color="auto" w:fill="auto"/>
          <w:lang w:val="tr-TR" w:eastAsia="tr-TR" w:bidi="tr-TR"/>
        </w:rPr>
        <w:t>Zarflar (3 farklı renkte mavi, kırmızı, beyaz)</w:t>
      </w:r>
    </w:p>
    <w:p>
      <w:pPr>
        <w:pStyle w:val="Style13"/>
        <w:keepNext w:val="0"/>
        <w:keepLines w:val="0"/>
        <w:widowControl w:val="0"/>
        <w:numPr>
          <w:ilvl w:val="0"/>
          <w:numId w:val="117"/>
        </w:numPr>
        <w:pBdr>
          <w:top w:val="single" w:sz="0" w:space="0" w:color="FDEFE2"/>
          <w:left w:val="single" w:sz="0" w:space="4" w:color="FDEFE2"/>
          <w:bottom w:val="single" w:sz="0" w:space="6" w:color="FDEFE2"/>
          <w:right w:val="single" w:sz="0" w:space="4" w:color="FDEFE2"/>
        </w:pBdr>
        <w:shd w:val="clear" w:color="auto" w:fill="FDEFE2"/>
        <w:tabs>
          <w:tab w:pos="285" w:val="left"/>
        </w:tabs>
        <w:bidi w:val="0"/>
        <w:spacing w:before="0" w:after="140"/>
        <w:ind w:left="0" w:right="0" w:firstLine="0"/>
        <w:jc w:val="left"/>
      </w:pPr>
      <w:r>
        <w:rPr>
          <w:spacing w:val="0"/>
          <w:w w:val="100"/>
          <w:position w:val="0"/>
          <w:shd w:val="clear" w:color="auto" w:fill="auto"/>
          <w:lang w:val="tr-TR" w:eastAsia="tr-TR" w:bidi="tr-TR"/>
        </w:rPr>
        <w:t>EK-1 (Senaryolar)</w:t>
      </w:r>
    </w:p>
    <w:p>
      <w:pPr>
        <w:pStyle w:val="Style70"/>
        <w:keepNext/>
        <w:keepLines/>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0"/>
        <w:ind w:left="0" w:right="0" w:firstLine="0"/>
        <w:jc w:val="left"/>
      </w:pPr>
      <w:bookmarkStart w:id="328" w:name="bookmark328"/>
      <w:r>
        <w:rPr>
          <w:spacing w:val="0"/>
          <w:w w:val="100"/>
          <w:position w:val="0"/>
          <w:shd w:val="clear" w:color="auto" w:fill="auto"/>
          <w:lang w:val="tr-TR" w:eastAsia="tr-TR" w:bidi="tr-TR"/>
        </w:rPr>
        <w:t>SÜRE</w:t>
      </w:r>
      <w:bookmarkEnd w:id="328"/>
    </w:p>
    <w:p>
      <w:pPr>
        <w:pStyle w:val="Style13"/>
        <w:keepNext w:val="0"/>
        <w:keepLines w:val="0"/>
        <w:widowControl w:val="0"/>
        <w:pBdr>
          <w:top w:val="single" w:sz="0" w:space="0" w:color="FDEFE2"/>
          <w:left w:val="single" w:sz="0" w:space="4" w:color="FDEFE2"/>
          <w:bottom w:val="single" w:sz="0" w:space="6" w:color="FDEFE2"/>
          <w:right w:val="single" w:sz="0" w:space="4" w:color="FDEFE2"/>
        </w:pBdr>
        <w:shd w:val="clear" w:color="auto" w:fill="FDEFE2"/>
        <w:bidi w:val="0"/>
        <w:spacing w:before="0" w:after="20"/>
        <w:ind w:left="0" w:right="0" w:firstLine="0"/>
        <w:jc w:val="left"/>
      </w:pPr>
      <w:r>
        <w:rPr>
          <w:spacing w:val="0"/>
          <w:w w:val="100"/>
          <w:position w:val="0"/>
          <w:shd w:val="clear" w:color="auto" w:fill="auto"/>
          <w:lang w:val="tr-TR" w:eastAsia="tr-TR" w:bidi="tr-TR"/>
        </w:rPr>
        <w:t>1 ders saati</w:t>
      </w:r>
    </w:p>
    <w:p>
      <w:pPr>
        <w:pStyle w:val="Style70"/>
        <w:keepNext/>
        <w:keepLines/>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0"/>
        <w:ind w:left="0" w:right="0" w:firstLine="0"/>
        <w:jc w:val="center"/>
      </w:pPr>
      <w:bookmarkStart w:id="330" w:name="bookmark330"/>
      <w:r>
        <w:rPr>
          <w:spacing w:val="0"/>
          <w:w w:val="100"/>
          <w:position w:val="0"/>
          <w:shd w:val="clear" w:color="auto" w:fill="auto"/>
          <w:lang w:val="tr-TR" w:eastAsia="tr-TR" w:bidi="tr-TR"/>
        </w:rPr>
        <w:t>AKIŞ SÜRECİ</w:t>
      </w:r>
      <w:bookmarkEnd w:id="330"/>
    </w:p>
    <w:p>
      <w:pPr>
        <w:pStyle w:val="Style13"/>
        <w:keepNext w:val="0"/>
        <w:keepLines w:val="0"/>
        <w:widowControl w:val="0"/>
        <w:pBdr>
          <w:top w:val="single" w:sz="0" w:space="0" w:color="FDEFE2"/>
          <w:left w:val="single" w:sz="0" w:space="4" w:color="FDEFE2"/>
          <w:bottom w:val="single" w:sz="0" w:space="0" w:color="FDEFE2"/>
          <w:right w:val="single" w:sz="0" w:space="4" w:color="FDEFE2"/>
        </w:pBdr>
        <w:shd w:val="clear" w:color="auto" w:fill="FDEFE2"/>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numPr>
          <w:ilvl w:val="0"/>
          <w:numId w:val="119"/>
        </w:numPr>
        <w:pBdr>
          <w:top w:val="single" w:sz="0" w:space="0" w:color="FDEFE2"/>
          <w:left w:val="single" w:sz="0" w:space="4" w:color="FDEFE2"/>
          <w:bottom w:val="single" w:sz="0" w:space="6" w:color="FDEFE2"/>
          <w:right w:val="single" w:sz="0" w:space="4" w:color="FDEFE2"/>
        </w:pBdr>
        <w:shd w:val="clear" w:color="auto" w:fill="FDEFE2"/>
        <w:tabs>
          <w:tab w:pos="325" w:val="left"/>
        </w:tabs>
        <w:bidi w:val="0"/>
        <w:spacing w:before="0" w:after="0" w:line="360" w:lineRule="auto"/>
        <w:ind w:left="280" w:right="0" w:hanging="280"/>
        <w:jc w:val="both"/>
      </w:pP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 xml:space="preserve">Sevgili öğrenciler, bugün sîzlerle birlikte ‘Duyguların Varlığı’ isimli bir çalışma yapacağız. Şimdi hepinizin torbadan birer tane ponpon almasını istiyorum.” </w:t>
      </w:r>
      <w:r>
        <w:rPr>
          <w:spacing w:val="0"/>
          <w:w w:val="100"/>
          <w:position w:val="0"/>
          <w:shd w:val="clear" w:color="auto" w:fill="auto"/>
          <w:lang w:val="tr-TR" w:eastAsia="tr-TR" w:bidi="tr-TR"/>
        </w:rPr>
        <w:t>der ve öğrencilerin ponponları seçmesini sağlar. Herkesin elindeki renk ile uyumlu olacak şekilde gruplara ayrılmalarını ister.</w:t>
      </w:r>
    </w:p>
    <w:p>
      <w:pPr>
        <w:pStyle w:val="Style13"/>
        <w:keepNext w:val="0"/>
        <w:keepLines w:val="0"/>
        <w:widowControl w:val="0"/>
        <w:numPr>
          <w:ilvl w:val="0"/>
          <w:numId w:val="119"/>
        </w:numPr>
        <w:pBdr>
          <w:top w:val="single" w:sz="0" w:space="0" w:color="FDEFE2"/>
          <w:left w:val="single" w:sz="0" w:space="4" w:color="FDEFE2"/>
          <w:bottom w:val="single" w:sz="0" w:space="6" w:color="FDEFE2"/>
          <w:right w:val="single" w:sz="0" w:space="4" w:color="FDEFE2"/>
        </w:pBdr>
        <w:shd w:val="clear" w:color="auto" w:fill="FDEFE2"/>
        <w:tabs>
          <w:tab w:pos="325" w:val="left"/>
        </w:tabs>
        <w:bidi w:val="0"/>
        <w:spacing w:before="0" w:after="20" w:line="372" w:lineRule="auto"/>
        <w:ind w:left="280" w:right="0" w:hanging="280"/>
        <w:jc w:val="both"/>
      </w:pPr>
      <w:r>
        <w:rPr>
          <w:b/>
          <w:bCs/>
          <w:i/>
          <w:iCs/>
          <w:spacing w:val="0"/>
          <w:w w:val="100"/>
          <w:position w:val="0"/>
          <w:shd w:val="clear" w:color="auto" w:fill="auto"/>
          <w:lang w:val="tr-TR" w:eastAsia="tr-TR" w:bidi="tr-TR"/>
        </w:rPr>
        <w:t>“Şimdi her bir gruba bir zarf dağıtacağım. Her zarfın içinde farklı bir olay var. Her grubun kendilerine verilen olay ile ilgili hikâye yazmasını istiyorum. Daha sonra her grup hikâyesini paylaşacak ve diğer gruplar ise hikâyenin içinde ya</w:t>
        <w:softHyphen/>
        <w:t>şanan duyguları bulmaya çalışacak. Zarfları açtığımızda kimse zarfın içindeki duyguları diğer grupla paylaşmasın.”</w:t>
      </w:r>
      <w:r>
        <w:rPr>
          <w:spacing w:val="0"/>
          <w:w w:val="100"/>
          <w:position w:val="0"/>
          <w:shd w:val="clear" w:color="auto" w:fill="auto"/>
          <w:lang w:val="tr-TR" w:eastAsia="tr-TR" w:bidi="tr-TR"/>
        </w:rPr>
        <w:t xml:space="preserve"> der ve EK-1 de yazan olayları mavi, beyaz, kırmızı renkteki zarflara koyarak, aynı renkte ponpon seçen gruba verir. Öğrencilere 15 dakika zaman verir.</w:t>
      </w:r>
    </w:p>
    <w:p>
      <w:pPr>
        <w:pStyle w:val="Style13"/>
        <w:keepNext w:val="0"/>
        <w:keepLines w:val="0"/>
        <w:widowControl w:val="0"/>
        <w:numPr>
          <w:ilvl w:val="0"/>
          <w:numId w:val="121"/>
        </w:numPr>
        <w:pBdr>
          <w:top w:val="single" w:sz="0" w:space="0" w:color="FDEFE2"/>
          <w:left w:val="single" w:sz="0" w:space="0" w:color="FDEFE2"/>
          <w:bottom w:val="single" w:sz="0" w:space="9" w:color="FDEFE2"/>
          <w:right w:val="single" w:sz="0" w:space="0" w:color="FDEFE2"/>
        </w:pBdr>
        <w:shd w:val="clear" w:color="auto" w:fill="FDEFE2"/>
        <w:tabs>
          <w:tab w:pos="301" w:val="left"/>
        </w:tabs>
        <w:bidi w:val="0"/>
        <w:spacing w:before="0" w:after="0" w:line="360" w:lineRule="auto"/>
        <w:ind w:left="240" w:right="0" w:hanging="240"/>
        <w:jc w:val="both"/>
      </w:pPr>
      <w:r>
        <w:rPr>
          <w:spacing w:val="0"/>
          <w:w w:val="100"/>
          <w:position w:val="0"/>
          <w:shd w:val="clear" w:color="auto" w:fill="auto"/>
          <w:lang w:val="tr-TR" w:eastAsia="tr-TR" w:bidi="tr-TR"/>
        </w:rPr>
        <w:t>Öğrenciler hikâyeleri tamamladıktan sonra mavi renkli gruptan seçilen sözcünün grup hikâyesini okumasını ister. Hikâye okunduktan sonra hikâye içinde yer alan duygular diğer grup üyeleri tarafından tahmin edilir. Tahminler tahtaya yazılır.</w:t>
      </w:r>
    </w:p>
    <w:p>
      <w:pPr>
        <w:pStyle w:val="Style13"/>
        <w:keepNext w:val="0"/>
        <w:keepLines w:val="0"/>
        <w:widowControl w:val="0"/>
        <w:numPr>
          <w:ilvl w:val="0"/>
          <w:numId w:val="121"/>
        </w:numPr>
        <w:pBdr>
          <w:top w:val="single" w:sz="0" w:space="0" w:color="FDEFE2"/>
          <w:left w:val="single" w:sz="0" w:space="0" w:color="FDEFE2"/>
          <w:bottom w:val="single" w:sz="0" w:space="9" w:color="FDEFE2"/>
          <w:right w:val="single" w:sz="0" w:space="0" w:color="FDEFE2"/>
        </w:pBdr>
        <w:shd w:val="clear" w:color="auto" w:fill="FDEFE2"/>
        <w:tabs>
          <w:tab w:pos="301" w:val="left"/>
        </w:tabs>
        <w:bidi w:val="0"/>
        <w:spacing w:before="0" w:after="0" w:line="360" w:lineRule="auto"/>
        <w:ind w:left="240" w:right="0" w:hanging="240"/>
        <w:jc w:val="both"/>
      </w:pPr>
      <w:r>
        <w:rPr>
          <w:spacing w:val="0"/>
          <w:w w:val="100"/>
          <w:position w:val="0"/>
          <w:shd w:val="clear" w:color="auto" w:fill="auto"/>
          <w:lang w:val="tr-TR" w:eastAsia="tr-TR" w:bidi="tr-TR"/>
        </w:rPr>
        <w:t>Sırayla diğer gruplar da hikâyelerini okur ve duygular diğer grup üyeleri tarafından tahmin edilerek tahtaya yazılır.</w:t>
      </w:r>
    </w:p>
    <w:p>
      <w:pPr>
        <w:pStyle w:val="Style13"/>
        <w:keepNext w:val="0"/>
        <w:keepLines w:val="0"/>
        <w:widowControl w:val="0"/>
        <w:numPr>
          <w:ilvl w:val="0"/>
          <w:numId w:val="121"/>
        </w:numPr>
        <w:pBdr>
          <w:top w:val="single" w:sz="0" w:space="0" w:color="FDEFE2"/>
          <w:left w:val="single" w:sz="0" w:space="0" w:color="FDEFE2"/>
          <w:bottom w:val="single" w:sz="0" w:space="9" w:color="FDEFE2"/>
          <w:right w:val="single" w:sz="0" w:space="0" w:color="FDEFE2"/>
        </w:pBdr>
        <w:shd w:val="clear" w:color="auto" w:fill="FDEFE2"/>
        <w:tabs>
          <w:tab w:pos="301" w:val="left"/>
        </w:tabs>
        <w:bidi w:val="0"/>
        <w:spacing w:before="0" w:after="0" w:line="360" w:lineRule="auto"/>
        <w:ind w:left="240" w:right="0" w:hanging="240"/>
        <w:jc w:val="both"/>
      </w:pPr>
      <w:r>
        <w:rPr>
          <w:spacing w:val="0"/>
          <w:w w:val="100"/>
          <w:position w:val="0"/>
          <w:shd w:val="clear" w:color="auto" w:fill="auto"/>
          <w:lang w:val="tr-TR" w:eastAsia="tr-TR" w:bidi="tr-TR"/>
        </w:rPr>
        <w:t xml:space="preserve">Paylaşımlar ve geri bildirimlerden sonra rehberlik öğretmeni hikâye senaryoları içerisinde yer alan duyguların açıklamasını yapar. </w:t>
      </w:r>
      <w:r>
        <w:rPr>
          <w:i/>
          <w:iCs/>
          <w:spacing w:val="0"/>
          <w:w w:val="100"/>
          <w:position w:val="0"/>
          <w:shd w:val="clear" w:color="auto" w:fill="auto"/>
          <w:lang w:val="tr-TR" w:eastAsia="tr-TR" w:bidi="tr-TR"/>
        </w:rPr>
        <w:t>Mavi zarf senaryosunda geçen duygular ve düşünceler;</w:t>
      </w:r>
      <w:r>
        <w:rPr>
          <w:spacing w:val="0"/>
          <w:w w:val="100"/>
          <w:position w:val="0"/>
          <w:shd w:val="clear" w:color="auto" w:fill="auto"/>
          <w:lang w:val="tr-TR" w:eastAsia="tr-TR" w:bidi="tr-TR"/>
        </w:rPr>
        <w:t xml:space="preserve"> mutluluk, sevinç, huzur, kavuşma heyecanı, iyi zaman ge</w:t>
        <w:softHyphen/>
        <w:t>çirme isteği, dinlenme fırsatı gibi...</w:t>
      </w:r>
    </w:p>
    <w:p>
      <w:pPr>
        <w:pStyle w:val="Style13"/>
        <w:keepNext w:val="0"/>
        <w:keepLines w:val="0"/>
        <w:widowControl w:val="0"/>
        <w:numPr>
          <w:ilvl w:val="0"/>
          <w:numId w:val="121"/>
        </w:numPr>
        <w:pBdr>
          <w:top w:val="single" w:sz="0" w:space="0" w:color="FDEFE2"/>
          <w:left w:val="single" w:sz="0" w:space="0" w:color="FDEFE2"/>
          <w:bottom w:val="single" w:sz="0" w:space="0" w:color="FDEFE2"/>
          <w:right w:val="single" w:sz="0" w:space="0" w:color="FDEFE2"/>
        </w:pBdr>
        <w:shd w:val="clear" w:color="auto" w:fill="FDEFE2"/>
        <w:tabs>
          <w:tab w:pos="301" w:val="left"/>
        </w:tabs>
        <w:bidi w:val="0"/>
        <w:spacing w:before="0" w:after="0" w:line="360" w:lineRule="auto"/>
        <w:ind w:left="240" w:right="0" w:hanging="240"/>
        <w:jc w:val="both"/>
      </w:pPr>
      <w:r>
        <w:rPr>
          <w:i/>
          <w:iCs/>
          <w:spacing w:val="0"/>
          <w:w w:val="100"/>
          <w:position w:val="0"/>
          <w:shd w:val="clear" w:color="auto" w:fill="auto"/>
          <w:lang w:val="tr-TR" w:eastAsia="tr-TR" w:bidi="tr-TR"/>
        </w:rPr>
        <w:t>Kırmızı zarf senaryosunda geçen duygular ve düşünceler;</w:t>
      </w:r>
      <w:r>
        <w:rPr>
          <w:spacing w:val="0"/>
          <w:w w:val="100"/>
          <w:position w:val="0"/>
          <w:shd w:val="clear" w:color="auto" w:fill="auto"/>
          <w:lang w:val="tr-TR" w:eastAsia="tr-TR" w:bidi="tr-TR"/>
        </w:rPr>
        <w:t xml:space="preserve"> kızgınlık, mutsuzluk, rahatsızlık verme kaygısı, tek bir odada kalmanın zorluğu, istediklerini yapamaya</w:t>
        <w:softHyphen/>
        <w:t>cakları düşüncesi gibi...</w:t>
      </w:r>
    </w:p>
    <w:p>
      <w:pPr>
        <w:pStyle w:val="Style13"/>
        <w:keepNext w:val="0"/>
        <w:keepLines w:val="0"/>
        <w:widowControl w:val="0"/>
        <w:numPr>
          <w:ilvl w:val="0"/>
          <w:numId w:val="121"/>
        </w:numPr>
        <w:pBdr>
          <w:top w:val="single" w:sz="0" w:space="0" w:color="FDEFE2"/>
          <w:left w:val="single" w:sz="0" w:space="0" w:color="FDEFE2"/>
          <w:bottom w:val="single" w:sz="0" w:space="0" w:color="FDEFE2"/>
          <w:right w:val="single" w:sz="0" w:space="0" w:color="FDEFE2"/>
        </w:pBdr>
        <w:shd w:val="clear" w:color="auto" w:fill="FDEFE2"/>
        <w:tabs>
          <w:tab w:pos="301" w:val="left"/>
        </w:tabs>
        <w:bidi w:val="0"/>
        <w:spacing w:before="0" w:after="0" w:line="360" w:lineRule="auto"/>
        <w:ind w:left="240" w:right="0" w:hanging="240"/>
        <w:jc w:val="both"/>
      </w:pPr>
      <w:r>
        <w:rPr>
          <w:i/>
          <w:iCs/>
          <w:spacing w:val="0"/>
          <w:w w:val="100"/>
          <w:position w:val="0"/>
          <w:shd w:val="clear" w:color="auto" w:fill="auto"/>
          <w:lang w:val="tr-TR" w:eastAsia="tr-TR" w:bidi="tr-TR"/>
        </w:rPr>
        <w:t>Beyaz zarf senaryosunda geçen duygular ve düşünceler;</w:t>
      </w:r>
      <w:r>
        <w:rPr>
          <w:spacing w:val="0"/>
          <w:w w:val="100"/>
          <w:position w:val="0"/>
          <w:shd w:val="clear" w:color="auto" w:fill="auto"/>
          <w:lang w:val="tr-TR" w:eastAsia="tr-TR" w:bidi="tr-TR"/>
        </w:rPr>
        <w:t xml:space="preserve"> belirsizlik, yalnız kalabi</w:t>
        <w:softHyphen/>
        <w:t>leceği düşüncesi, özlem, stres, gelecek kaygısı, güvensizlik, çaresizlik gibi...</w:t>
      </w:r>
    </w:p>
    <w:p>
      <w:pPr>
        <w:pStyle w:val="Style13"/>
        <w:keepNext w:val="0"/>
        <w:keepLines w:val="0"/>
        <w:widowControl w:val="0"/>
        <w:numPr>
          <w:ilvl w:val="0"/>
          <w:numId w:val="121"/>
        </w:numPr>
        <w:pBdr>
          <w:top w:val="single" w:sz="0" w:space="0" w:color="FDEFE2"/>
          <w:left w:val="single" w:sz="0" w:space="0" w:color="FDEFE2"/>
          <w:bottom w:val="single" w:sz="0" w:space="0" w:color="FDEFE2"/>
          <w:right w:val="single" w:sz="0" w:space="0" w:color="FDEFE2"/>
        </w:pBdr>
        <w:shd w:val="clear" w:color="auto" w:fill="FDEFE2"/>
        <w:tabs>
          <w:tab w:pos="306" w:val="left"/>
        </w:tabs>
        <w:bidi w:val="0"/>
        <w:spacing w:before="0" w:after="720" w:line="360" w:lineRule="auto"/>
        <w:ind w:left="240" w:right="0" w:hanging="240"/>
        <w:jc w:val="both"/>
      </w:pPr>
      <w:r>
        <w:rPr>
          <w:spacing w:val="0"/>
          <w:w w:val="100"/>
          <w:position w:val="0"/>
          <w:shd w:val="clear" w:color="auto" w:fill="auto"/>
          <w:lang w:val="tr-TR" w:eastAsia="tr-TR" w:bidi="tr-TR"/>
        </w:rPr>
        <w:t xml:space="preserve">Açıklamalardan sonra, </w:t>
      </w:r>
      <w:r>
        <w:rPr>
          <w:b/>
          <w:bCs/>
          <w:i/>
          <w:iCs/>
          <w:spacing w:val="0"/>
          <w:w w:val="100"/>
          <w:position w:val="0"/>
          <w:shd w:val="clear" w:color="auto" w:fill="auto"/>
          <w:lang w:val="tr-TR" w:eastAsia="tr-TR" w:bidi="tr-TR"/>
        </w:rPr>
        <w:t>“Hayatımızdayaşanabilecek olumlu ve olumsuz durum</w:t>
        <w:softHyphen/>
        <w:t>lar sonucunda hangi duyguların yaşanabileceğini gördük. Bu duyguları yaşa</w:t>
        <w:softHyphen/>
        <w:t>mamız son derece normal. Benzer durumları yaşayan arkadaşlarımızın nasıl hissedileceğine dair onlarla empati kurduk. Göç sonrası uyum sürecinde ben</w:t>
        <w:softHyphen/>
        <w:t>zer duygu ve düşüncelere sahip olunabileceği ile ilgili farkındalığımızı arttır</w:t>
        <w:softHyphen/>
        <w:t>maya çalıştık."</w:t>
      </w:r>
      <w:r>
        <w:rPr>
          <w:spacing w:val="0"/>
          <w:w w:val="100"/>
          <w:position w:val="0"/>
          <w:shd w:val="clear" w:color="auto" w:fill="auto"/>
          <w:lang w:val="tr-TR" w:eastAsia="tr-TR" w:bidi="tr-TR"/>
        </w:rPr>
        <w:t xml:space="preserve"> der ve teşekkür ederek etkinliği bitirir.</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both"/>
      </w:pPr>
      <w:bookmarkStart w:id="332" w:name="bookmark332"/>
      <w:r>
        <w:rPr>
          <w:spacing w:val="0"/>
          <w:w w:val="100"/>
          <w:position w:val="0"/>
          <w:shd w:val="clear" w:color="auto" w:fill="auto"/>
          <w:lang w:val="tr-TR" w:eastAsia="tr-TR" w:bidi="tr-TR"/>
        </w:rPr>
        <w:t>İLAVE BİLGİ VE UYARILAR</w:t>
      </w:r>
      <w:bookmarkEnd w:id="332"/>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Kırmızı, mavi, beyaz grupları belirlemek için leblebi şekeri, draje, renkli taşlar ya da kâğıtlar kullanılabilir.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Kalabalık sınıflarda her bir senaryodan ikişer grup oluşturularak gruptaki birey sa</w:t>
        <w:softHyphen/>
        <w:t>yısı azaltılabilir.</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240" w:right="0" w:hanging="24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yapıla</w:t>
        <w:softHyphen/>
        <w:t>cak uyarlamalar;</w:t>
      </w:r>
    </w:p>
    <w:p>
      <w:pPr>
        <w:pStyle w:val="Style13"/>
        <w:keepNext w:val="0"/>
        <w:keepLines w:val="0"/>
        <w:widowControl w:val="0"/>
        <w:numPr>
          <w:ilvl w:val="0"/>
          <w:numId w:val="123"/>
        </w:numPr>
        <w:pBdr>
          <w:top w:val="single" w:sz="0" w:space="0" w:color="FDEFE2"/>
          <w:left w:val="single" w:sz="0" w:space="0" w:color="FDEFE2"/>
          <w:bottom w:val="single" w:sz="0" w:space="0" w:color="FDEFE2"/>
          <w:right w:val="single" w:sz="0" w:space="0" w:color="FDEFE2"/>
        </w:pBdr>
        <w:shd w:val="clear" w:color="auto" w:fill="FDEFE2"/>
        <w:tabs>
          <w:tab w:pos="605" w:val="left"/>
        </w:tabs>
        <w:bidi w:val="0"/>
        <w:spacing w:before="0" w:after="0" w:line="360" w:lineRule="auto"/>
        <w:ind w:left="520" w:right="0" w:hanging="240"/>
        <w:jc w:val="both"/>
      </w:pPr>
      <w:r>
        <w:rPr>
          <w:spacing w:val="0"/>
          <w:w w:val="100"/>
          <w:position w:val="0"/>
          <w:shd w:val="clear" w:color="auto" w:fill="auto"/>
          <w:lang w:val="tr-TR" w:eastAsia="tr-TR" w:bidi="tr-TR"/>
        </w:rPr>
        <w:t>Rehberlik öğretmeni, öğrencilerin torbadan ponpon ve zarftan duyguları seç</w:t>
        <w:softHyphen/>
        <w:t>mesinde yardımcı olabilir.</w:t>
      </w:r>
    </w:p>
    <w:p>
      <w:pPr>
        <w:pStyle w:val="Style13"/>
        <w:keepNext w:val="0"/>
        <w:keepLines w:val="0"/>
        <w:widowControl w:val="0"/>
        <w:numPr>
          <w:ilvl w:val="0"/>
          <w:numId w:val="123"/>
        </w:numPr>
        <w:pBdr>
          <w:top w:val="single" w:sz="0" w:space="0" w:color="FDEFE2"/>
          <w:left w:val="single" w:sz="0" w:space="0" w:color="FDEFE2"/>
          <w:bottom w:val="single" w:sz="0" w:space="9" w:color="FDEFE2"/>
          <w:right w:val="single" w:sz="0" w:space="0" w:color="FDEFE2"/>
        </w:pBdr>
        <w:shd w:val="clear" w:color="auto" w:fill="FDEFE2"/>
        <w:tabs>
          <w:tab w:pos="565" w:val="left"/>
        </w:tabs>
        <w:bidi w:val="0"/>
        <w:spacing w:before="0" w:after="0" w:line="341" w:lineRule="auto"/>
        <w:ind w:left="0" w:right="0" w:firstLine="240"/>
        <w:jc w:val="both"/>
      </w:pPr>
      <w:r>
        <w:rPr>
          <w:spacing w:val="0"/>
          <w:w w:val="100"/>
          <w:position w:val="0"/>
          <w:shd w:val="clear" w:color="auto" w:fill="auto"/>
          <w:lang w:val="tr-TR" w:eastAsia="tr-TR" w:bidi="tr-TR"/>
        </w:rPr>
        <w:t>Etkinlik içindeki süre öğrencilerin özellikleri dikkate alınarak arttırılıp azaltılabilir.</w:t>
      </w:r>
    </w:p>
    <w:p>
      <w:pPr>
        <w:pStyle w:val="Style13"/>
        <w:keepNext w:val="0"/>
        <w:keepLines w:val="0"/>
        <w:widowControl w:val="0"/>
        <w:numPr>
          <w:ilvl w:val="0"/>
          <w:numId w:val="123"/>
        </w:numPr>
        <w:pBdr>
          <w:top w:val="single" w:sz="0" w:space="0" w:color="FDEFE2"/>
          <w:left w:val="single" w:sz="0" w:space="0" w:color="FDEFE2"/>
          <w:bottom w:val="single" w:sz="0" w:space="9" w:color="FDEFE2"/>
          <w:right w:val="single" w:sz="0" w:space="0" w:color="FDEFE2"/>
        </w:pBdr>
        <w:shd w:val="clear" w:color="auto" w:fill="FDEFE2"/>
        <w:tabs>
          <w:tab w:pos="605" w:val="left"/>
        </w:tabs>
        <w:bidi w:val="0"/>
        <w:spacing w:before="0" w:after="0" w:line="360" w:lineRule="auto"/>
        <w:ind w:left="520" w:right="0" w:hanging="240"/>
        <w:jc w:val="both"/>
      </w:pPr>
      <w:r>
        <w:rPr>
          <w:spacing w:val="0"/>
          <w:w w:val="100"/>
          <w:position w:val="0"/>
          <w:shd w:val="clear" w:color="auto" w:fill="auto"/>
          <w:lang w:val="tr-TR" w:eastAsia="tr-TR" w:bidi="tr-TR"/>
        </w:rPr>
        <w:t>Duygu ifadeleri gerek duyulursa öğrencilere daha somut biçimde örneklerle açıklanabilir.</w:t>
      </w:r>
      <w:r>
        <w:br w:type="page"/>
      </w:r>
    </w:p>
    <w:p>
      <w:pPr>
        <w:pStyle w:val="Style36"/>
        <w:keepNext/>
        <w:keepLines/>
        <w:widowControl w:val="0"/>
        <w:shd w:val="clear" w:color="auto" w:fill="auto"/>
        <w:bidi w:val="0"/>
        <w:spacing w:before="0" w:after="460" w:line="240" w:lineRule="auto"/>
        <w:ind w:left="0" w:right="0" w:firstLine="0"/>
        <w:jc w:val="right"/>
      </w:pPr>
      <w:bookmarkStart w:id="334" w:name="bookmark334"/>
      <w:r>
        <w:rPr>
          <w:spacing w:val="0"/>
          <w:w w:val="100"/>
          <w:position w:val="0"/>
          <w:shd w:val="clear" w:color="auto" w:fill="auto"/>
          <w:lang w:val="tr-TR" w:eastAsia="tr-TR" w:bidi="tr-TR"/>
        </w:rPr>
        <w:t>EK-1</w:t>
      </w:r>
      <w:bookmarkEnd w:id="334"/>
    </w:p>
    <w:p>
      <w:pPr>
        <w:pStyle w:val="Style13"/>
        <w:keepNext w:val="0"/>
        <w:keepLines w:val="0"/>
        <w:widowControl w:val="0"/>
        <w:shd w:val="clear" w:color="auto" w:fill="auto"/>
        <w:bidi w:val="0"/>
        <w:spacing w:before="0" w:after="1920"/>
        <w:ind w:left="0" w:right="0" w:firstLine="560"/>
        <w:jc w:val="left"/>
      </w:pPr>
      <w:r>
        <w:rPr>
          <w:spacing w:val="0"/>
          <w:w w:val="100"/>
          <w:position w:val="0"/>
          <w:shd w:val="clear" w:color="auto" w:fill="auto"/>
          <w:lang w:val="tr-TR" w:eastAsia="tr-TR" w:bidi="tr-TR"/>
        </w:rPr>
        <w:t>Mavi senaryo; çekilişten bir haftalık 7 yıldızlı otelde tatil hakkı kazandınız. Bu hakkı kullanmak için evden 1 hafta ayrıldınız. Bu tatilde neler yaptığınızı, kimlerle ve nasıl eğ</w:t>
        <w:softHyphen/>
        <w:t>lendiğinizi ve bu tatille ilgili duygularınızı yazarak hikâyeyi tamamlayınız.</w:t>
      </w:r>
    </w:p>
    <w:p>
      <w:pPr>
        <w:widowControl w:val="0"/>
        <w:jc w:val="center"/>
        <w:rPr>
          <w:sz w:val="2"/>
          <w:szCs w:val="2"/>
        </w:rPr>
        <w:sectPr>
          <w:footnotePr>
            <w:pos w:val="pageBottom"/>
            <w:numFmt w:val="chicago"/>
            <w:numRestart w:val="continuous"/>
            <w15:footnoteColumns w:val="1"/>
          </w:footnotePr>
          <w:pgSz w:w="11900" w:h="16840"/>
          <w:pgMar w:top="1868" w:right="1651" w:bottom="1637" w:left="1791" w:header="0" w:footer="3" w:gutter="0"/>
          <w:cols w:space="720"/>
          <w:noEndnote/>
          <w:rtlGutter w:val="0"/>
          <w:docGrid w:linePitch="360"/>
        </w:sectPr>
      </w:pPr>
      <w:r>
        <w:drawing>
          <wp:inline>
            <wp:extent cx="5358130" cy="3578225"/>
            <wp:docPr id="182" name="Picutre 182"/>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1"/>
                    <a:stretch/>
                  </pic:blipFill>
                  <pic:spPr>
                    <a:xfrm>
                      <a:ext cx="5358130" cy="3578225"/>
                    </a:xfrm>
                    <a:prstGeom prst="rect"/>
                  </pic:spPr>
                </pic:pic>
              </a:graphicData>
            </a:graphic>
          </wp:inline>
        </w:drawing>
      </w:r>
    </w:p>
    <w:p>
      <w:pPr>
        <w:pStyle w:val="Style13"/>
        <w:keepNext w:val="0"/>
        <w:keepLines w:val="0"/>
        <w:widowControl w:val="0"/>
        <w:shd w:val="clear" w:color="auto" w:fill="auto"/>
        <w:bidi w:val="0"/>
        <w:spacing w:before="0" w:after="1420"/>
        <w:ind w:left="0" w:right="0" w:firstLine="580"/>
        <w:jc w:val="both"/>
      </w:pPr>
      <w:r>
        <w:rPr>
          <w:spacing w:val="0"/>
          <w:w w:val="100"/>
          <w:position w:val="0"/>
          <w:shd w:val="clear" w:color="auto" w:fill="auto"/>
          <w:lang w:val="tr-TR" w:eastAsia="tr-TR" w:bidi="tr-TR"/>
        </w:rPr>
        <w:t>Kırmızı senaryo; Evinizin çatısı aktığı için tadilat yapmanız gerektiğinden akraba</w:t>
        <w:softHyphen/>
        <w:t>larınızın (anne baba, teyze, dayı vb.) yanında ailenizle beraber 1 hafta boyunca kalmak zorunda kaldınız. Kalabalık bir evde birlikte yaşamanın güçlüğünü (yemek yemek, lava</w:t>
        <w:softHyphen/>
        <w:t>boyu kullanmak, uyumak, dinlenmek vb.), kendine ait bir yaşam alanının olmamasının hissettirdiği duyguları yazarak hikâyeyi tamamlayınız.</w:t>
      </w:r>
    </w:p>
    <w:p>
      <w:pPr>
        <w:widowControl w:val="0"/>
        <w:jc w:val="center"/>
        <w:rPr>
          <w:sz w:val="2"/>
          <w:szCs w:val="2"/>
        </w:rPr>
        <w:sectPr>
          <w:footnotePr>
            <w:pos w:val="pageBottom"/>
            <w:numFmt w:val="chicago"/>
            <w:numRestart w:val="continuous"/>
            <w15:footnoteColumns w:val="1"/>
          </w:footnotePr>
          <w:pgSz w:w="11900" w:h="16840"/>
          <w:pgMar w:top="2312" w:right="1907" w:bottom="2312" w:left="1520" w:header="0" w:footer="3" w:gutter="0"/>
          <w:cols w:space="720"/>
          <w:noEndnote/>
          <w:rtlGutter w:val="0"/>
          <w:docGrid w:linePitch="360"/>
        </w:sectPr>
      </w:pPr>
      <w:r>
        <w:drawing>
          <wp:inline>
            <wp:extent cx="5291455" cy="3742690"/>
            <wp:docPr id="183" name="Picutre 183"/>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3"/>
                    <a:stretch/>
                  </pic:blipFill>
                  <pic:spPr>
                    <a:xfrm>
                      <a:ext cx="5291455" cy="3742690"/>
                    </a:xfrm>
                    <a:prstGeom prst="rect"/>
                  </pic:spPr>
                </pic:pic>
              </a:graphicData>
            </a:graphic>
          </wp:inline>
        </w:drawing>
      </w:r>
    </w:p>
    <w:p>
      <w:pPr>
        <w:pStyle w:val="Style13"/>
        <w:keepNext w:val="0"/>
        <w:keepLines w:val="0"/>
        <w:widowControl w:val="0"/>
        <w:shd w:val="clear" w:color="auto" w:fill="auto"/>
        <w:bidi w:val="0"/>
        <w:spacing w:before="0" w:after="1700"/>
        <w:ind w:left="420" w:right="0" w:firstLine="580"/>
        <w:jc w:val="left"/>
      </w:pPr>
      <w:r>
        <w:rPr>
          <w:spacing w:val="0"/>
          <w:w w:val="100"/>
          <w:position w:val="0"/>
          <w:shd w:val="clear" w:color="auto" w:fill="auto"/>
          <w:lang w:val="tr-TR" w:eastAsia="tr-TR" w:bidi="tr-TR"/>
        </w:rPr>
        <w:t>Beyaz senaryo; doğal afet dolayısıyla (deprem, savaş, sel vb.) evini</w:t>
        <w:softHyphen/>
        <w:t>zi ve yaşadığınız şehri bırakmak zorunda kalıp başka bir yere göç edip hayata yeniden başlamak durumundasınız. Daha önce hiçbir yaşantınız olmayan bu yerde nelerle mücadele etmek zorunda kaldığınızı ve nasıl hissettiğinizi yazarak hikâyeyi tamamlayınız.</w:t>
      </w:r>
    </w:p>
    <w:p>
      <w:pPr>
        <w:widowControl w:val="0"/>
        <w:jc w:val="center"/>
        <w:rPr>
          <w:sz w:val="2"/>
          <w:szCs w:val="2"/>
        </w:rPr>
        <w:sectPr>
          <w:footnotePr>
            <w:pos w:val="pageBottom"/>
            <w:numFmt w:val="chicago"/>
            <w:numRestart w:val="continuous"/>
            <w15:footnoteColumns w:val="1"/>
          </w:footnotePr>
          <w:pgSz w:w="11900" w:h="16840"/>
          <w:pgMar w:top="1951" w:right="1938" w:bottom="1951" w:left="1491" w:header="0" w:footer="3" w:gutter="0"/>
          <w:cols w:space="720"/>
          <w:noEndnote/>
          <w:rtlGutter w:val="0"/>
          <w:docGrid w:linePitch="360"/>
        </w:sectPr>
      </w:pPr>
      <w:r>
        <w:drawing>
          <wp:inline>
            <wp:extent cx="5364480" cy="3846830"/>
            <wp:docPr id="184" name="Picutre 184"/>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5"/>
                    <a:stretch/>
                  </pic:blipFill>
                  <pic:spPr>
                    <a:xfrm>
                      <a:ext cx="5364480" cy="3846830"/>
                    </a:xfrm>
                    <a:prstGeom prst="rect"/>
                  </pic:spPr>
                </pic:pic>
              </a:graphicData>
            </a:graphic>
          </wp:inline>
        </w:drawing>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center"/>
      </w:pPr>
      <w:bookmarkStart w:id="336" w:name="bookmark336"/>
      <w:r>
        <w:rPr>
          <w:spacing w:val="0"/>
          <w:w w:val="100"/>
          <w:position w:val="0"/>
          <w:shd w:val="clear" w:color="auto" w:fill="auto"/>
          <w:lang w:val="tr-TR" w:eastAsia="tr-TR" w:bidi="tr-TR"/>
        </w:rPr>
        <w:t>ETKİNLİK ADI</w:t>
      </w:r>
      <w:bookmarkEnd w:id="336"/>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120"/>
        <w:ind w:left="0" w:right="0" w:firstLine="0"/>
        <w:jc w:val="center"/>
      </w:pPr>
      <w:r>
        <w:rPr>
          <w:spacing w:val="0"/>
          <w:w w:val="100"/>
          <w:position w:val="0"/>
          <w:shd w:val="clear" w:color="auto" w:fill="auto"/>
          <w:lang w:val="tr-TR" w:eastAsia="tr-TR" w:bidi="tr-TR"/>
        </w:rPr>
        <w:t>EVDEN UZAKTA GELECEĞE MEKTUP</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180"/>
        <w:jc w:val="left"/>
      </w:pPr>
      <w:bookmarkStart w:id="338" w:name="bookmark338"/>
      <w:r>
        <w:rPr>
          <w:spacing w:val="0"/>
          <w:w w:val="100"/>
          <w:position w:val="0"/>
          <w:shd w:val="clear" w:color="auto" w:fill="auto"/>
          <w:lang w:val="tr-TR" w:eastAsia="tr-TR" w:bidi="tr-TR"/>
        </w:rPr>
        <w:t>TRAVMA TÜRÜ</w:t>
      </w:r>
      <w:bookmarkEnd w:id="338"/>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120"/>
        <w:ind w:left="0" w:right="0" w:firstLine="180"/>
        <w:jc w:val="left"/>
      </w:pPr>
      <w:r>
        <w:rPr>
          <w:spacing w:val="0"/>
          <w:w w:val="100"/>
          <w:position w:val="0"/>
          <w:shd w:val="clear" w:color="auto" w:fill="auto"/>
          <w:lang w:val="tr-TR" w:eastAsia="tr-TR" w:bidi="tr-TR"/>
        </w:rPr>
        <w:t>Göç</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180"/>
        <w:jc w:val="left"/>
      </w:pPr>
      <w:bookmarkStart w:id="340" w:name="bookmark340"/>
      <w:r>
        <w:rPr>
          <w:spacing w:val="0"/>
          <w:w w:val="100"/>
          <w:position w:val="0"/>
          <w:shd w:val="clear" w:color="auto" w:fill="auto"/>
          <w:lang w:val="tr-TR" w:eastAsia="tr-TR" w:bidi="tr-TR"/>
        </w:rPr>
        <w:t>AMACI</w:t>
      </w:r>
      <w:bookmarkEnd w:id="340"/>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120"/>
        <w:ind w:left="0" w:right="0" w:firstLine="180"/>
        <w:jc w:val="left"/>
      </w:pPr>
      <w:r>
        <w:rPr>
          <w:spacing w:val="0"/>
          <w:w w:val="100"/>
          <w:position w:val="0"/>
          <w:shd w:val="clear" w:color="auto" w:fill="auto"/>
          <w:lang w:val="tr-TR" w:eastAsia="tr-TR" w:bidi="tr-TR"/>
        </w:rPr>
        <w:t>Güçlendirici</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180"/>
        <w:jc w:val="left"/>
      </w:pPr>
      <w:bookmarkStart w:id="342" w:name="bookmark342"/>
      <w:r>
        <w:rPr>
          <w:spacing w:val="0"/>
          <w:w w:val="100"/>
          <w:position w:val="0"/>
          <w:shd w:val="clear" w:color="auto" w:fill="auto"/>
          <w:lang w:val="tr-TR" w:eastAsia="tr-TR" w:bidi="tr-TR"/>
        </w:rPr>
        <w:t>HEDEF KİTLE VE KADEME</w:t>
      </w:r>
      <w:bookmarkEnd w:id="342"/>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120"/>
        <w:ind w:left="0" w:right="0" w:firstLine="180"/>
        <w:jc w:val="left"/>
      </w:pPr>
      <w:r>
        <w:rPr>
          <w:spacing w:val="0"/>
          <w:w w:val="100"/>
          <w:position w:val="0"/>
          <w:shd w:val="clear" w:color="auto" w:fill="auto"/>
          <w:lang w:val="tr-TR" w:eastAsia="tr-TR" w:bidi="tr-TR"/>
        </w:rPr>
        <w:t>ÖĞRENCİ- Ortaokul, Lise</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180"/>
        <w:jc w:val="left"/>
      </w:pPr>
      <w:bookmarkStart w:id="344" w:name="bookmark344"/>
      <w:r>
        <w:rPr>
          <w:spacing w:val="0"/>
          <w:w w:val="100"/>
          <w:position w:val="0"/>
          <w:shd w:val="clear" w:color="auto" w:fill="auto"/>
          <w:lang w:val="tr-TR" w:eastAsia="tr-TR" w:bidi="tr-TR"/>
        </w:rPr>
        <w:t>UYGULAYACAK KİŞİ</w:t>
      </w:r>
      <w:bookmarkEnd w:id="344"/>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120"/>
        <w:ind w:left="0" w:right="0" w:firstLine="180"/>
        <w:jc w:val="left"/>
      </w:pPr>
      <w:r>
        <w:rPr>
          <w:spacing w:val="0"/>
          <w:w w:val="100"/>
          <w:position w:val="0"/>
          <w:shd w:val="clear" w:color="auto" w:fill="auto"/>
          <w:lang w:val="tr-TR" w:eastAsia="tr-TR" w:bidi="tr-TR"/>
        </w:rPr>
        <w:t>Rehberlik Öğretmeni</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180"/>
        <w:jc w:val="left"/>
      </w:pPr>
      <w:bookmarkStart w:id="346" w:name="bookmark346"/>
      <w:r>
        <w:rPr>
          <w:spacing w:val="0"/>
          <w:w w:val="100"/>
          <w:position w:val="0"/>
          <w:shd w:val="clear" w:color="auto" w:fill="auto"/>
          <w:lang w:val="tr-TR" w:eastAsia="tr-TR" w:bidi="tr-TR"/>
        </w:rPr>
        <w:t>KAZANIMLAR</w:t>
      </w:r>
      <w:bookmarkEnd w:id="346"/>
    </w:p>
    <w:p>
      <w:pPr>
        <w:pStyle w:val="Style13"/>
        <w:keepNext w:val="0"/>
        <w:keepLines w:val="0"/>
        <w:widowControl w:val="0"/>
        <w:numPr>
          <w:ilvl w:val="0"/>
          <w:numId w:val="125"/>
        </w:numPr>
        <w:pBdr>
          <w:top w:val="single" w:sz="0" w:space="0" w:color="FDEFE2"/>
          <w:left w:val="single" w:sz="0" w:space="0" w:color="FDEFE2"/>
          <w:bottom w:val="single" w:sz="0" w:space="9" w:color="FDEFE2"/>
          <w:right w:val="single" w:sz="0" w:space="0" w:color="FDEFE2"/>
        </w:pBdr>
        <w:shd w:val="clear" w:color="auto" w:fill="FDEFE2"/>
        <w:tabs>
          <w:tab w:pos="478" w:val="left"/>
        </w:tabs>
        <w:bidi w:val="0"/>
        <w:spacing w:before="0" w:after="0"/>
        <w:ind w:left="0" w:right="0" w:firstLine="180"/>
        <w:jc w:val="left"/>
      </w:pPr>
      <w:r>
        <w:rPr>
          <w:spacing w:val="0"/>
          <w:w w:val="100"/>
          <w:position w:val="0"/>
          <w:shd w:val="clear" w:color="auto" w:fill="auto"/>
          <w:lang w:val="tr-TR" w:eastAsia="tr-TR" w:bidi="tr-TR"/>
        </w:rPr>
        <w:t>Duygularını fark eder.</w:t>
      </w:r>
    </w:p>
    <w:p>
      <w:pPr>
        <w:pStyle w:val="Style13"/>
        <w:keepNext w:val="0"/>
        <w:keepLines w:val="0"/>
        <w:widowControl w:val="0"/>
        <w:numPr>
          <w:ilvl w:val="0"/>
          <w:numId w:val="125"/>
        </w:numPr>
        <w:pBdr>
          <w:top w:val="single" w:sz="0" w:space="0" w:color="FDEFE2"/>
          <w:left w:val="single" w:sz="0" w:space="0" w:color="FDEFE2"/>
          <w:bottom w:val="single" w:sz="0" w:space="9" w:color="FDEFE2"/>
          <w:right w:val="single" w:sz="0" w:space="0" w:color="FDEFE2"/>
        </w:pBdr>
        <w:shd w:val="clear" w:color="auto" w:fill="FDEFE2"/>
        <w:tabs>
          <w:tab w:pos="478" w:val="left"/>
        </w:tabs>
        <w:bidi w:val="0"/>
        <w:spacing w:before="0" w:after="120"/>
        <w:ind w:left="0" w:right="0" w:firstLine="180"/>
        <w:jc w:val="left"/>
      </w:pPr>
      <w:r>
        <w:rPr>
          <w:spacing w:val="0"/>
          <w:w w:val="100"/>
          <w:position w:val="0"/>
          <w:shd w:val="clear" w:color="auto" w:fill="auto"/>
          <w:lang w:val="tr-TR" w:eastAsia="tr-TR" w:bidi="tr-TR"/>
        </w:rPr>
        <w:t>Geleceğe yönelik olumlu bakış açısı geliştirir.</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180"/>
        <w:jc w:val="left"/>
      </w:pPr>
      <w:bookmarkStart w:id="348" w:name="bookmark348"/>
      <w:r>
        <w:rPr>
          <w:spacing w:val="0"/>
          <w:w w:val="100"/>
          <w:position w:val="0"/>
          <w:shd w:val="clear" w:color="auto" w:fill="auto"/>
          <w:lang w:val="tr-TR" w:eastAsia="tr-TR" w:bidi="tr-TR"/>
        </w:rPr>
        <w:t>ÖNERİLEN MATERYALLER</w:t>
      </w:r>
      <w:bookmarkEnd w:id="348"/>
    </w:p>
    <w:p>
      <w:pPr>
        <w:pStyle w:val="Style13"/>
        <w:keepNext w:val="0"/>
        <w:keepLines w:val="0"/>
        <w:widowControl w:val="0"/>
        <w:numPr>
          <w:ilvl w:val="0"/>
          <w:numId w:val="125"/>
        </w:numPr>
        <w:pBdr>
          <w:top w:val="single" w:sz="0" w:space="0" w:color="FDEFE2"/>
          <w:left w:val="single" w:sz="0" w:space="0" w:color="FDEFE2"/>
          <w:bottom w:val="single" w:sz="0" w:space="9" w:color="FDEFE2"/>
          <w:right w:val="single" w:sz="0" w:space="0" w:color="FDEFE2"/>
        </w:pBdr>
        <w:shd w:val="clear" w:color="auto" w:fill="FDEFE2"/>
        <w:tabs>
          <w:tab w:pos="478" w:val="left"/>
        </w:tabs>
        <w:bidi w:val="0"/>
        <w:spacing w:before="0" w:after="0"/>
        <w:ind w:left="0" w:right="0" w:firstLine="180"/>
        <w:jc w:val="left"/>
      </w:pPr>
      <w:r>
        <w:rPr>
          <w:spacing w:val="0"/>
          <w:w w:val="100"/>
          <w:position w:val="0"/>
          <w:shd w:val="clear" w:color="auto" w:fill="auto"/>
          <w:lang w:val="tr-TR" w:eastAsia="tr-TR" w:bidi="tr-TR"/>
        </w:rPr>
        <w:t>EK-1 (Görsel)</w:t>
      </w:r>
    </w:p>
    <w:p>
      <w:pPr>
        <w:pStyle w:val="Style13"/>
        <w:keepNext w:val="0"/>
        <w:keepLines w:val="0"/>
        <w:widowControl w:val="0"/>
        <w:numPr>
          <w:ilvl w:val="0"/>
          <w:numId w:val="125"/>
        </w:numPr>
        <w:pBdr>
          <w:top w:val="single" w:sz="0" w:space="0" w:color="FDEFE2"/>
          <w:left w:val="single" w:sz="0" w:space="0" w:color="FDEFE2"/>
          <w:bottom w:val="single" w:sz="0" w:space="9" w:color="FDEFE2"/>
          <w:right w:val="single" w:sz="0" w:space="0" w:color="FDEFE2"/>
        </w:pBdr>
        <w:shd w:val="clear" w:color="auto" w:fill="FDEFE2"/>
        <w:tabs>
          <w:tab w:pos="478" w:val="left"/>
        </w:tabs>
        <w:bidi w:val="0"/>
        <w:spacing w:before="0" w:after="0"/>
        <w:ind w:left="0" w:right="0" w:firstLine="180"/>
        <w:jc w:val="left"/>
      </w:pPr>
      <w:r>
        <w:rPr>
          <w:spacing w:val="0"/>
          <w:w w:val="100"/>
          <w:position w:val="0"/>
          <w:shd w:val="clear" w:color="auto" w:fill="auto"/>
          <w:lang w:val="tr-TR" w:eastAsia="tr-TR" w:bidi="tr-TR"/>
        </w:rPr>
        <w:t>EK-2 (Görsel)</w:t>
      </w:r>
    </w:p>
    <w:p>
      <w:pPr>
        <w:pStyle w:val="Style13"/>
        <w:keepNext w:val="0"/>
        <w:keepLines w:val="0"/>
        <w:widowControl w:val="0"/>
        <w:numPr>
          <w:ilvl w:val="0"/>
          <w:numId w:val="125"/>
        </w:numPr>
        <w:pBdr>
          <w:top w:val="single" w:sz="0" w:space="0" w:color="FDEFE2"/>
          <w:left w:val="single" w:sz="0" w:space="0" w:color="FDEFE2"/>
          <w:bottom w:val="single" w:sz="0" w:space="9" w:color="FDEFE2"/>
          <w:right w:val="single" w:sz="0" w:space="0" w:color="FDEFE2"/>
        </w:pBdr>
        <w:shd w:val="clear" w:color="auto" w:fill="FDEFE2"/>
        <w:tabs>
          <w:tab w:pos="478" w:val="left"/>
        </w:tabs>
        <w:bidi w:val="0"/>
        <w:spacing w:before="0" w:after="0"/>
        <w:ind w:left="0" w:right="0" w:firstLine="180"/>
        <w:jc w:val="left"/>
      </w:pPr>
      <w:r>
        <w:rPr>
          <w:spacing w:val="0"/>
          <w:w w:val="100"/>
          <w:position w:val="0"/>
          <w:shd w:val="clear" w:color="auto" w:fill="auto"/>
          <w:lang w:val="tr-TR" w:eastAsia="tr-TR" w:bidi="tr-TR"/>
        </w:rPr>
        <w:t>EK-3 (Duygular Ve Düşünceler)</w:t>
      </w:r>
    </w:p>
    <w:p>
      <w:pPr>
        <w:pStyle w:val="Style13"/>
        <w:keepNext w:val="0"/>
        <w:keepLines w:val="0"/>
        <w:widowControl w:val="0"/>
        <w:numPr>
          <w:ilvl w:val="0"/>
          <w:numId w:val="125"/>
        </w:numPr>
        <w:pBdr>
          <w:top w:val="single" w:sz="0" w:space="0" w:color="FDEFE2"/>
          <w:left w:val="single" w:sz="0" w:space="0" w:color="FDEFE2"/>
          <w:bottom w:val="single" w:sz="0" w:space="9" w:color="FDEFE2"/>
          <w:right w:val="single" w:sz="0" w:space="0" w:color="FDEFE2"/>
        </w:pBdr>
        <w:shd w:val="clear" w:color="auto" w:fill="FDEFE2"/>
        <w:tabs>
          <w:tab w:pos="478" w:val="left"/>
        </w:tabs>
        <w:bidi w:val="0"/>
        <w:spacing w:before="0" w:after="0"/>
        <w:ind w:left="0" w:right="0" w:firstLine="180"/>
        <w:jc w:val="left"/>
      </w:pPr>
      <w:r>
        <w:rPr>
          <w:spacing w:val="0"/>
          <w:w w:val="100"/>
          <w:position w:val="0"/>
          <w:shd w:val="clear" w:color="auto" w:fill="auto"/>
          <w:lang w:val="tr-TR" w:eastAsia="tr-TR" w:bidi="tr-TR"/>
        </w:rPr>
        <w:t>EK-4 (Olumlu Duygu Ve Düşünceler)</w:t>
      </w:r>
    </w:p>
    <w:p>
      <w:pPr>
        <w:pStyle w:val="Style13"/>
        <w:keepNext w:val="0"/>
        <w:keepLines w:val="0"/>
        <w:widowControl w:val="0"/>
        <w:numPr>
          <w:ilvl w:val="0"/>
          <w:numId w:val="125"/>
        </w:numPr>
        <w:pBdr>
          <w:top w:val="single" w:sz="0" w:space="0" w:color="FDEFE2"/>
          <w:left w:val="single" w:sz="0" w:space="0" w:color="FDEFE2"/>
          <w:bottom w:val="single" w:sz="0" w:space="9" w:color="FDEFE2"/>
          <w:right w:val="single" w:sz="0" w:space="0" w:color="FDEFE2"/>
        </w:pBdr>
        <w:shd w:val="clear" w:color="auto" w:fill="FDEFE2"/>
        <w:tabs>
          <w:tab w:pos="478" w:val="left"/>
        </w:tabs>
        <w:bidi w:val="0"/>
        <w:spacing w:before="0" w:after="120" w:line="396" w:lineRule="auto"/>
        <w:ind w:left="0" w:right="0" w:firstLine="180"/>
        <w:jc w:val="left"/>
      </w:pPr>
      <w:r>
        <w:rPr>
          <w:spacing w:val="0"/>
          <w:w w:val="100"/>
          <w:position w:val="0"/>
          <w:shd w:val="clear" w:color="auto" w:fill="auto"/>
          <w:lang w:val="tr-TR" w:eastAsia="tr-TR" w:bidi="tr-TR"/>
        </w:rPr>
        <w:t>Kova/kutu</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180"/>
        <w:jc w:val="left"/>
      </w:pPr>
      <w:bookmarkStart w:id="350" w:name="bookmark350"/>
      <w:r>
        <w:rPr>
          <w:spacing w:val="0"/>
          <w:w w:val="100"/>
          <w:position w:val="0"/>
          <w:shd w:val="clear" w:color="auto" w:fill="auto"/>
          <w:lang w:val="tr-TR" w:eastAsia="tr-TR" w:bidi="tr-TR"/>
        </w:rPr>
        <w:t>SÜRE</w:t>
      </w:r>
      <w:bookmarkEnd w:id="350"/>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220"/>
        <w:ind w:left="0" w:right="0" w:firstLine="180"/>
        <w:jc w:val="left"/>
      </w:pPr>
      <w:r>
        <w:rPr>
          <w:spacing w:val="0"/>
          <w:w w:val="100"/>
          <w:position w:val="0"/>
          <w:shd w:val="clear" w:color="auto" w:fill="auto"/>
          <w:lang w:val="tr-TR" w:eastAsia="tr-TR" w:bidi="tr-TR"/>
        </w:rPr>
        <w:t>1 ders saati</w:t>
      </w:r>
    </w:p>
    <w:p>
      <w:pPr>
        <w:pStyle w:val="Style70"/>
        <w:keepNext/>
        <w:keepLines/>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0"/>
        <w:jc w:val="center"/>
      </w:pPr>
      <w:bookmarkStart w:id="352" w:name="bookmark352"/>
      <w:r>
        <w:rPr>
          <w:spacing w:val="0"/>
          <w:w w:val="100"/>
          <w:position w:val="0"/>
          <w:shd w:val="clear" w:color="auto" w:fill="auto"/>
          <w:lang w:val="tr-TR" w:eastAsia="tr-TR" w:bidi="tr-TR"/>
        </w:rPr>
        <w:t>AKIŞ SÜRECİ</w:t>
      </w:r>
      <w:bookmarkEnd w:id="352"/>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ind w:left="0" w:right="0" w:firstLine="46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46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Sevgili öğrenciler, bugün sîzlerle öncelikle duygularımız üzerine konuşaca</w:t>
        <w:softHyphen/>
        <w:t>ğız. Hepimizin bildiği gibi yaşadığımız olaylar sonrasında bazen kızgın, bazen mutlu bazen de üzgün hissedebiliriz. Önemli olan duygularımızın ve nedenle</w:t>
        <w:softHyphen/>
        <w:t>rinin farkında olmaktır.”</w:t>
      </w:r>
      <w:r>
        <w:rPr>
          <w:spacing w:val="0"/>
          <w:w w:val="100"/>
          <w:position w:val="0"/>
          <w:shd w:val="clear" w:color="auto" w:fill="auto"/>
          <w:lang w:val="tr-TR" w:eastAsia="tr-TR" w:bidi="tr-TR"/>
        </w:rPr>
        <w:t xml:space="preserve"> der.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43" w:lineRule="auto"/>
        <w:ind w:left="0" w:right="0" w:firstLine="1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Sınıfa EK-1’deyer alan resim gösterilip resimle ilgili aşağıdaki sorular sorulur: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43" w:lineRule="auto"/>
        <w:ind w:left="0" w:right="0" w:firstLine="1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“Bu resimde ne görüyorsunuz/bu resim hakkında ne düşünüyorsunuz?”</w:t>
      </w:r>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line="360" w:lineRule="auto"/>
        <w:ind w:left="46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“İnsanların hisleri hakkında ne söyleyebilirsiniz/düşünüyorsunuz?”</w:t>
      </w:r>
      <w:r>
        <w:rPr>
          <w:spacing w:val="0"/>
          <w:w w:val="100"/>
          <w:position w:val="0"/>
          <w:shd w:val="clear" w:color="auto" w:fill="auto"/>
          <w:lang w:val="tr-TR" w:eastAsia="tr-TR" w:bidi="tr-TR"/>
        </w:rPr>
        <w:t xml:space="preserve"> (Mutlu, üz</w:t>
        <w:softHyphen/>
        <w:t>gün, güvenli, huzurlu) diye sorar ve cevapları alır.</w:t>
      </w:r>
    </w:p>
    <w:p>
      <w:pPr>
        <w:pStyle w:val="Style13"/>
        <w:keepNext w:val="0"/>
        <w:keepLines w:val="0"/>
        <w:widowControl w:val="0"/>
        <w:pBdr>
          <w:top w:val="single" w:sz="0" w:space="0" w:color="FDEFE2"/>
          <w:left w:val="single" w:sz="0" w:space="0" w:color="FDEFE2"/>
          <w:bottom w:val="single" w:sz="0" w:space="9" w:color="FDEFE2"/>
          <w:right w:val="single" w:sz="0" w:space="0" w:color="FDEFE2"/>
        </w:pBdr>
        <w:shd w:val="clear" w:color="auto" w:fill="FDEFE2"/>
        <w:bidi w:val="0"/>
        <w:spacing w:before="0" w:after="0" w:line="343" w:lineRule="auto"/>
        <w:ind w:left="0" w:right="0" w:firstLine="1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spacing w:val="0"/>
          <w:w w:val="100"/>
          <w:position w:val="0"/>
          <w:shd w:val="clear" w:color="auto" w:fill="auto"/>
          <w:lang w:val="tr-TR" w:eastAsia="tr-TR" w:bidi="tr-TR"/>
        </w:rPr>
        <w:t>Ardından EK-2’de yer alan resmi gösterip resimle ilgili aşağıdaki soruları sorar:</w:t>
      </w:r>
    </w:p>
    <w:p>
      <w:pPr>
        <w:pStyle w:val="Style13"/>
        <w:keepNext w:val="0"/>
        <w:keepLines w:val="0"/>
        <w:widowControl w:val="0"/>
        <w:pBdr>
          <w:top w:val="single" w:sz="0" w:space="0" w:color="FDEFE2"/>
          <w:left w:val="single" w:sz="0" w:space="3" w:color="FDEFE2"/>
          <w:bottom w:val="single" w:sz="0" w:space="0" w:color="FDEFE2"/>
          <w:right w:val="single" w:sz="0" w:space="3" w:color="FDEFE2"/>
        </w:pBdr>
        <w:shd w:val="clear" w:color="auto" w:fill="FDEFE2"/>
        <w:bidi w:val="0"/>
        <w:spacing w:before="0" w:after="0" w:line="343" w:lineRule="auto"/>
        <w:ind w:left="0" w:right="0" w:firstLine="1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i/>
          <w:iCs/>
          <w:spacing w:val="0"/>
          <w:w w:val="100"/>
          <w:position w:val="0"/>
          <w:shd w:val="clear" w:color="auto" w:fill="auto"/>
          <w:lang w:val="tr-TR" w:eastAsia="tr-TR" w:bidi="tr-TR"/>
        </w:rPr>
        <w:t>“</w:t>
      </w:r>
      <w:r>
        <w:rPr>
          <w:b/>
          <w:bCs/>
          <w:i/>
          <w:iCs/>
          <w:spacing w:val="0"/>
          <w:w w:val="100"/>
          <w:position w:val="0"/>
          <w:shd w:val="clear" w:color="auto" w:fill="auto"/>
          <w:lang w:val="tr-TR" w:eastAsia="tr-TR" w:bidi="tr-TR"/>
        </w:rPr>
        <w:t>Bu resimde ne görüyorsunuz/bu resim hakkında ne düşünüyorsunuz?"</w:t>
      </w:r>
    </w:p>
    <w:p>
      <w:pPr>
        <w:pStyle w:val="Style13"/>
        <w:keepNext w:val="0"/>
        <w:keepLines w:val="0"/>
        <w:widowControl w:val="0"/>
        <w:pBdr>
          <w:top w:val="single" w:sz="0" w:space="0" w:color="FDEFE2"/>
          <w:left w:val="single" w:sz="0" w:space="3" w:color="FDEFE2"/>
          <w:bottom w:val="single" w:sz="0" w:space="9" w:color="FDEFE2"/>
          <w:right w:val="single" w:sz="0" w:space="3" w:color="FDEFE2"/>
        </w:pBdr>
        <w:shd w:val="clear" w:color="auto" w:fill="FDEFE2"/>
        <w:bidi w:val="0"/>
        <w:spacing w:before="0" w:after="0" w:line="360" w:lineRule="auto"/>
        <w:ind w:left="380" w:right="0" w:hanging="22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“İnsanların hisleri hakkında ne söyleyebilirsiniz/düşünüyorsunuz?”</w:t>
      </w:r>
      <w:r>
        <w:rPr>
          <w:spacing w:val="0"/>
          <w:w w:val="100"/>
          <w:position w:val="0"/>
          <w:shd w:val="clear" w:color="auto" w:fill="auto"/>
          <w:lang w:val="tr-TR" w:eastAsia="tr-TR" w:bidi="tr-TR"/>
        </w:rPr>
        <w:t xml:space="preserve"> (Mutlu, üz</w:t>
        <w:softHyphen/>
        <w:t>gün, güvenli, huzurlu) diye sorar ve cevapları alır.</w:t>
      </w:r>
    </w:p>
    <w:p>
      <w:pPr>
        <w:pStyle w:val="Style13"/>
        <w:keepNext w:val="0"/>
        <w:keepLines w:val="0"/>
        <w:widowControl w:val="0"/>
        <w:pBdr>
          <w:top w:val="single" w:sz="0" w:space="0" w:color="FDEFE2"/>
          <w:left w:val="single" w:sz="0" w:space="3" w:color="FDEFE2"/>
          <w:bottom w:val="single" w:sz="0" w:space="9" w:color="FDEFE2"/>
          <w:right w:val="single" w:sz="0" w:space="3" w:color="FDEFE2"/>
        </w:pBdr>
        <w:shd w:val="clear" w:color="auto" w:fill="FDEFE2"/>
        <w:bidi w:val="0"/>
        <w:spacing w:before="0" w:after="0" w:line="372" w:lineRule="auto"/>
        <w:ind w:left="380" w:right="0" w:hanging="22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“Evet, kendimizi iyi hissetmek için bazı temel şeylere ihtiyacımız vardır. Bun</w:t>
        <w:softHyphen/>
        <w:t>lar; yiyecek, su, uyku ve evdir. Aynı zamanda arkadaşlara, aileye ve bir toplu</w:t>
        <w:softHyphen/>
        <w:t>luğa da ihtiyacımız vardır."</w:t>
      </w:r>
      <w:r>
        <w:rPr>
          <w:spacing w:val="0"/>
          <w:w w:val="100"/>
          <w:position w:val="0"/>
          <w:shd w:val="clear" w:color="auto" w:fill="auto"/>
          <w:lang w:val="tr-TR" w:eastAsia="tr-TR" w:bidi="tr-TR"/>
        </w:rPr>
        <w:t xml:space="preserve"> der ve ekler “</w:t>
      </w:r>
      <w:r>
        <w:rPr>
          <w:b/>
          <w:bCs/>
          <w:i/>
          <w:iCs/>
          <w:spacing w:val="0"/>
          <w:w w:val="100"/>
          <w:position w:val="0"/>
          <w:shd w:val="clear" w:color="auto" w:fill="auto"/>
          <w:lang w:val="tr-TR" w:eastAsia="tr-TR" w:bidi="tr-TR"/>
        </w:rPr>
        <w:t>İki resimde de gördüğümüz gibi in</w:t>
        <w:softHyphen/>
        <w:t>sanların yaşamış oldukları ve sahip oldukları ortama ve duruma yönelik çok farklı hisleri vardır. Bazı durumlarda mutlu hissedebileceğimizi, bazı durum</w:t>
        <w:softHyphen/>
        <w:t>larda da üzgün hissedebileceğimizi gördük. Yaşadığımız ve yaşayacağımız tüm duyguların normal olduğunu fark ettik. Şimdi sizlere çeşitli duygu ve dü</w:t>
        <w:softHyphen/>
        <w:t>şünceleri içeren kâğıtlar dağıtacağım.’’</w:t>
      </w:r>
      <w:r>
        <w:rPr>
          <w:spacing w:val="0"/>
          <w:w w:val="100"/>
          <w:position w:val="0"/>
          <w:shd w:val="clear" w:color="auto" w:fill="auto"/>
          <w:lang w:val="tr-TR" w:eastAsia="tr-TR" w:bidi="tr-TR"/>
        </w:rPr>
        <w:t xml:space="preserve"> der ve EK-3 (Duygular ve düşünceler) formu öğrencilere dağıtır.</w:t>
      </w:r>
    </w:p>
    <w:p>
      <w:pPr>
        <w:pStyle w:val="Style13"/>
        <w:keepNext w:val="0"/>
        <w:keepLines w:val="0"/>
        <w:widowControl w:val="0"/>
        <w:pBdr>
          <w:top w:val="single" w:sz="0" w:space="0" w:color="FDEFE2"/>
          <w:left w:val="single" w:sz="0" w:space="3" w:color="FDEFE2"/>
          <w:bottom w:val="single" w:sz="0" w:space="9" w:color="FDEFE2"/>
          <w:right w:val="single" w:sz="0" w:space="3" w:color="FDEFE2"/>
        </w:pBdr>
        <w:shd w:val="clear" w:color="auto" w:fill="FDEFE2"/>
        <w:bidi w:val="0"/>
        <w:spacing w:before="0" w:after="0" w:line="372" w:lineRule="auto"/>
        <w:ind w:left="380" w:right="0" w:hanging="22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“Şimdi sizlerden dağıttığım kağıtlarda yer alan duygu ve düşüncelerden olumsuz olanların üzerini çizmenizi istiyorum.”</w:t>
      </w:r>
      <w:r>
        <w:rPr>
          <w:spacing w:val="0"/>
          <w:w w:val="100"/>
          <w:position w:val="0"/>
          <w:shd w:val="clear" w:color="auto" w:fill="auto"/>
          <w:lang w:val="tr-TR" w:eastAsia="tr-TR" w:bidi="tr-TR"/>
        </w:rPr>
        <w:t xml:space="preserve"> der ve öğrencilere EK-4 (Olum</w:t>
        <w:softHyphen/>
        <w:t xml:space="preserve">lu Duygu ve Düşünceler) formunu dağıtır. </w:t>
      </w:r>
      <w:r>
        <w:rPr>
          <w:b/>
          <w:bCs/>
          <w:i/>
          <w:iCs/>
          <w:spacing w:val="0"/>
          <w:w w:val="100"/>
          <w:position w:val="0"/>
          <w:shd w:val="clear" w:color="auto" w:fill="auto"/>
          <w:lang w:val="tr-TR" w:eastAsia="tr-TR" w:bidi="tr-TR"/>
        </w:rPr>
        <w:t>“İlk dağıttığım kağıttaki kalan olum</w:t>
        <w:softHyphen/>
        <w:t xml:space="preserve">lu duygu ve düşünceleri ikinci kağıtta yer alan kısma yazmanızı istiyorum.” </w:t>
      </w:r>
      <w:r>
        <w:rPr>
          <w:spacing w:val="0"/>
          <w:w w:val="100"/>
          <w:position w:val="0"/>
          <w:shd w:val="clear" w:color="auto" w:fill="auto"/>
          <w:lang w:val="tr-TR" w:eastAsia="tr-TR" w:bidi="tr-TR"/>
        </w:rPr>
        <w:t xml:space="preserve">der ve yazma işlemi bittikten sonra </w:t>
      </w:r>
      <w:r>
        <w:rPr>
          <w:b/>
          <w:bCs/>
          <w:i/>
          <w:iCs/>
          <w:spacing w:val="0"/>
          <w:w w:val="100"/>
          <w:position w:val="0"/>
          <w:shd w:val="clear" w:color="auto" w:fill="auto"/>
          <w:lang w:val="tr-TR" w:eastAsia="tr-TR" w:bidi="tr-TR"/>
        </w:rPr>
        <w:t>“Olumsuz duygu ve düşünceleri sildiğimiz kağıtları buruşturun ve top haline getirin. Masaya koyduğumuz kovanın/ku- tunun içerisine atın.”</w:t>
      </w:r>
      <w:r>
        <w:rPr>
          <w:spacing w:val="0"/>
          <w:w w:val="100"/>
          <w:position w:val="0"/>
          <w:shd w:val="clear" w:color="auto" w:fill="auto"/>
          <w:lang w:val="tr-TR" w:eastAsia="tr-TR" w:bidi="tr-TR"/>
        </w:rPr>
        <w:t xml:space="preserve"> diye ekler.</w:t>
      </w:r>
    </w:p>
    <w:p>
      <w:pPr>
        <w:pStyle w:val="Style13"/>
        <w:keepNext w:val="0"/>
        <w:keepLines w:val="0"/>
        <w:widowControl w:val="0"/>
        <w:pBdr>
          <w:top w:val="single" w:sz="0" w:space="0" w:color="FDEFE2"/>
          <w:left w:val="single" w:sz="0" w:space="3" w:color="FDEFE2"/>
          <w:bottom w:val="single" w:sz="0" w:space="0" w:color="FDEFE2"/>
          <w:right w:val="single" w:sz="0" w:space="3" w:color="FDEFE2"/>
        </w:pBdr>
        <w:shd w:val="clear" w:color="auto" w:fill="FDEFE2"/>
        <w:bidi w:val="0"/>
        <w:spacing w:before="0" w:after="0" w:line="360" w:lineRule="auto"/>
        <w:ind w:left="380" w:right="0" w:hanging="22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“Şimdi elinizde olumlu duygu ve düşünceler var. Hepiniz, size bu duygu ve dü</w:t>
        <w:softHyphen/>
        <w:t>şünceleri hissettirecek 3 tane hayalinizi yazın.”</w:t>
      </w:r>
      <w:r>
        <w:rPr>
          <w:spacing w:val="0"/>
          <w:w w:val="100"/>
          <w:position w:val="0"/>
          <w:shd w:val="clear" w:color="auto" w:fill="auto"/>
          <w:lang w:val="tr-TR" w:eastAsia="tr-TR" w:bidi="tr-TR"/>
        </w:rPr>
        <w:t xml:space="preserve"> der ve öğrenciler yazdıktan son</w:t>
        <w:softHyphen/>
        <w:t>ra gönüllü öğrencilerden paylaşmasını ister.</w:t>
      </w:r>
    </w:p>
    <w:p>
      <w:pPr>
        <w:pStyle w:val="Style13"/>
        <w:keepNext w:val="0"/>
        <w:keepLines w:val="0"/>
        <w:widowControl w:val="0"/>
        <w:pBdr>
          <w:top w:val="single" w:sz="0" w:space="0" w:color="FDEFE2"/>
          <w:left w:val="single" w:sz="0" w:space="3" w:color="FDEFE2"/>
          <w:bottom w:val="single" w:sz="0" w:space="0" w:color="FDEFE2"/>
          <w:right w:val="single" w:sz="0" w:space="3" w:color="FDEFE2"/>
        </w:pBdr>
        <w:shd w:val="clear" w:color="auto" w:fill="FDEFE2"/>
        <w:bidi w:val="0"/>
        <w:spacing w:before="0" w:after="460" w:line="360" w:lineRule="auto"/>
        <w:ind w:left="380" w:right="0" w:hanging="22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&gt; </w:t>
      </w:r>
      <w:r>
        <w:rPr>
          <w:b/>
          <w:bCs/>
          <w:i/>
          <w:iCs/>
          <w:spacing w:val="0"/>
          <w:w w:val="100"/>
          <w:position w:val="0"/>
          <w:shd w:val="clear" w:color="auto" w:fill="auto"/>
          <w:lang w:val="tr-TR" w:eastAsia="tr-TR" w:bidi="tr-TR"/>
        </w:rPr>
        <w:t>“Hepimiz gelecekle ilgili hayaller kurduk. Gördük ki olumlu ve iyimser bir ba</w:t>
        <w:softHyphen/>
        <w:t>kış açısına sahip olmak geleceğe yönelik umudumuzu artırır ve güzel düşün</w:t>
        <w:softHyphen/>
        <w:t>mek de çabamızı artırır."</w:t>
      </w:r>
      <w:r>
        <w:rPr>
          <w:spacing w:val="0"/>
          <w:w w:val="100"/>
          <w:position w:val="0"/>
          <w:shd w:val="clear" w:color="auto" w:fill="auto"/>
          <w:lang w:val="tr-TR" w:eastAsia="tr-TR" w:bidi="tr-TR"/>
        </w:rPr>
        <w:t xml:space="preserve"> der ve etkinliği sonlandırır.</w:t>
      </w:r>
    </w:p>
    <w:p>
      <w:pPr>
        <w:pStyle w:val="Style13"/>
        <w:keepNext w:val="0"/>
        <w:keepLines w:val="0"/>
        <w:widowControl w:val="0"/>
        <w:pBdr>
          <w:top w:val="single" w:sz="0" w:space="0" w:color="FDEFE2"/>
          <w:left w:val="single" w:sz="0" w:space="3" w:color="FDEFE2"/>
          <w:bottom w:val="single" w:sz="0" w:space="0" w:color="FDEFE2"/>
          <w:right w:val="single" w:sz="0" w:space="3" w:color="FDEFE2"/>
        </w:pBdr>
        <w:shd w:val="clear" w:color="auto" w:fill="FDEFE2"/>
        <w:bidi w:val="0"/>
        <w:spacing w:before="0" w:after="0"/>
        <w:ind w:left="0" w:right="0" w:firstLine="160"/>
        <w:jc w:val="both"/>
      </w:pPr>
      <w:r>
        <w:rPr>
          <w:b/>
          <w:bCs/>
          <w:spacing w:val="0"/>
          <w:w w:val="100"/>
          <w:position w:val="0"/>
          <w:shd w:val="clear" w:color="auto" w:fill="auto"/>
          <w:lang w:val="tr-TR" w:eastAsia="tr-TR" w:bidi="tr-TR"/>
        </w:rPr>
        <w:t>İLAVE BİLGİ VE UYARILAR</w:t>
      </w:r>
    </w:p>
    <w:p>
      <w:pPr>
        <w:pStyle w:val="Style13"/>
        <w:keepNext w:val="0"/>
        <w:keepLines w:val="0"/>
        <w:widowControl w:val="0"/>
        <w:pBdr>
          <w:top w:val="single" w:sz="0" w:space="0" w:color="FDEFE2"/>
          <w:left w:val="single" w:sz="0" w:space="3" w:color="FDEFE2"/>
          <w:bottom w:val="single" w:sz="0" w:space="0" w:color="FDEFE2"/>
          <w:right w:val="single" w:sz="0" w:space="3" w:color="FDEFE2"/>
        </w:pBdr>
        <w:shd w:val="clear" w:color="auto" w:fill="FDEFE2"/>
        <w:bidi w:val="0"/>
        <w:spacing w:before="0" w:after="0"/>
        <w:ind w:left="380" w:right="0" w:hanging="22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Bu etkinliğin uygulandığı sınıfta özel eğitime ihtiyacı olan öğrenciler varsa yapı</w:t>
        <w:softHyphen/>
        <w:t>lacak uyarlamalar;</w:t>
      </w:r>
    </w:p>
    <w:p>
      <w:pPr>
        <w:pStyle w:val="Style13"/>
        <w:keepNext w:val="0"/>
        <w:keepLines w:val="0"/>
        <w:widowControl w:val="0"/>
        <w:numPr>
          <w:ilvl w:val="0"/>
          <w:numId w:val="127"/>
        </w:numPr>
        <w:pBdr>
          <w:top w:val="single" w:sz="0" w:space="0" w:color="FDEFE2"/>
          <w:left w:val="single" w:sz="0" w:space="3" w:color="FDEFE2"/>
          <w:bottom w:val="single" w:sz="0" w:space="9" w:color="FDEFE2"/>
          <w:right w:val="single" w:sz="0" w:space="3" w:color="FDEFE2"/>
        </w:pBdr>
        <w:shd w:val="clear" w:color="auto" w:fill="FDEFE2"/>
        <w:tabs>
          <w:tab w:pos="729" w:val="left"/>
        </w:tabs>
        <w:bidi w:val="0"/>
        <w:spacing w:before="0" w:after="0" w:line="360" w:lineRule="auto"/>
        <w:ind w:left="680" w:right="0" w:hanging="240"/>
        <w:jc w:val="both"/>
      </w:pPr>
      <w:r>
        <w:rPr>
          <w:spacing w:val="0"/>
          <w:w w:val="100"/>
          <w:position w:val="0"/>
          <w:shd w:val="clear" w:color="auto" w:fill="auto"/>
          <w:lang w:val="tr-TR" w:eastAsia="tr-TR" w:bidi="tr-TR"/>
        </w:rPr>
        <w:t>Etkinlikteki görseller görme yetersizliği olan olan öğrenciler için ayrıntılı bir şe</w:t>
        <w:softHyphen/>
        <w:t>kilde betimlenir.</w:t>
      </w:r>
    </w:p>
    <w:p>
      <w:pPr>
        <w:pStyle w:val="Style13"/>
        <w:keepNext w:val="0"/>
        <w:keepLines w:val="0"/>
        <w:widowControl w:val="0"/>
        <w:numPr>
          <w:ilvl w:val="0"/>
          <w:numId w:val="127"/>
        </w:numPr>
        <w:pBdr>
          <w:top w:val="single" w:sz="0" w:space="0" w:color="FDEFE2"/>
          <w:left w:val="single" w:sz="0" w:space="3" w:color="FDEFE2"/>
          <w:bottom w:val="single" w:sz="0" w:space="9" w:color="FDEFE2"/>
          <w:right w:val="single" w:sz="0" w:space="3" w:color="FDEFE2"/>
        </w:pBdr>
        <w:shd w:val="clear" w:color="auto" w:fill="FDEFE2"/>
        <w:tabs>
          <w:tab w:pos="729" w:val="left"/>
        </w:tabs>
        <w:bidi w:val="0"/>
        <w:spacing w:before="0" w:after="0" w:line="360" w:lineRule="auto"/>
        <w:ind w:left="680" w:right="0" w:hanging="240"/>
        <w:jc w:val="both"/>
      </w:pPr>
      <w:r>
        <w:rPr>
          <w:spacing w:val="0"/>
          <w:w w:val="100"/>
          <w:position w:val="0"/>
          <w:shd w:val="clear" w:color="auto" w:fill="auto"/>
          <w:lang w:val="tr-TR" w:eastAsia="tr-TR" w:bidi="tr-TR"/>
        </w:rPr>
        <w:t>Yazmakta güçlük çeken ve yazmayı reddeden öğrenciler zorlanmaz. Cevaplar sözel olarak alınabilir.</w:t>
      </w:r>
    </w:p>
    <w:p>
      <w:pPr>
        <w:pStyle w:val="Style13"/>
        <w:keepNext w:val="0"/>
        <w:keepLines w:val="0"/>
        <w:widowControl w:val="0"/>
        <w:numPr>
          <w:ilvl w:val="0"/>
          <w:numId w:val="127"/>
        </w:numPr>
        <w:pBdr>
          <w:top w:val="single" w:sz="0" w:space="0" w:color="FDEFE2"/>
          <w:left w:val="single" w:sz="0" w:space="3" w:color="FDEFE2"/>
          <w:bottom w:val="single" w:sz="0" w:space="9" w:color="FDEFE2"/>
          <w:right w:val="single" w:sz="0" w:space="3" w:color="FDEFE2"/>
        </w:pBdr>
        <w:shd w:val="clear" w:color="auto" w:fill="FDEFE2"/>
        <w:tabs>
          <w:tab w:pos="729" w:val="left"/>
        </w:tabs>
        <w:bidi w:val="0"/>
        <w:spacing w:before="0" w:after="0" w:line="360" w:lineRule="auto"/>
        <w:ind w:left="680" w:right="0" w:hanging="240"/>
        <w:jc w:val="both"/>
        <w:sectPr>
          <w:footnotePr>
            <w:pos w:val="pageBottom"/>
            <w:numFmt w:val="chicago"/>
            <w:numRestart w:val="continuous"/>
            <w15:footnoteColumns w:val="1"/>
          </w:footnotePr>
          <w:pgSz w:w="11900" w:h="16840"/>
          <w:pgMar w:top="2049" w:right="1749" w:bottom="1701" w:left="1679" w:header="0" w:footer="3" w:gutter="0"/>
          <w:cols w:space="720"/>
          <w:noEndnote/>
          <w:rtlGutter w:val="0"/>
          <w:docGrid w:linePitch="360"/>
        </w:sectPr>
      </w:pPr>
      <w:r>
        <w:rPr>
          <w:spacing w:val="0"/>
          <w:w w:val="100"/>
          <w:position w:val="0"/>
          <w:shd w:val="clear" w:color="auto" w:fill="auto"/>
          <w:lang w:val="tr-TR" w:eastAsia="tr-TR" w:bidi="tr-TR"/>
        </w:rPr>
        <w:t>Öğrenciler etkinliğe katılmak konusunda cesaretlendirilip daha çok fırsat tanı</w:t>
        <w:softHyphen/>
        <w:t>nır.</w:t>
      </w: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69" w:right="1912" w:bottom="1469" w:left="1204" w:header="0" w:footer="3" w:gutter="0"/>
          <w:cols w:space="720"/>
          <w:noEndnote/>
          <w:rtlGutter w:val="0"/>
          <w:docGrid w:linePitch="360"/>
        </w:sectPr>
      </w:pPr>
    </w:p>
    <w:p>
      <w:pPr>
        <w:pStyle w:val="Style36"/>
        <w:keepNext/>
        <w:keepLines/>
        <w:framePr w:w="518" w:h="379" w:wrap="none" w:vAnchor="text" w:hAnchor="page" w:x="9650" w:y="21"/>
        <w:widowControl w:val="0"/>
        <w:shd w:val="clear" w:color="auto" w:fill="auto"/>
        <w:bidi w:val="0"/>
        <w:spacing w:before="0" w:after="0" w:line="240" w:lineRule="auto"/>
        <w:ind w:left="0" w:right="0" w:firstLine="0"/>
        <w:jc w:val="right"/>
      </w:pPr>
      <w:bookmarkStart w:id="354" w:name="bookmark354"/>
      <w:r>
        <w:rPr>
          <w:spacing w:val="0"/>
          <w:w w:val="100"/>
          <w:position w:val="0"/>
          <w:shd w:val="clear" w:color="auto" w:fill="auto"/>
          <w:lang w:val="tr-TR" w:eastAsia="tr-TR" w:bidi="tr-TR"/>
        </w:rPr>
        <w:t>EK-1</w:t>
      </w:r>
      <w:bookmarkEnd w:id="354"/>
    </w:p>
    <w:p>
      <w:pPr>
        <w:widowControl w:val="0"/>
        <w:spacing w:line="360" w:lineRule="exact"/>
      </w:pPr>
      <w:r>
        <w:drawing>
          <wp:anchor distT="0" distB="0" distL="0" distR="0" simplePos="0" relativeHeight="62914799" behindDoc="1" locked="0" layoutInCell="1" allowOverlap="1">
            <wp:simplePos x="0" y="0"/>
            <wp:positionH relativeFrom="page">
              <wp:posOffset>1076325</wp:posOffset>
            </wp:positionH>
            <wp:positionV relativeFrom="paragraph">
              <wp:posOffset>399415</wp:posOffset>
            </wp:positionV>
            <wp:extent cx="5370830" cy="7534910"/>
            <wp:wrapNone/>
            <wp:docPr id="185" name="Shape 185"/>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187"/>
                    <a:stretch/>
                  </pic:blipFill>
                  <pic:spPr>
                    <a:xfrm>
                      <a:ext cx="5370830" cy="75349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9" w:line="1" w:lineRule="exact"/>
      </w:pPr>
    </w:p>
    <w:p>
      <w:pPr>
        <w:widowControl w:val="0"/>
        <w:spacing w:line="1" w:lineRule="exact"/>
        <w:sectPr>
          <w:footnotePr>
            <w:pos w:val="pageBottom"/>
            <w:numFmt w:val="chicago"/>
            <w:numRestart w:val="continuous"/>
            <w15:footnoteColumns w:val="1"/>
          </w:footnotePr>
          <w:type w:val="continuous"/>
          <w:pgSz w:w="11900" w:h="16840"/>
          <w:pgMar w:top="1469" w:right="1912" w:bottom="1469" w:left="1204"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70" w:right="1213" w:bottom="1470" w:left="1913" w:header="0" w:footer="3" w:gutter="0"/>
          <w:cols w:space="720"/>
          <w:noEndnote/>
          <w:rtlGutter w:val="0"/>
          <w:docGrid w:linePitch="360"/>
        </w:sectPr>
      </w:pPr>
    </w:p>
    <w:p>
      <w:pPr>
        <w:pStyle w:val="Style36"/>
        <w:keepNext/>
        <w:keepLines/>
        <w:framePr w:w="566" w:h="379" w:wrap="none" w:vAnchor="text" w:hAnchor="page" w:x="10038" w:y="21"/>
        <w:widowControl w:val="0"/>
        <w:shd w:val="clear" w:color="auto" w:fill="auto"/>
        <w:bidi w:val="0"/>
        <w:spacing w:before="0" w:after="0" w:line="240" w:lineRule="auto"/>
        <w:ind w:left="0" w:right="0" w:firstLine="0"/>
        <w:jc w:val="right"/>
      </w:pPr>
      <w:bookmarkStart w:id="356" w:name="bookmark356"/>
      <w:r>
        <w:rPr>
          <w:spacing w:val="0"/>
          <w:w w:val="100"/>
          <w:position w:val="0"/>
          <w:shd w:val="clear" w:color="auto" w:fill="auto"/>
          <w:lang w:val="tr-TR" w:eastAsia="tr-TR" w:bidi="tr-TR"/>
        </w:rPr>
        <w:t>EK-2</w:t>
      </w:r>
      <w:bookmarkEnd w:id="356"/>
    </w:p>
    <w:p>
      <w:pPr>
        <w:pStyle w:val="Style96"/>
        <w:keepNext w:val="0"/>
        <w:keepLines w:val="0"/>
        <w:framePr w:w="254" w:h="278" w:hRule="exact" w:wrap="none" w:vAnchor="text" w:hAnchor="page" w:x="2551" w:y="6538"/>
        <w:widowControl w:val="0"/>
        <w:pBdr>
          <w:top w:val="single" w:sz="0" w:space="24" w:color="9DC666"/>
          <w:left w:val="single" w:sz="0" w:space="0" w:color="9DC666"/>
          <w:bottom w:val="single" w:sz="0" w:space="0" w:color="9DC666"/>
          <w:right w:val="single" w:sz="0" w:space="0" w:color="9DC666"/>
        </w:pBdr>
        <w:shd w:val="clear" w:color="auto" w:fill="9DC666"/>
        <w:bidi w:val="0"/>
        <w:spacing w:before="0" w:after="0" w:line="240" w:lineRule="auto"/>
        <w:ind w:left="0" w:right="0" w:firstLine="0"/>
        <w:jc w:val="left"/>
        <w:textDirection w:val="btLr"/>
        <w:rPr>
          <w:sz w:val="22"/>
          <w:szCs w:val="22"/>
        </w:rPr>
      </w:pPr>
      <w:r>
        <w:rPr>
          <w:b/>
          <w:bCs/>
          <w:color w:val="643B1E"/>
          <w:spacing w:val="0"/>
          <w:w w:val="100"/>
          <w:position w:val="0"/>
          <w:sz w:val="22"/>
          <w:szCs w:val="22"/>
          <w:shd w:val="clear" w:color="auto" w:fill="auto"/>
          <w:lang w:val="tr-TR" w:eastAsia="tr-TR" w:bidi="tr-TR"/>
        </w:rPr>
        <w:t>\</w:t>
      </w:r>
    </w:p>
    <w:p>
      <w:pPr>
        <w:widowControl w:val="0"/>
        <w:spacing w:line="360" w:lineRule="exact"/>
      </w:pPr>
      <w:r>
        <w:drawing>
          <wp:anchor distT="0" distB="0" distL="0" distR="0" simplePos="0" relativeHeight="62914800" behindDoc="1" locked="0" layoutInCell="1" allowOverlap="1">
            <wp:simplePos x="0" y="0"/>
            <wp:positionH relativeFrom="page">
              <wp:posOffset>1353820</wp:posOffset>
            </wp:positionH>
            <wp:positionV relativeFrom="paragraph">
              <wp:posOffset>725170</wp:posOffset>
            </wp:positionV>
            <wp:extent cx="5370830" cy="7199630"/>
            <wp:wrapNone/>
            <wp:docPr id="187" name="Shape 187"/>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189"/>
                    <a:stretch/>
                  </pic:blipFill>
                  <pic:spPr>
                    <a:xfrm>
                      <a:ext cx="5370830" cy="71996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4" w:line="1" w:lineRule="exact"/>
      </w:pPr>
    </w:p>
    <w:p>
      <w:pPr>
        <w:widowControl w:val="0"/>
        <w:spacing w:line="1" w:lineRule="exact"/>
        <w:sectPr>
          <w:footnotePr>
            <w:pos w:val="pageBottom"/>
            <w:numFmt w:val="chicago"/>
            <w:numRestart w:val="continuous"/>
            <w15:footnoteColumns w:val="1"/>
          </w:footnotePr>
          <w:type w:val="continuous"/>
          <w:pgSz w:w="11900" w:h="16840"/>
          <w:pgMar w:top="1470" w:right="1213" w:bottom="1470" w:left="1913" w:header="0" w:footer="3" w:gutter="0"/>
          <w:cols w:space="720"/>
          <w:noEndnote/>
          <w:rtlGutter w:val="0"/>
          <w:docGrid w:linePitch="360"/>
        </w:sectPr>
      </w:pPr>
    </w:p>
    <w:p>
      <w:pPr>
        <w:pStyle w:val="Style42"/>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b/>
          <w:bCs/>
          <w:color w:val="F47D2A"/>
          <w:spacing w:val="0"/>
          <w:w w:val="100"/>
          <w:position w:val="0"/>
          <w:sz w:val="22"/>
          <w:szCs w:val="22"/>
          <w:shd w:val="clear" w:color="auto" w:fill="auto"/>
          <w:lang w:val="tr-TR" w:eastAsia="tr-TR" w:bidi="tr-TR"/>
        </w:rPr>
        <w:t>EK-3</w:t>
      </w:r>
    </w:p>
    <w:tbl>
      <w:tblPr>
        <w:tblOverlap w:val="never"/>
        <w:jc w:val="center"/>
        <w:tblLayout w:type="fixed"/>
      </w:tblPr>
      <w:tblGrid>
        <w:gridCol w:w="4224"/>
        <w:gridCol w:w="4224"/>
      </w:tblGrid>
      <w:tr>
        <w:trPr>
          <w:trHeight w:val="1109" w:hRule="exact"/>
        </w:trPr>
        <w:tc>
          <w:tcPr>
            <w:gridSpan w:val="2"/>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32"/>
                <w:szCs w:val="32"/>
              </w:rPr>
            </w:pPr>
            <w:r>
              <w:rPr>
                <w:b/>
                <w:bCs/>
                <w:spacing w:val="0"/>
                <w:w w:val="100"/>
                <w:position w:val="0"/>
                <w:sz w:val="32"/>
                <w:szCs w:val="32"/>
                <w:shd w:val="clear" w:color="auto" w:fill="auto"/>
                <w:lang w:val="tr-TR" w:eastAsia="tr-TR" w:bidi="tr-TR"/>
              </w:rPr>
              <w:t>DUYGULAR VE DÜŞÜNCELER</w:t>
            </w:r>
          </w:p>
        </w:tc>
      </w:tr>
      <w:tr>
        <w:trPr>
          <w:trHeight w:val="1440"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ÜZÜNTÜ</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KENDİNİ BASKI ALTINDA HİSSETME</w:t>
            </w:r>
          </w:p>
        </w:tc>
      </w:tr>
      <w:tr>
        <w:trPr>
          <w:trHeight w:val="1061"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MUTLULUK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UMUT</w:t>
            </w:r>
          </w:p>
        </w:tc>
      </w:tr>
      <w:tr>
        <w:trPr>
          <w:trHeight w:val="1061"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ENDİŞE</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UMUTSUZLUK</w:t>
            </w:r>
          </w:p>
        </w:tc>
      </w:tr>
      <w:tr>
        <w:trPr>
          <w:trHeight w:val="1061"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AYDINLIK BİR GELECEK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KENDİNE GÜVEN</w:t>
            </w:r>
          </w:p>
        </w:tc>
      </w:tr>
      <w:tr>
        <w:trPr>
          <w:trHeight w:val="106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HÜZÜN</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KARAMSARLIK</w:t>
            </w:r>
          </w:p>
        </w:tc>
      </w:tr>
      <w:tr>
        <w:trPr>
          <w:trHeight w:val="1061"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HUZUR</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İYİMSERLİK</w:t>
            </w:r>
          </w:p>
        </w:tc>
      </w:tr>
      <w:tr>
        <w:trPr>
          <w:trHeight w:val="1061"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KAYGI</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ANLAYIŞLI OLMAK</w:t>
            </w:r>
          </w:p>
        </w:tc>
      </w:tr>
      <w:tr>
        <w:trPr>
          <w:trHeight w:val="1061"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GÜZEL BİR HAYAT</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SEVGİ</w:t>
            </w:r>
          </w:p>
        </w:tc>
      </w:tr>
      <w:tr>
        <w:trPr>
          <w:trHeight w:val="1061"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SIKINTI OLMA</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SAYGI</w:t>
            </w:r>
          </w:p>
        </w:tc>
      </w:tr>
      <w:tr>
        <w:trPr>
          <w:trHeight w:val="1061"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ÇARESİZLİK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Unicode MS" w:eastAsia="Arial Unicode MS" w:hAnsi="Arial Unicode MS" w:cs="Arial Unicode MS"/>
                <w:spacing w:val="0"/>
                <w:w w:val="100"/>
                <w:position w:val="0"/>
                <w:sz w:val="28"/>
                <w:szCs w:val="28"/>
                <w:shd w:val="clear" w:color="auto" w:fill="auto"/>
                <w:lang w:val="tr-TR" w:eastAsia="tr-TR" w:bidi="tr-TR"/>
              </w:rPr>
              <w:t>HOŞGÖRÜ</w:t>
            </w:r>
          </w:p>
        </w:tc>
      </w:tr>
      <w:tr>
        <w:trPr>
          <w:trHeight w:val="547" w:hRule="exact"/>
        </w:trPr>
        <w:tc>
          <w:tcPr>
            <w:gridSpan w:val="2"/>
            <w:tcBorders>
              <w:top w:val="single" w:sz="4"/>
              <w:left w:val="single" w:sz="4"/>
              <w:bottom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NOT</w:t>
            </w:r>
            <w:r>
              <w:rPr>
                <w:spacing w:val="0"/>
                <w:w w:val="100"/>
                <w:position w:val="0"/>
                <w:shd w:val="clear" w:color="auto" w:fill="auto"/>
                <w:lang w:val="tr-TR" w:eastAsia="tr-TR" w:bidi="tr-TR"/>
              </w:rPr>
              <w:t>: Rehberlik Öğretmeni Yeni Eklemeler Yapabilir.</w:t>
            </w:r>
          </w:p>
        </w:tc>
      </w:tr>
    </w:tbl>
    <w:p>
      <w:pPr>
        <w:sectPr>
          <w:footnotePr>
            <w:pos w:val="pageBottom"/>
            <w:numFmt w:val="chicago"/>
            <w:numRestart w:val="continuous"/>
            <w15:footnoteColumns w:val="1"/>
          </w:footnotePr>
          <w:pgSz w:w="11900" w:h="16840"/>
          <w:pgMar w:top="1868" w:right="1912" w:bottom="1628" w:left="1535" w:header="0" w:footer="3" w:gutter="0"/>
          <w:cols w:space="720"/>
          <w:noEndnote/>
          <w:rtlGutter w:val="0"/>
          <w:docGrid w:linePitch="360"/>
        </w:sectPr>
      </w:pPr>
    </w:p>
    <w:p>
      <w:pPr>
        <w:pStyle w:val="Style13"/>
        <w:keepNext w:val="0"/>
        <w:keepLines w:val="0"/>
        <w:widowControl w:val="0"/>
        <w:shd w:val="clear" w:color="auto" w:fill="auto"/>
        <w:bidi w:val="0"/>
        <w:spacing w:before="0" w:after="60" w:line="240" w:lineRule="auto"/>
        <w:ind w:left="0" w:right="0" w:firstLine="0"/>
        <w:jc w:val="right"/>
        <w:rPr>
          <w:sz w:val="22"/>
          <w:szCs w:val="22"/>
        </w:rPr>
      </w:pPr>
      <w:r>
        <w:rPr>
          <w:b/>
          <w:bCs/>
          <w:color w:val="F47D2A"/>
          <w:spacing w:val="0"/>
          <w:w w:val="100"/>
          <w:position w:val="0"/>
          <w:sz w:val="22"/>
          <w:szCs w:val="22"/>
          <w:shd w:val="clear" w:color="auto" w:fill="auto"/>
          <w:lang w:val="tr-TR" w:eastAsia="tr-TR" w:bidi="tr-TR"/>
        </w:rPr>
        <w:t>EK-4</w:t>
      </w:r>
    </w:p>
    <w:p>
      <w:pPr>
        <w:pStyle w:val="Style13"/>
        <w:keepNext w:val="0"/>
        <w:keepLines w:val="0"/>
        <w:widowControl w:val="0"/>
        <w:shd w:val="clear" w:color="auto" w:fill="auto"/>
        <w:bidi w:val="0"/>
        <w:spacing w:before="0" w:after="0" w:line="240" w:lineRule="auto"/>
        <w:ind w:left="0" w:right="0" w:firstLine="260"/>
        <w:jc w:val="left"/>
        <w:rPr>
          <w:sz w:val="22"/>
          <w:szCs w:val="22"/>
        </w:rPr>
        <w:sectPr>
          <w:footnotePr>
            <w:pos w:val="pageBottom"/>
            <w:numFmt w:val="chicago"/>
            <w:numRestart w:val="continuous"/>
            <w15:footnoteColumns w:val="1"/>
          </w:footnotePr>
          <w:pgSz w:w="11900" w:h="16840"/>
          <w:pgMar w:top="1976" w:right="1549" w:bottom="1976" w:left="4189" w:header="0" w:footer="3" w:gutter="0"/>
          <w:cols w:space="720"/>
          <w:noEndnote/>
          <w:rtlGutter w:val="0"/>
          <w:docGrid w:linePitch="360"/>
        </w:sectPr>
      </w:pPr>
      <w:r>
        <w:rPr>
          <w:b/>
          <w:bCs/>
          <w:color w:val="F47D2A"/>
          <w:spacing w:val="0"/>
          <w:w w:val="100"/>
          <w:position w:val="0"/>
          <w:sz w:val="22"/>
          <w:szCs w:val="22"/>
          <w:shd w:val="clear" w:color="auto" w:fill="auto"/>
          <w:lang w:val="tr-TR" w:eastAsia="tr-TR" w:bidi="tr-TR"/>
        </w:rPr>
        <w:t>Olumlu Duygu Ve Düşünceler</w:t>
      </w:r>
    </w:p>
    <w:p>
      <w:pPr>
        <w:pStyle w:val="Style22"/>
        <w:keepNext/>
        <w:keepLines/>
        <w:widowControl w:val="0"/>
        <w:pBdr>
          <w:top w:val="single" w:sz="0" w:space="0" w:color="F67D2C"/>
          <w:left w:val="single" w:sz="0" w:space="0" w:color="F67D2C"/>
          <w:bottom w:val="single" w:sz="0" w:space="7" w:color="F67D2C"/>
          <w:right w:val="single" w:sz="0" w:space="0" w:color="F67D2C"/>
        </w:pBdr>
        <w:shd w:val="clear" w:color="auto" w:fill="F67D2C"/>
        <w:bidi w:val="0"/>
        <w:spacing w:before="0" w:after="0" w:line="240" w:lineRule="auto"/>
        <w:ind w:left="0" w:right="0" w:firstLine="960"/>
        <w:jc w:val="left"/>
      </w:pPr>
      <w:bookmarkStart w:id="358" w:name="bookmark358"/>
      <w:r>
        <w:rPr>
          <w:color w:val="FFFFFF"/>
          <w:spacing w:val="0"/>
          <w:w w:val="100"/>
          <w:position w:val="0"/>
          <w:shd w:val="clear" w:color="auto" w:fill="auto"/>
          <w:lang w:val="tr-TR" w:eastAsia="tr-TR" w:bidi="tr-TR"/>
        </w:rPr>
        <w:t>PSİKOSOSYAL DESTEK</w:t>
      </w:r>
      <w:bookmarkEnd w:id="358"/>
    </w:p>
    <w:p>
      <w:pPr>
        <w:pStyle w:val="Style22"/>
        <w:keepNext/>
        <w:keepLines/>
        <w:widowControl w:val="0"/>
        <w:pBdr>
          <w:top w:val="single" w:sz="0" w:space="0" w:color="F67D2C"/>
          <w:left w:val="single" w:sz="0" w:space="0" w:color="F67D2C"/>
          <w:bottom w:val="single" w:sz="0" w:space="0" w:color="F67D2C"/>
          <w:right w:val="single" w:sz="0" w:space="0" w:color="F67D2C"/>
        </w:pBdr>
        <w:shd w:val="clear" w:color="auto" w:fill="F67D2C"/>
        <w:bidi w:val="0"/>
        <w:spacing w:before="0" w:after="0" w:line="180" w:lineRule="auto"/>
        <w:ind w:left="0" w:right="0" w:firstLine="960"/>
        <w:jc w:val="left"/>
      </w:pPr>
      <w:r>
        <w:rPr>
          <w:color w:val="FFFFFF"/>
          <w:spacing w:val="0"/>
          <w:w w:val="100"/>
          <w:position w:val="0"/>
          <w:shd w:val="clear" w:color="auto" w:fill="auto"/>
          <w:lang w:val="tr-TR" w:eastAsia="tr-TR" w:bidi="tr-TR"/>
        </w:rPr>
        <w:t>PROGRAMI</w:t>
      </w:r>
    </w:p>
    <w:p>
      <w:pPr>
        <w:pStyle w:val="Style22"/>
        <w:keepNext/>
        <w:keepLines/>
        <w:widowControl w:val="0"/>
        <w:pBdr>
          <w:top w:val="single" w:sz="0" w:space="0" w:color="F67D2C"/>
          <w:left w:val="single" w:sz="0" w:space="0" w:color="F67D2C"/>
          <w:bottom w:val="single" w:sz="0" w:space="0" w:color="F67D2C"/>
          <w:right w:val="single" w:sz="0" w:space="0" w:color="F67D2C"/>
        </w:pBdr>
        <w:shd w:val="clear" w:color="auto" w:fill="F67D2C"/>
        <w:bidi w:val="0"/>
        <w:spacing w:before="0" w:after="0" w:line="180" w:lineRule="auto"/>
        <w:ind w:left="0" w:right="0" w:firstLine="960"/>
        <w:jc w:val="left"/>
        <w:sectPr>
          <w:headerReference w:type="default" r:id="rId191"/>
          <w:footerReference w:type="default" r:id="rId192"/>
          <w:headerReference w:type="even" r:id="rId193"/>
          <w:footerReference w:type="even" r:id="rId194"/>
          <w:footnotePr>
            <w:pos w:val="pageBottom"/>
            <w:numFmt w:val="chicago"/>
            <w:numRestart w:val="continuous"/>
            <w15:footnoteColumns w:val="1"/>
          </w:footnotePr>
          <w:pgSz w:w="11900" w:h="16840"/>
          <w:pgMar w:top="6559" w:right="2860" w:bottom="1507" w:left="1902" w:header="0" w:footer="3" w:gutter="0"/>
          <w:cols w:space="720"/>
          <w:noEndnote/>
          <w:rtlGutter w:val="0"/>
          <w:docGrid w:linePitch="360"/>
        </w:sectPr>
      </w:pPr>
      <w:r>
        <w:rPr>
          <w:color w:val="FFFFFF"/>
          <w:spacing w:val="0"/>
          <w:w w:val="100"/>
          <w:position w:val="0"/>
          <w:shd w:val="clear" w:color="auto" w:fill="auto"/>
          <w:lang w:val="tr-TR" w:eastAsia="tr-TR" w:bidi="tr-TR"/>
        </w:rPr>
        <w:t xml:space="preserve">ISINMA ETKİNLİKLERİ </w:t>
      </w:r>
      <w:r>
        <w:rPr>
          <w:b w:val="0"/>
          <w:bCs w:val="0"/>
          <w:color w:val="FFFFFF"/>
          <w:spacing w:val="0"/>
          <w:w w:val="100"/>
          <w:position w:val="0"/>
          <w:sz w:val="48"/>
          <w:szCs w:val="48"/>
          <w:shd w:val="clear" w:color="auto" w:fill="auto"/>
          <w:lang w:val="tr-TR" w:eastAsia="tr-TR" w:bidi="tr-TR"/>
        </w:rPr>
        <w:footnoteReference w:id="8"/>
      </w:r>
    </w:p>
    <w:p>
      <w:pPr>
        <w:widowControl w:val="0"/>
        <w:jc w:val="center"/>
        <w:rPr>
          <w:sz w:val="2"/>
          <w:szCs w:val="2"/>
        </w:rPr>
        <w:sectPr>
          <w:footnotePr>
            <w:pos w:val="pageBottom"/>
            <w:numFmt w:val="chicago"/>
            <w:numRestart w:val="continuous"/>
            <w15:footnoteColumns w:val="1"/>
          </w:footnotePr>
          <w:pgSz w:w="12318" w:h="17723"/>
          <w:pgMar w:top="272" w:right="121" w:bottom="272" w:left="121" w:header="0" w:footer="3" w:gutter="0"/>
          <w:cols w:space="720"/>
          <w:noEndnote/>
          <w:rtlGutter w:val="0"/>
          <w:docGrid w:linePitch="360"/>
        </w:sectPr>
      </w:pPr>
      <w:r>
        <w:drawing>
          <wp:inline>
            <wp:extent cx="7668895" cy="10582910"/>
            <wp:docPr id="189" name="Picutre 189"/>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5"/>
                    <a:stretch/>
                  </pic:blipFill>
                  <pic:spPr>
                    <a:xfrm>
                      <a:ext cx="7668895" cy="10582910"/>
                    </a:xfrm>
                    <a:prstGeom prst="rect"/>
                  </pic:spPr>
                </pic:pic>
              </a:graphicData>
            </a:graphic>
          </wp:inline>
        </w:drawing>
      </w:r>
    </w:p>
    <w:p>
      <w:pPr>
        <w:widowControl w:val="0"/>
        <w:jc w:val="center"/>
        <w:rPr>
          <w:sz w:val="2"/>
          <w:szCs w:val="2"/>
        </w:rPr>
      </w:pPr>
      <w:r>
        <w:drawing>
          <wp:inline>
            <wp:extent cx="1908175" cy="548640"/>
            <wp:docPr id="190" name="Picut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7"/>
                    <a:stretch/>
                  </pic:blipFill>
                  <pic:spPr>
                    <a:xfrm>
                      <a:ext cx="1908175" cy="548640"/>
                    </a:xfrm>
                    <a:prstGeom prst="rect"/>
                  </pic:spPr>
                </pic:pic>
              </a:graphicData>
            </a:graphic>
          </wp:inline>
        </w:drawing>
      </w:r>
    </w:p>
    <w:p>
      <w:pPr>
        <w:widowControl w:val="0"/>
        <w:spacing w:after="5539" w:line="1" w:lineRule="exact"/>
      </w:pPr>
    </w:p>
    <w:p>
      <w:pPr>
        <w:pStyle w:val="Style70"/>
        <w:keepNext/>
        <w:keepLines/>
        <w:widowControl w:val="0"/>
        <w:shd w:val="clear" w:color="auto" w:fill="auto"/>
        <w:bidi w:val="0"/>
        <w:spacing w:before="0" w:after="320" w:line="240" w:lineRule="auto"/>
        <w:ind w:left="2860" w:right="0" w:firstLine="0"/>
        <w:jc w:val="left"/>
      </w:pPr>
      <w:bookmarkStart w:id="362" w:name="bookmark362"/>
      <w:r>
        <w:rPr>
          <w:spacing w:val="0"/>
          <w:w w:val="100"/>
          <w:position w:val="0"/>
          <w:shd w:val="clear" w:color="auto" w:fill="auto"/>
          <w:lang w:val="tr-TR" w:eastAsia="tr-TR" w:bidi="tr-TR"/>
        </w:rPr>
        <w:t>ETKİNLİK ADLARI</w:t>
      </w:r>
      <w:bookmarkEnd w:id="362"/>
    </w:p>
    <w:p>
      <w:pPr>
        <w:pStyle w:val="Style13"/>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SAYI TUZAĞI</w:t>
      </w:r>
    </w:p>
    <w:p>
      <w:pPr>
        <w:pStyle w:val="Style13"/>
        <w:keepNext w:val="0"/>
        <w:keepLines w:val="0"/>
        <w:widowControl w:val="0"/>
        <w:shd w:val="clear" w:color="auto" w:fill="auto"/>
        <w:bidi w:val="0"/>
        <w:spacing w:before="0" w:after="320" w:line="240" w:lineRule="auto"/>
        <w:ind w:left="3020" w:right="0" w:firstLine="0"/>
        <w:jc w:val="left"/>
      </w:pPr>
      <w:r>
        <w:rPr>
          <w:spacing w:val="0"/>
          <w:w w:val="100"/>
          <w:position w:val="0"/>
          <w:shd w:val="clear" w:color="auto" w:fill="auto"/>
          <w:lang w:val="tr-TR" w:eastAsia="tr-TR" w:bidi="tr-TR"/>
        </w:rPr>
        <w:t>FENER OYUNU</w:t>
      </w:r>
    </w:p>
    <w:p>
      <w:pPr>
        <w:pStyle w:val="Style13"/>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PATLIYOR PATLADI</w:t>
      </w:r>
    </w:p>
    <w:p>
      <w:pPr>
        <w:pStyle w:val="Style13"/>
        <w:keepNext w:val="0"/>
        <w:keepLines w:val="0"/>
        <w:widowControl w:val="0"/>
        <w:shd w:val="clear" w:color="auto" w:fill="auto"/>
        <w:bidi w:val="0"/>
        <w:spacing w:before="0" w:after="320" w:line="240" w:lineRule="auto"/>
        <w:ind w:left="3020" w:right="0" w:firstLine="0"/>
        <w:jc w:val="left"/>
      </w:pPr>
      <w:r>
        <w:rPr>
          <w:spacing w:val="0"/>
          <w:w w:val="100"/>
          <w:position w:val="0"/>
          <w:shd w:val="clear" w:color="auto" w:fill="auto"/>
          <w:lang w:val="tr-TR" w:eastAsia="tr-TR" w:bidi="tr-TR"/>
        </w:rPr>
        <w:t>EKİP ÇEMBERİ</w:t>
      </w:r>
    </w:p>
    <w:p>
      <w:pPr>
        <w:pStyle w:val="Style13"/>
        <w:keepNext w:val="0"/>
        <w:keepLines w:val="0"/>
        <w:widowControl w:val="0"/>
        <w:shd w:val="clear" w:color="auto" w:fill="auto"/>
        <w:bidi w:val="0"/>
        <w:spacing w:before="0" w:after="320" w:line="240" w:lineRule="auto"/>
        <w:ind w:left="3020" w:right="0" w:firstLine="0"/>
        <w:jc w:val="left"/>
      </w:pPr>
      <w:r>
        <w:rPr>
          <w:spacing w:val="0"/>
          <w:w w:val="100"/>
          <w:position w:val="0"/>
          <w:shd w:val="clear" w:color="auto" w:fill="auto"/>
          <w:lang w:val="tr-TR" w:eastAsia="tr-TR" w:bidi="tr-TR"/>
        </w:rPr>
        <w:t>SIRAYLA SÖYLE</w:t>
      </w:r>
    </w:p>
    <w:p>
      <w:pPr>
        <w:pStyle w:val="Style13"/>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KAP KAP</w:t>
      </w:r>
    </w:p>
    <w:p>
      <w:pPr>
        <w:pStyle w:val="Style13"/>
        <w:keepNext w:val="0"/>
        <w:keepLines w:val="0"/>
        <w:widowControl w:val="0"/>
        <w:shd w:val="clear" w:color="auto" w:fill="auto"/>
        <w:bidi w:val="0"/>
        <w:spacing w:before="0" w:after="320" w:line="240" w:lineRule="auto"/>
        <w:ind w:left="2860" w:right="0" w:firstLine="0"/>
        <w:jc w:val="left"/>
      </w:pPr>
      <w:r>
        <w:rPr>
          <w:spacing w:val="0"/>
          <w:w w:val="100"/>
          <w:position w:val="0"/>
          <w:shd w:val="clear" w:color="auto" w:fill="auto"/>
          <w:lang w:val="tr-TR" w:eastAsia="tr-TR" w:bidi="tr-TR"/>
        </w:rPr>
        <w:t>SESLİ DÖNÜŞÜM</w:t>
      </w:r>
    </w:p>
    <w:p>
      <w:pPr>
        <w:pStyle w:val="Style13"/>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TAVŞAN OL TAZI OL</w:t>
      </w:r>
    </w:p>
    <w:p>
      <w:pPr>
        <w:pStyle w:val="Style13"/>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GEÇİCİ EV</w:t>
      </w:r>
    </w:p>
    <w:p>
      <w:pPr>
        <w:pStyle w:val="Style13"/>
        <w:keepNext w:val="0"/>
        <w:keepLines w:val="0"/>
        <w:widowControl w:val="0"/>
        <w:shd w:val="clear" w:color="auto" w:fill="auto"/>
        <w:bidi w:val="0"/>
        <w:spacing w:before="0" w:after="320" w:line="240" w:lineRule="auto"/>
        <w:ind w:left="2860" w:right="0" w:firstLine="0"/>
        <w:jc w:val="left"/>
      </w:pPr>
      <w:r>
        <w:rPr>
          <w:spacing w:val="0"/>
          <w:w w:val="100"/>
          <w:position w:val="0"/>
          <w:shd w:val="clear" w:color="auto" w:fill="auto"/>
          <w:lang w:val="tr-TR" w:eastAsia="tr-TR" w:bidi="tr-TR"/>
        </w:rPr>
        <w:t>GÜVENLİ KOLLAR</w:t>
      </w:r>
    </w:p>
    <w:p>
      <w:pPr>
        <w:pStyle w:val="Style13"/>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DÜŞÜRME DEĞİŞTİR</w:t>
      </w:r>
    </w:p>
    <w:p>
      <w:pPr>
        <w:pStyle w:val="Style13"/>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HEDEF DANSI</w:t>
      </w:r>
    </w:p>
    <w:p>
      <w:pPr>
        <w:pStyle w:val="Style13"/>
        <w:keepNext w:val="0"/>
        <w:keepLines w:val="0"/>
        <w:widowControl w:val="0"/>
        <w:shd w:val="clear" w:color="auto" w:fill="auto"/>
        <w:bidi w:val="0"/>
        <w:spacing w:before="0" w:after="320" w:line="240" w:lineRule="auto"/>
        <w:ind w:left="3020" w:right="0" w:firstLine="0"/>
        <w:jc w:val="left"/>
        <w:sectPr>
          <w:footnotePr>
            <w:pos w:val="pageBottom"/>
            <w:numFmt w:val="chicago"/>
            <w:numRestart w:val="continuous"/>
            <w15:footnoteColumns w:val="1"/>
          </w:footnotePr>
          <w:pgSz w:w="11900" w:h="16840"/>
          <w:pgMar w:top="688" w:right="2819" w:bottom="688" w:left="1953" w:header="0" w:footer="3" w:gutter="0"/>
          <w:cols w:space="720"/>
          <w:noEndnote/>
          <w:rtlGutter w:val="0"/>
          <w:docGrid w:linePitch="360"/>
        </w:sectPr>
      </w:pPr>
      <w:r>
        <w:rPr>
          <w:spacing w:val="0"/>
          <w:w w:val="100"/>
          <w:position w:val="0"/>
          <w:shd w:val="clear" w:color="auto" w:fill="auto"/>
          <w:lang w:val="tr-TR" w:eastAsia="tr-TR" w:bidi="tr-TR"/>
        </w:rPr>
        <w:t>KAÇAN BALON</w:t>
      </w:r>
    </w:p>
    <w:p>
      <w:pPr>
        <w:pStyle w:val="Style36"/>
        <w:keepNext/>
        <w:keepLines/>
        <w:widowControl w:val="0"/>
        <w:shd w:val="clear" w:color="auto" w:fill="auto"/>
        <w:bidi w:val="0"/>
        <w:spacing w:before="0" w:after="360" w:line="319" w:lineRule="auto"/>
        <w:ind w:left="0" w:right="0" w:firstLine="0"/>
        <w:jc w:val="center"/>
      </w:pPr>
      <w:bookmarkStart w:id="364" w:name="bookmark364"/>
      <w:r>
        <w:rPr>
          <w:spacing w:val="0"/>
          <w:w w:val="100"/>
          <w:position w:val="0"/>
          <w:shd w:val="clear" w:color="auto" w:fill="auto"/>
          <w:lang w:val="tr-TR" w:eastAsia="tr-TR" w:bidi="tr-TR"/>
        </w:rPr>
        <w:t>ISINMA ETKİNLİKLERİ UYGULANIRKEN</w:t>
        <w:br/>
        <w:t>DİKKAT EDİLMESİ GEREKEN NOKTALAR</w:t>
      </w:r>
      <w:bookmarkEnd w:id="364"/>
    </w:p>
    <w:p>
      <w:pPr>
        <w:pStyle w:val="Style13"/>
        <w:keepNext w:val="0"/>
        <w:keepLines w:val="0"/>
        <w:widowControl w:val="0"/>
        <w:shd w:val="clear" w:color="auto" w:fill="auto"/>
        <w:bidi w:val="0"/>
        <w:spacing w:before="0" w:after="0"/>
        <w:ind w:left="560" w:right="0" w:hanging="30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Isınma etkinlikleri anonimdir ve Millî Eğitim Bakanlığı uzmanları ve öğ</w:t>
        <w:softHyphen/>
        <w:t>retmenleri tarafından derlenmiştir.</w:t>
      </w:r>
    </w:p>
    <w:p>
      <w:pPr>
        <w:pStyle w:val="Style13"/>
        <w:keepNext w:val="0"/>
        <w:keepLines w:val="0"/>
        <w:widowControl w:val="0"/>
        <w:shd w:val="clear" w:color="auto" w:fill="auto"/>
        <w:bidi w:val="0"/>
        <w:spacing w:before="0" w:after="0"/>
        <w:ind w:left="560" w:right="0" w:hanging="30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Isınma etkinliklerinin kullanılması zorunlu değildir. Uygulayıcı bu yön</w:t>
        <w:softHyphen/>
        <w:t>de bir ihtiyaç hissettiğinde kullanabilir.</w:t>
      </w:r>
    </w:p>
    <w:p>
      <w:pPr>
        <w:pStyle w:val="Style13"/>
        <w:keepNext w:val="0"/>
        <w:keepLines w:val="0"/>
        <w:widowControl w:val="0"/>
        <w:shd w:val="clear" w:color="auto" w:fill="auto"/>
        <w:bidi w:val="0"/>
        <w:spacing w:before="0" w:after="0" w:line="360" w:lineRule="auto"/>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Isınma etkinliklerinin amacı, grup üyeleri arasındaki iletişimin arttırıl</w:t>
        <w:softHyphen/>
        <w:t>ması ve uygulanacak etkinliğe hazır oluşlarının sağlanmasıdır. Isınma etkinliklerinin hangi etkinliklerin öncesinde kullanılabileceğine uygula</w:t>
        <w:softHyphen/>
        <w:t>yıcı tarafından dikkat edilmelidir. Kayıp travmalarında ısınma etkinlik</w:t>
        <w:softHyphen/>
        <w:t>leri yerine duygusal paylaşımı arttıracak başka etkinlikler tercih edilebi</w:t>
        <w:softHyphen/>
        <w:t>lir.</w:t>
      </w:r>
    </w:p>
    <w:p>
      <w:pPr>
        <w:pStyle w:val="Style13"/>
        <w:keepNext w:val="0"/>
        <w:keepLines w:val="0"/>
        <w:widowControl w:val="0"/>
        <w:shd w:val="clear" w:color="auto" w:fill="auto"/>
        <w:bidi w:val="0"/>
        <w:spacing w:before="0" w:after="0" w:line="360" w:lineRule="auto"/>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Süre, uygulayıcı tarafından grubun dinamiğine ve uygulanacak diğer etkinliğin süresine göre belirlenmelidir.</w:t>
      </w:r>
    </w:p>
    <w:p>
      <w:pPr>
        <w:pStyle w:val="Style13"/>
        <w:keepNext w:val="0"/>
        <w:keepLines w:val="0"/>
        <w:widowControl w:val="0"/>
        <w:shd w:val="clear" w:color="auto" w:fill="auto"/>
        <w:bidi w:val="0"/>
        <w:spacing w:before="0" w:after="0" w:line="360" w:lineRule="auto"/>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Isınma etkinlikleri bütün yaş gruplarında ve farklı hedef kitlelerde (öğ</w:t>
        <w:softHyphen/>
        <w:t>retmen, veli vb.) uygulanabilir.</w:t>
      </w:r>
    </w:p>
    <w:p>
      <w:pPr>
        <w:pStyle w:val="Style13"/>
        <w:keepNext w:val="0"/>
        <w:keepLines w:val="0"/>
        <w:widowControl w:val="0"/>
        <w:shd w:val="clear" w:color="auto" w:fill="auto"/>
        <w:bidi w:val="0"/>
        <w:spacing w:before="0" w:after="0" w:line="360" w:lineRule="auto"/>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Etkinliklerin amacı, bir kişinin ya da grubun galip gelmesi değildir. Bu nedenle grup üyelerinin arasında bir rekabet ortamının oluşmamasına mümkün olduğunca dikkat edilmelidir. Uygulayıcı tarafından gruba bu etkinliklerin bir yarışma olmadığı sadece eğlenmek için yapıldığı vurgulanmalıdır. Etkinliklerin sonunda bütün grup üyelerine olumlu geri bildirimler verilmelidir.</w:t>
      </w:r>
    </w:p>
    <w:p>
      <w:pPr>
        <w:pStyle w:val="Style13"/>
        <w:keepNext w:val="0"/>
        <w:keepLines w:val="0"/>
        <w:widowControl w:val="0"/>
        <w:shd w:val="clear" w:color="auto" w:fill="auto"/>
        <w:bidi w:val="0"/>
        <w:spacing w:before="0" w:after="0" w:line="360" w:lineRule="auto"/>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Fiziksel temas içeren etkinliklerde grup üyelerinin birbirlerine zarar ver</w:t>
        <w:softHyphen/>
        <w:t>melerini önlemek için gerekli hatırlatmalar yapılmalı ve önlem alınma</w:t>
        <w:softHyphen/>
        <w:t>lıdır.</w:t>
      </w:r>
    </w:p>
    <w:p>
      <w:pPr>
        <w:pStyle w:val="Style13"/>
        <w:keepNext w:val="0"/>
        <w:keepLines w:val="0"/>
        <w:widowControl w:val="0"/>
        <w:shd w:val="clear" w:color="auto" w:fill="auto"/>
        <w:bidi w:val="0"/>
        <w:spacing w:before="0" w:after="0" w:line="360" w:lineRule="auto"/>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Grubun cinsiyet konusundaki hassasiyetleri dikkate alınarak eğer karşı cinsiyetle fiziksel temastan kaçınıldığı fark edilirse bu tür etkinlikler ter</w:t>
        <w:softHyphen/>
        <w:t>cih edilmemelidir.</w:t>
      </w:r>
    </w:p>
    <w:p>
      <w:pPr>
        <w:pStyle w:val="Style13"/>
        <w:keepNext w:val="0"/>
        <w:keepLines w:val="0"/>
        <w:widowControl w:val="0"/>
        <w:shd w:val="clear" w:color="auto" w:fill="auto"/>
        <w:bidi w:val="0"/>
        <w:spacing w:before="0" w:after="0" w:line="360" w:lineRule="auto"/>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Eğer grup üyelerinden biri ya da bir kaçı etkinliğin tamamına ya da bir bölümüne katılmak konusunda isteksiz olursa teşvik edilmeli ama kesinlikle zorlanmamalıdır.</w:t>
      </w:r>
    </w:p>
    <w:p>
      <w:pPr>
        <w:pStyle w:val="Style13"/>
        <w:keepNext w:val="0"/>
        <w:keepLines w:val="0"/>
        <w:widowControl w:val="0"/>
        <w:shd w:val="clear" w:color="auto" w:fill="auto"/>
        <w:bidi w:val="0"/>
        <w:spacing w:before="0" w:after="0" w:line="360" w:lineRule="auto"/>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Özel eğitime ihtiyacı olan öğrenciler etkinliklere katıldığında gerekli uyarlamalar yapılmalıdır.</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366" w:name="bookmark366"/>
      <w:r>
        <w:rPr>
          <w:spacing w:val="0"/>
          <w:w w:val="100"/>
          <w:position w:val="0"/>
          <w:shd w:val="clear" w:color="auto" w:fill="auto"/>
          <w:lang w:val="tr-TR" w:eastAsia="tr-TR" w:bidi="tr-TR"/>
        </w:rPr>
        <w:t>ETKİNLİK ADI</w:t>
      </w:r>
      <w:bookmarkEnd w:id="366"/>
    </w:p>
    <w:p>
      <w:pPr>
        <w:pStyle w:val="Style13"/>
        <w:keepNext w:val="0"/>
        <w:keepLines w:val="0"/>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440"/>
        <w:ind w:left="0" w:right="0" w:firstLine="0"/>
        <w:jc w:val="center"/>
      </w:pPr>
      <w:r>
        <w:rPr>
          <w:spacing w:val="0"/>
          <w:w w:val="100"/>
          <w:position w:val="0"/>
          <w:shd w:val="clear" w:color="auto" w:fill="auto"/>
          <w:lang w:val="tr-TR" w:eastAsia="tr-TR" w:bidi="tr-TR"/>
        </w:rPr>
        <w:t>SAYI TUZAĞI</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3380" w:right="0" w:firstLine="0"/>
        <w:jc w:val="left"/>
      </w:pPr>
      <w:bookmarkStart w:id="368" w:name="bookmark368"/>
      <w:r>
        <w:rPr>
          <w:spacing w:val="0"/>
          <w:w w:val="100"/>
          <w:position w:val="0"/>
          <w:shd w:val="clear" w:color="auto" w:fill="auto"/>
          <w:lang w:val="tr-TR" w:eastAsia="tr-TR" w:bidi="tr-TR"/>
        </w:rPr>
        <w:t>AKIŞ SÜRECİ</w:t>
      </w:r>
      <w:bookmarkEnd w:id="368"/>
    </w:p>
    <w:p>
      <w:pPr>
        <w:pStyle w:val="Style13"/>
        <w:keepNext w:val="0"/>
        <w:keepLines w:val="0"/>
        <w:widowControl w:val="0"/>
        <w:numPr>
          <w:ilvl w:val="0"/>
          <w:numId w:val="129"/>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Grup halka olur.</w:t>
      </w:r>
    </w:p>
    <w:p>
      <w:pPr>
        <w:pStyle w:val="Style13"/>
        <w:keepNext w:val="0"/>
        <w:keepLines w:val="0"/>
        <w:widowControl w:val="0"/>
        <w:numPr>
          <w:ilvl w:val="0"/>
          <w:numId w:val="129"/>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Ayakta ya da oturarak oynanabilir.</w:t>
      </w:r>
    </w:p>
    <w:p>
      <w:pPr>
        <w:pStyle w:val="Style13"/>
        <w:keepNext w:val="0"/>
        <w:keepLines w:val="0"/>
        <w:widowControl w:val="0"/>
        <w:numPr>
          <w:ilvl w:val="0"/>
          <w:numId w:val="129"/>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Hedef, grupta kaç kişi varsa bu sayıya ulaşana kadar ardışık bir biçimde saymaktır. Örneğin grupta 20 kişi varsa amaç 1’den 20’ye kadar saymaktır.</w:t>
      </w:r>
    </w:p>
    <w:p>
      <w:pPr>
        <w:pStyle w:val="Style13"/>
        <w:keepNext w:val="0"/>
        <w:keepLines w:val="0"/>
        <w:widowControl w:val="0"/>
        <w:numPr>
          <w:ilvl w:val="0"/>
          <w:numId w:val="129"/>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Kimin hangi sayıyı söyleyeceği bilinmeden, önceden anlaşılmadan, işaret vb. kul</w:t>
        <w:softHyphen/>
        <w:t>lanılmadan karışık olarak sayılmalıdır.</w:t>
      </w:r>
    </w:p>
    <w:p>
      <w:pPr>
        <w:pStyle w:val="Style13"/>
        <w:keepNext w:val="0"/>
        <w:keepLines w:val="0"/>
        <w:widowControl w:val="0"/>
        <w:numPr>
          <w:ilvl w:val="0"/>
          <w:numId w:val="129"/>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Uygulayıcının “Başla.” komutuyla saymaya başlanır.</w:t>
      </w:r>
    </w:p>
    <w:p>
      <w:pPr>
        <w:pStyle w:val="Style13"/>
        <w:keepNext w:val="0"/>
        <w:keepLines w:val="0"/>
        <w:widowControl w:val="0"/>
        <w:numPr>
          <w:ilvl w:val="0"/>
          <w:numId w:val="129"/>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Her katılımcı sadece bir sayı söyleyecektir. Örneğin 3 diyen kişi tekrar bir sayı söy</w:t>
        <w:softHyphen/>
        <w:t>leyemez.</w:t>
      </w:r>
    </w:p>
    <w:p>
      <w:pPr>
        <w:pStyle w:val="Style13"/>
        <w:keepNext w:val="0"/>
        <w:keepLines w:val="0"/>
        <w:widowControl w:val="0"/>
        <w:numPr>
          <w:ilvl w:val="0"/>
          <w:numId w:val="129"/>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Bir sayı birden fazla kişi tarafından söylendiğinde ya da ardışıklık bozulduğunda başa dönülür.</w:t>
      </w:r>
    </w:p>
    <w:p>
      <w:pPr>
        <w:pStyle w:val="Style13"/>
        <w:keepNext w:val="0"/>
        <w:keepLines w:val="0"/>
        <w:widowControl w:val="0"/>
        <w:numPr>
          <w:ilvl w:val="0"/>
          <w:numId w:val="129"/>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148" w:line="343" w:lineRule="auto"/>
        <w:ind w:left="0" w:right="0" w:firstLine="0"/>
        <w:jc w:val="left"/>
      </w:pPr>
      <w:r>
        <w:rPr>
          <w:spacing w:val="0"/>
          <w:w w:val="100"/>
          <w:position w:val="0"/>
          <w:shd w:val="clear" w:color="auto" w:fill="auto"/>
          <w:lang w:val="tr-TR" w:eastAsia="tr-TR" w:bidi="tr-TR"/>
        </w:rPr>
        <w:t>Hedeflenen sayıya ulaşıldığında oyun bitirilir.</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left"/>
      </w:pPr>
      <w:bookmarkStart w:id="370" w:name="bookmark370"/>
      <w:r>
        <w:rPr>
          <w:spacing w:val="0"/>
          <w:w w:val="100"/>
          <w:position w:val="0"/>
          <w:shd w:val="clear" w:color="auto" w:fill="auto"/>
          <w:lang w:val="tr-TR" w:eastAsia="tr-TR" w:bidi="tr-TR"/>
        </w:rPr>
        <w:t>İLAVE BİLGİ VE UYARILAR</w:t>
      </w:r>
      <w:bookmarkEnd w:id="370"/>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208"/>
        <w:ind w:left="280" w:right="0" w:hanging="280"/>
        <w:jc w:val="left"/>
        <w:sectPr>
          <w:headerReference w:type="default" r:id="rId199"/>
          <w:footerReference w:type="default" r:id="rId200"/>
          <w:headerReference w:type="even" r:id="rId201"/>
          <w:footerReference w:type="even" r:id="rId202"/>
          <w:footnotePr>
            <w:pos w:val="pageBottom"/>
            <w:numFmt w:val="chicago"/>
            <w:numRestart w:val="continuous"/>
            <w15:footnoteColumns w:val="1"/>
          </w:footnotePr>
          <w:pgSz w:w="11900" w:h="16840"/>
          <w:pgMar w:top="1903" w:right="2105" w:bottom="2645" w:left="1673" w:header="0" w:footer="3" w:gutter="0"/>
          <w:cols w:space="720"/>
          <w:noEndnote/>
          <w:rtlGutter w:val="0"/>
          <w:docGrid w:linePitch="360"/>
        </w:sectPr>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Hedeflenen sayıya ulaşılmasının uzun süreceği düşünülürse, hedef sayı küçültü- lebilir ya da etkinlik belli bir süre sonra sonlandırılabilir.</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372" w:name="bookmark372"/>
      <w:r>
        <w:rPr>
          <w:spacing w:val="0"/>
          <w:w w:val="100"/>
          <w:position w:val="0"/>
          <w:shd w:val="clear" w:color="auto" w:fill="auto"/>
          <w:lang w:val="tr-TR" w:eastAsia="tr-TR" w:bidi="tr-TR"/>
        </w:rPr>
        <w:t>ETKİNLİK ADI</w:t>
      </w:r>
      <w:bookmarkEnd w:id="372"/>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220"/>
        <w:ind w:left="0" w:right="0" w:firstLine="0"/>
        <w:jc w:val="center"/>
      </w:pPr>
      <w:r>
        <w:rPr>
          <w:spacing w:val="0"/>
          <w:w w:val="100"/>
          <w:position w:val="0"/>
          <w:shd w:val="clear" w:color="auto" w:fill="auto"/>
          <w:lang w:val="tr-TR" w:eastAsia="tr-TR" w:bidi="tr-TR"/>
        </w:rPr>
        <w:t>FENER OYUNU</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374" w:name="bookmark374"/>
      <w:r>
        <w:rPr>
          <w:spacing w:val="0"/>
          <w:w w:val="100"/>
          <w:position w:val="0"/>
          <w:shd w:val="clear" w:color="auto" w:fill="auto"/>
          <w:lang w:val="tr-TR" w:eastAsia="tr-TR" w:bidi="tr-TR"/>
        </w:rPr>
        <w:t>AKIŞ SÜRECİ</w:t>
      </w:r>
      <w:bookmarkEnd w:id="374"/>
    </w:p>
    <w:p>
      <w:pPr>
        <w:pStyle w:val="Style13"/>
        <w:keepNext w:val="0"/>
        <w:keepLines w:val="0"/>
        <w:widowControl w:val="0"/>
        <w:numPr>
          <w:ilvl w:val="0"/>
          <w:numId w:val="129"/>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both"/>
      </w:pPr>
      <w:r>
        <w:rPr>
          <w:spacing w:val="0"/>
          <w:w w:val="100"/>
          <w:position w:val="0"/>
          <w:shd w:val="clear" w:color="auto" w:fill="auto"/>
          <w:lang w:val="tr-TR" w:eastAsia="tr-TR" w:bidi="tr-TR"/>
        </w:rPr>
        <w:t>Şaşırtmacalı bir oyundur.</w:t>
      </w:r>
    </w:p>
    <w:p>
      <w:pPr>
        <w:pStyle w:val="Style13"/>
        <w:keepNext w:val="0"/>
        <w:keepLines w:val="0"/>
        <w:widowControl w:val="0"/>
        <w:numPr>
          <w:ilvl w:val="0"/>
          <w:numId w:val="129"/>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43" w:lineRule="auto"/>
        <w:ind w:left="0" w:right="0" w:firstLine="0"/>
        <w:jc w:val="both"/>
      </w:pPr>
      <w:r>
        <w:rPr>
          <w:spacing w:val="0"/>
          <w:w w:val="100"/>
          <w:position w:val="0"/>
          <w:shd w:val="clear" w:color="auto" w:fill="auto"/>
          <w:lang w:val="tr-TR" w:eastAsia="tr-TR" w:bidi="tr-TR"/>
        </w:rPr>
        <w:t>Gruptakiler, çember oluşturacak biçimde ayakta dururlar ya da yere otururlar.</w:t>
      </w:r>
    </w:p>
    <w:p>
      <w:pPr>
        <w:pStyle w:val="Style13"/>
        <w:keepNext w:val="0"/>
        <w:keepLines w:val="0"/>
        <w:widowControl w:val="0"/>
        <w:numPr>
          <w:ilvl w:val="0"/>
          <w:numId w:val="129"/>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Oyun, bir oyuncunun ellerini birbirine yaklaştırarak “Büyük Fener” demesiyle baş</w:t>
        <w:softHyphen/>
        <w:t>lar. Yanındaki oyuncu sırayla ellerini açarak “Küçük Fener” der ve oyun bu biçimde söz ve davranış zıtlığı ile devam eder.</w:t>
      </w:r>
    </w:p>
    <w:p>
      <w:pPr>
        <w:pStyle w:val="Style13"/>
        <w:keepNext w:val="0"/>
        <w:keepLines w:val="0"/>
        <w:widowControl w:val="0"/>
        <w:numPr>
          <w:ilvl w:val="0"/>
          <w:numId w:val="129"/>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Hızlı oynandığında daha da eğlenceli hale gelen bu oyunda yanlış yaparak sırayı bozan oyundan çıkar.</w:t>
      </w:r>
    </w:p>
    <w:p>
      <w:pPr>
        <w:pStyle w:val="Style13"/>
        <w:keepNext w:val="0"/>
        <w:keepLines w:val="0"/>
        <w:widowControl w:val="0"/>
        <w:numPr>
          <w:ilvl w:val="0"/>
          <w:numId w:val="129"/>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Kalan oyuncular tek kişi kalana kadar hızlı bir biçimde ellerini açarak ve kapatarak oyuna devam ederler.</w:t>
      </w:r>
    </w:p>
    <w:p>
      <w:pPr>
        <w:pStyle w:val="Style13"/>
        <w:keepNext w:val="0"/>
        <w:keepLines w:val="0"/>
        <w:widowControl w:val="0"/>
        <w:numPr>
          <w:ilvl w:val="0"/>
          <w:numId w:val="129"/>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308" w:line="343" w:lineRule="auto"/>
        <w:ind w:left="0" w:right="0" w:firstLine="0"/>
        <w:jc w:val="both"/>
      </w:pPr>
      <w:r>
        <w:rPr>
          <w:spacing w:val="0"/>
          <w:w w:val="100"/>
          <w:position w:val="0"/>
          <w:shd w:val="clear" w:color="auto" w:fill="auto"/>
          <w:lang w:val="tr-TR" w:eastAsia="tr-TR" w:bidi="tr-TR"/>
        </w:rPr>
        <w:t>Tek kalan oyunu kazanır.</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both"/>
      </w:pPr>
      <w:bookmarkStart w:id="376" w:name="bookmark376"/>
      <w:r>
        <w:rPr>
          <w:spacing w:val="0"/>
          <w:w w:val="100"/>
          <w:position w:val="0"/>
          <w:shd w:val="clear" w:color="auto" w:fill="auto"/>
          <w:lang w:val="tr-TR" w:eastAsia="tr-TR" w:bidi="tr-TR"/>
        </w:rPr>
        <w:t>İLAVE BİLGİ VE UYARILAR</w:t>
      </w:r>
      <w:bookmarkEnd w:id="376"/>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280" w:right="0" w:hanging="28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Uzun süre bekleyen, çok düşünen, yanlış el hareketini yapan ya da yanlış ifadede bulunan oyuncular elenir.</w:t>
      </w:r>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168"/>
        <w:ind w:left="280" w:right="0" w:hanging="280"/>
        <w:jc w:val="both"/>
        <w:sectPr>
          <w:footnotePr>
            <w:pos w:val="pageBottom"/>
            <w:numFmt w:val="chicago"/>
            <w:numRestart w:val="continuous"/>
            <w15:footnoteColumns w:val="1"/>
          </w:footnotePr>
          <w:pgSz w:w="11900" w:h="16840"/>
          <w:pgMar w:top="2224" w:right="1687" w:bottom="2224" w:left="2086" w:header="0" w:footer="3" w:gutter="0"/>
          <w:cols w:space="720"/>
          <w:noEndnote/>
          <w:rtlGutter w:val="0"/>
          <w:docGrid w:linePitch="360"/>
        </w:sectPr>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Uygulayıcı, elenen oyuncuların, sıkılmamaları için oyuna devam eden diğer oyunculara destek vermelerini sağlayabilir.</w:t>
      </w:r>
    </w:p>
    <w:p>
      <w:pPr>
        <w:pStyle w:val="Style70"/>
        <w:keepNext/>
        <w:keepLines/>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ind w:left="0" w:right="0" w:firstLine="0"/>
        <w:jc w:val="center"/>
      </w:pPr>
      <w:bookmarkStart w:id="378" w:name="bookmark378"/>
      <w:r>
        <w:rPr>
          <w:spacing w:val="0"/>
          <w:w w:val="100"/>
          <w:position w:val="0"/>
          <w:shd w:val="clear" w:color="auto" w:fill="auto"/>
          <w:lang w:val="tr-TR" w:eastAsia="tr-TR" w:bidi="tr-TR"/>
        </w:rPr>
        <w:t>ETKİNLİK ADI</w:t>
      </w:r>
      <w:bookmarkEnd w:id="378"/>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540"/>
        <w:ind w:left="0" w:right="0" w:firstLine="0"/>
        <w:jc w:val="center"/>
      </w:pPr>
      <w:r>
        <w:rPr>
          <w:spacing w:val="0"/>
          <w:w w:val="100"/>
          <w:position w:val="0"/>
          <w:shd w:val="clear" w:color="auto" w:fill="auto"/>
          <w:lang w:val="tr-TR" w:eastAsia="tr-TR" w:bidi="tr-TR"/>
        </w:rPr>
        <w:t>PATLIYOR PATLADI</w:t>
      </w:r>
    </w:p>
    <w:p>
      <w:pPr>
        <w:pStyle w:val="Style70"/>
        <w:keepNext/>
        <w:keepLines/>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ind w:left="0" w:right="0" w:firstLine="0"/>
        <w:jc w:val="left"/>
      </w:pPr>
      <w:bookmarkStart w:id="380" w:name="bookmark380"/>
      <w:r>
        <w:rPr>
          <w:spacing w:val="0"/>
          <w:w w:val="100"/>
          <w:position w:val="0"/>
          <w:shd w:val="clear" w:color="auto" w:fill="auto"/>
          <w:lang w:val="tr-TR" w:eastAsia="tr-TR" w:bidi="tr-TR"/>
        </w:rPr>
        <w:t>ÖNERİLEN MATERYALLER</w:t>
      </w:r>
      <w:bookmarkEnd w:id="380"/>
    </w:p>
    <w:p>
      <w:pPr>
        <w:pStyle w:val="Style13"/>
        <w:keepNext w:val="0"/>
        <w:keepLines w:val="0"/>
        <w:widowControl w:val="0"/>
        <w:numPr>
          <w:ilvl w:val="0"/>
          <w:numId w:val="131"/>
        </w:numPr>
        <w:pBdr>
          <w:top w:val="single" w:sz="0" w:space="0" w:color="FDD4B4"/>
          <w:left w:val="single" w:sz="0" w:space="0" w:color="FDD4B4"/>
          <w:bottom w:val="single" w:sz="0" w:space="10" w:color="FDD4B4"/>
          <w:right w:val="single" w:sz="0" w:space="0" w:color="FDD4B4"/>
        </w:pBdr>
        <w:shd w:val="clear" w:color="auto" w:fill="FDD4B4"/>
        <w:tabs>
          <w:tab w:pos="278" w:val="left"/>
        </w:tabs>
        <w:bidi w:val="0"/>
        <w:spacing w:before="0" w:after="0"/>
        <w:ind w:left="0" w:right="0" w:firstLine="0"/>
        <w:jc w:val="left"/>
      </w:pPr>
      <w:r>
        <w:rPr>
          <w:spacing w:val="0"/>
          <w:w w:val="100"/>
          <w:position w:val="0"/>
          <w:shd w:val="clear" w:color="auto" w:fill="auto"/>
          <w:lang w:val="tr-TR" w:eastAsia="tr-TR" w:bidi="tr-TR"/>
        </w:rPr>
        <w:t>3 adet küçük plastik top</w:t>
      </w:r>
    </w:p>
    <w:p>
      <w:pPr>
        <w:pStyle w:val="Style13"/>
        <w:keepNext w:val="0"/>
        <w:keepLines w:val="0"/>
        <w:widowControl w:val="0"/>
        <w:numPr>
          <w:ilvl w:val="0"/>
          <w:numId w:val="131"/>
        </w:numPr>
        <w:pBdr>
          <w:top w:val="single" w:sz="0" w:space="0" w:color="FDD4B4"/>
          <w:left w:val="single" w:sz="0" w:space="0" w:color="FDD4B4"/>
          <w:bottom w:val="single" w:sz="0" w:space="0" w:color="FDD4B4"/>
          <w:right w:val="single" w:sz="0" w:space="0" w:color="FDD4B4"/>
        </w:pBdr>
        <w:shd w:val="clear" w:color="auto" w:fill="FDD4B4"/>
        <w:tabs>
          <w:tab w:pos="278" w:val="left"/>
        </w:tabs>
        <w:bidi w:val="0"/>
        <w:spacing w:before="0" w:after="340" w:line="396" w:lineRule="auto"/>
        <w:ind w:left="0" w:right="0" w:firstLine="0"/>
        <w:jc w:val="left"/>
      </w:pPr>
      <w:r>
        <w:rPr>
          <w:spacing w:val="0"/>
          <w:w w:val="100"/>
          <w:position w:val="0"/>
          <w:shd w:val="clear" w:color="auto" w:fill="auto"/>
          <w:lang w:val="tr-TR" w:eastAsia="tr-TR" w:bidi="tr-TR"/>
        </w:rPr>
        <w:t>Göz bandı</w:t>
      </w:r>
    </w:p>
    <w:p>
      <w:pPr>
        <w:pStyle w:val="Style70"/>
        <w:keepNext/>
        <w:keepLines/>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ind w:left="0" w:right="0" w:firstLine="0"/>
        <w:jc w:val="center"/>
      </w:pPr>
      <w:bookmarkStart w:id="382" w:name="bookmark382"/>
      <w:r>
        <w:rPr>
          <w:spacing w:val="0"/>
          <w:w w:val="100"/>
          <w:position w:val="0"/>
          <w:shd w:val="clear" w:color="auto" w:fill="auto"/>
          <w:lang w:val="tr-TR" w:eastAsia="tr-TR" w:bidi="tr-TR"/>
        </w:rPr>
        <w:t>AKIŞ SÜRECİ</w:t>
      </w:r>
      <w:bookmarkEnd w:id="382"/>
    </w:p>
    <w:p>
      <w:pPr>
        <w:pStyle w:val="Style13"/>
        <w:keepNext w:val="0"/>
        <w:keepLines w:val="0"/>
        <w:widowControl w:val="0"/>
        <w:numPr>
          <w:ilvl w:val="0"/>
          <w:numId w:val="131"/>
        </w:numPr>
        <w:pBdr>
          <w:top w:val="single" w:sz="0" w:space="0" w:color="FDD4B4"/>
          <w:left w:val="single" w:sz="0" w:space="0" w:color="FDD4B4"/>
          <w:bottom w:val="single" w:sz="0" w:space="10" w:color="FDD4B4"/>
          <w:right w:val="single" w:sz="0" w:space="0" w:color="FDD4B4"/>
        </w:pBdr>
        <w:shd w:val="clear" w:color="auto" w:fill="FDD4B4"/>
        <w:tabs>
          <w:tab w:pos="320" w:val="left"/>
        </w:tabs>
        <w:bidi w:val="0"/>
        <w:spacing w:before="0" w:after="0" w:line="360" w:lineRule="auto"/>
        <w:ind w:left="300" w:right="0" w:hanging="300"/>
        <w:jc w:val="both"/>
      </w:pPr>
      <w:r>
        <w:rPr>
          <w:spacing w:val="0"/>
          <w:w w:val="100"/>
          <w:position w:val="0"/>
          <w:shd w:val="clear" w:color="auto" w:fill="auto"/>
          <w:lang w:val="tr-TR" w:eastAsia="tr-TR" w:bidi="tr-TR"/>
        </w:rPr>
        <w:t>Grup halka olur. Ortada bir ebe olur. Ebenin gözleri bağlanır ya da gözlerini kapa</w:t>
        <w:softHyphen/>
        <w:t>tıp açmaması istenir.</w:t>
      </w:r>
    </w:p>
    <w:p>
      <w:pPr>
        <w:pStyle w:val="Style13"/>
        <w:keepNext w:val="0"/>
        <w:keepLines w:val="0"/>
        <w:widowControl w:val="0"/>
        <w:numPr>
          <w:ilvl w:val="0"/>
          <w:numId w:val="131"/>
        </w:numPr>
        <w:pBdr>
          <w:top w:val="single" w:sz="0" w:space="0" w:color="FDD4B4"/>
          <w:left w:val="single" w:sz="0" w:space="0" w:color="FDD4B4"/>
          <w:bottom w:val="single" w:sz="0" w:space="10" w:color="FDD4B4"/>
          <w:right w:val="single" w:sz="0" w:space="0" w:color="FDD4B4"/>
        </w:pBdr>
        <w:shd w:val="clear" w:color="auto" w:fill="FDD4B4"/>
        <w:tabs>
          <w:tab w:pos="320" w:val="left"/>
        </w:tabs>
        <w:bidi w:val="0"/>
        <w:spacing w:before="0" w:after="0" w:line="360" w:lineRule="auto"/>
        <w:ind w:left="300" w:right="0" w:hanging="300"/>
        <w:jc w:val="both"/>
      </w:pPr>
      <w:r>
        <w:rPr>
          <w:spacing w:val="0"/>
          <w:w w:val="100"/>
          <w:position w:val="0"/>
          <w:shd w:val="clear" w:color="auto" w:fill="auto"/>
          <w:lang w:val="tr-TR" w:eastAsia="tr-TR" w:bidi="tr-TR"/>
        </w:rPr>
        <w:t>3 küçük top halkadaki kişilerin her iki elinden de geçmek üzere elden ele dolaşır. Bu sırada ebe, gözleri kapalı olarak topların kimde olduğunu görmeden PATLI</w:t>
        <w:softHyphen/>
        <w:t>YOR - PATLIYOR - PATLIYOR diye bağırır (grubun tahmin edemeyeceği biçimde ses uzatarak ya da birden söyleyerek).</w:t>
      </w:r>
    </w:p>
    <w:p>
      <w:pPr>
        <w:pStyle w:val="Style13"/>
        <w:keepNext w:val="0"/>
        <w:keepLines w:val="0"/>
        <w:widowControl w:val="0"/>
        <w:numPr>
          <w:ilvl w:val="0"/>
          <w:numId w:val="131"/>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0" w:line="360" w:lineRule="auto"/>
        <w:ind w:left="300" w:right="0" w:hanging="300"/>
        <w:jc w:val="both"/>
      </w:pPr>
      <w:r>
        <w:rPr>
          <w:spacing w:val="0"/>
          <w:w w:val="100"/>
          <w:position w:val="0"/>
          <w:shd w:val="clear" w:color="auto" w:fill="auto"/>
          <w:lang w:val="tr-TR" w:eastAsia="tr-TR" w:bidi="tr-TR"/>
        </w:rPr>
        <w:t>Ne zaman ki ebe PATLADI derse top kimin hangi elinde ise o el yanar (Top iki üye</w:t>
        <w:softHyphen/>
        <w:t>nin eli arasında kalırsa, eli altta olan yanmış sayılır.).</w:t>
      </w:r>
    </w:p>
    <w:p>
      <w:pPr>
        <w:pStyle w:val="Style13"/>
        <w:keepNext w:val="0"/>
        <w:keepLines w:val="0"/>
        <w:widowControl w:val="0"/>
        <w:numPr>
          <w:ilvl w:val="0"/>
          <w:numId w:val="131"/>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540" w:line="360" w:lineRule="auto"/>
        <w:ind w:left="300" w:right="0" w:hanging="300"/>
        <w:jc w:val="both"/>
      </w:pPr>
      <w:r>
        <w:rPr>
          <w:spacing w:val="0"/>
          <w:w w:val="100"/>
          <w:position w:val="0"/>
          <w:shd w:val="clear" w:color="auto" w:fill="auto"/>
          <w:lang w:val="tr-TR" w:eastAsia="tr-TR" w:bidi="tr-TR"/>
        </w:rPr>
        <w:t>İki eli de yanan çıkar. Ebe değişebilir, yanan ebe olabilir. Oyun bu biçimde son kişi kalıp kazanana dek sürer.</w:t>
      </w:r>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348"/>
        <w:ind w:left="0" w:right="0" w:firstLine="0"/>
        <w:jc w:val="left"/>
        <w:sectPr>
          <w:footnotePr>
            <w:pos w:val="pageBottom"/>
            <w:numFmt w:val="chicago"/>
            <w:numRestart w:val="continuous"/>
            <w15:footnoteColumns w:val="1"/>
          </w:footnotePr>
          <w:pgSz w:w="11900" w:h="16840"/>
          <w:pgMar w:top="2303" w:right="2077" w:bottom="2303" w:left="1687"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240"/>
        <w:ind w:left="0" w:right="0" w:firstLine="0"/>
        <w:jc w:val="center"/>
      </w:pPr>
      <w:bookmarkStart w:id="384" w:name="bookmark384"/>
      <w:r>
        <w:rPr>
          <w:spacing w:val="0"/>
          <w:w w:val="100"/>
          <w:position w:val="0"/>
          <w:shd w:val="clear" w:color="auto" w:fill="auto"/>
          <w:lang w:val="tr-TR" w:eastAsia="tr-TR" w:bidi="tr-TR"/>
        </w:rPr>
        <w:t>ETKİNLİK ADI</w:t>
        <w:br/>
      </w:r>
      <w:r>
        <w:rPr>
          <w:b w:val="0"/>
          <w:bCs w:val="0"/>
          <w:spacing w:val="0"/>
          <w:w w:val="100"/>
          <w:position w:val="0"/>
          <w:shd w:val="clear" w:color="auto" w:fill="auto"/>
          <w:lang w:val="tr-TR" w:eastAsia="tr-TR" w:bidi="tr-TR"/>
        </w:rPr>
        <w:t>EKİP ÇEMBERİ</w:t>
      </w:r>
      <w:bookmarkEnd w:id="384"/>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386" w:name="bookmark386"/>
      <w:r>
        <w:rPr>
          <w:spacing w:val="0"/>
          <w:w w:val="100"/>
          <w:position w:val="0"/>
          <w:shd w:val="clear" w:color="auto" w:fill="auto"/>
          <w:lang w:val="tr-TR" w:eastAsia="tr-TR" w:bidi="tr-TR"/>
        </w:rPr>
        <w:t>AKIŞ SÜRECİ</w:t>
      </w:r>
      <w:bookmarkEnd w:id="386"/>
    </w:p>
    <w:p>
      <w:pPr>
        <w:pStyle w:val="Style13"/>
        <w:keepNext w:val="0"/>
        <w:keepLines w:val="0"/>
        <w:widowControl w:val="0"/>
        <w:numPr>
          <w:ilvl w:val="0"/>
          <w:numId w:val="131"/>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Grup, ayakta bir halka oluşturur.</w:t>
      </w:r>
    </w:p>
    <w:p>
      <w:pPr>
        <w:pStyle w:val="Style13"/>
        <w:keepNext w:val="0"/>
        <w:keepLines w:val="0"/>
        <w:widowControl w:val="0"/>
        <w:numPr>
          <w:ilvl w:val="0"/>
          <w:numId w:val="131"/>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Ardından gruptakiler sağ ayaklarını çemberin merkezinde bir araya getirirler.</w:t>
      </w:r>
    </w:p>
    <w:p>
      <w:pPr>
        <w:pStyle w:val="Style13"/>
        <w:keepNext w:val="0"/>
        <w:keepLines w:val="0"/>
        <w:widowControl w:val="0"/>
        <w:numPr>
          <w:ilvl w:val="0"/>
          <w:numId w:val="131"/>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Hep birlikte “bir-iki-üç-biz-e-ki-biz-bir-iki-üç” diye bağırırlar.</w:t>
      </w:r>
    </w:p>
    <w:p>
      <w:pPr>
        <w:pStyle w:val="Style13"/>
        <w:keepNext w:val="0"/>
        <w:keepLines w:val="0"/>
        <w:widowControl w:val="0"/>
        <w:numPr>
          <w:ilvl w:val="0"/>
          <w:numId w:val="131"/>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“Üç” der demez gruptakiler bir tercihte bulunmak durumunda kalırlar. Ya sağ ayaklarını çemberin merkezinde tutarlar ya da sağ ayaklarını sol ayaklarının yanı</w:t>
        <w:softHyphen/>
        <w:t>na çekerler.</w:t>
      </w:r>
    </w:p>
    <w:p>
      <w:pPr>
        <w:pStyle w:val="Style13"/>
        <w:keepNext w:val="0"/>
        <w:keepLines w:val="0"/>
        <w:widowControl w:val="0"/>
        <w:numPr>
          <w:ilvl w:val="0"/>
          <w:numId w:val="131"/>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Sonra grup donar ve sayım yapılır.</w:t>
      </w:r>
    </w:p>
    <w:p>
      <w:pPr>
        <w:pStyle w:val="Style13"/>
        <w:keepNext w:val="0"/>
        <w:keepLines w:val="0"/>
        <w:widowControl w:val="0"/>
        <w:numPr>
          <w:ilvl w:val="0"/>
          <w:numId w:val="131"/>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Hangi grupta daha fazla kişi varsa onlar elenir, az sayıda olanlar bir tur daha oy</w:t>
        <w:softHyphen/>
        <w:t>narlar.</w:t>
      </w:r>
    </w:p>
    <w:p>
      <w:pPr>
        <w:pStyle w:val="Style13"/>
        <w:keepNext w:val="0"/>
        <w:keepLines w:val="0"/>
        <w:widowControl w:val="0"/>
        <w:numPr>
          <w:ilvl w:val="0"/>
          <w:numId w:val="131"/>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Eğer eşitlik olursa hep beraber bir kez daha oynanır.</w:t>
      </w:r>
    </w:p>
    <w:p>
      <w:pPr>
        <w:pStyle w:val="Style13"/>
        <w:keepNext w:val="0"/>
        <w:keepLines w:val="0"/>
        <w:widowControl w:val="0"/>
        <w:numPr>
          <w:ilvl w:val="0"/>
          <w:numId w:val="131"/>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320" w:line="360" w:lineRule="auto"/>
        <w:ind w:left="280" w:right="0" w:hanging="280"/>
        <w:jc w:val="both"/>
      </w:pPr>
      <w:r>
        <w:rPr>
          <w:spacing w:val="0"/>
          <w:w w:val="100"/>
          <w:position w:val="0"/>
          <w:shd w:val="clear" w:color="auto" w:fill="auto"/>
          <w:lang w:val="tr-TR" w:eastAsia="tr-TR" w:bidi="tr-TR"/>
        </w:rPr>
        <w:t>Kalan kişiler “bir-iki-üç-biz-e-ki-biz-bir-iki-üç” diyerek oyuna devam ederler. Son kalan oyunu kazanır. Sona iki kişi kalırsa ikisinin de kazandığı kabul edilir.</w:t>
      </w:r>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88"/>
        <w:ind w:left="0" w:right="0" w:firstLine="0"/>
        <w:jc w:val="both"/>
        <w:sectPr>
          <w:footnotePr>
            <w:pos w:val="pageBottom"/>
            <w:numFmt w:val="chicago"/>
            <w:numRestart w:val="continuous"/>
            <w15:footnoteColumns w:val="1"/>
          </w:footnotePr>
          <w:pgSz w:w="11900" w:h="16840"/>
          <w:pgMar w:top="2252" w:right="1697" w:bottom="2252" w:left="2087"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388" w:name="bookmark388"/>
      <w:r>
        <w:rPr>
          <w:spacing w:val="0"/>
          <w:w w:val="100"/>
          <w:position w:val="0"/>
          <w:shd w:val="clear" w:color="auto" w:fill="auto"/>
          <w:lang w:val="tr-TR" w:eastAsia="tr-TR" w:bidi="tr-TR"/>
        </w:rPr>
        <w:t>ETKİNLİK ADI</w:t>
      </w:r>
      <w:bookmarkEnd w:id="388"/>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400"/>
        <w:ind w:left="0" w:right="0" w:firstLine="0"/>
        <w:jc w:val="center"/>
      </w:pPr>
      <w:r>
        <w:rPr>
          <w:spacing w:val="0"/>
          <w:w w:val="100"/>
          <w:position w:val="0"/>
          <w:shd w:val="clear" w:color="auto" w:fill="auto"/>
          <w:lang w:val="tr-TR" w:eastAsia="tr-TR" w:bidi="tr-TR"/>
        </w:rPr>
        <w:t>SIRAYLA SÖYLE</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390" w:name="bookmark390"/>
      <w:r>
        <w:rPr>
          <w:spacing w:val="0"/>
          <w:w w:val="100"/>
          <w:position w:val="0"/>
          <w:shd w:val="clear" w:color="auto" w:fill="auto"/>
          <w:lang w:val="tr-TR" w:eastAsia="tr-TR" w:bidi="tr-TR"/>
        </w:rPr>
        <w:t>AKIŞ SÜRECİ</w:t>
      </w:r>
      <w:bookmarkEnd w:id="390"/>
    </w:p>
    <w:p>
      <w:pPr>
        <w:pStyle w:val="Style13"/>
        <w:keepNext w:val="0"/>
        <w:keepLines w:val="0"/>
        <w:widowControl w:val="0"/>
        <w:numPr>
          <w:ilvl w:val="0"/>
          <w:numId w:val="131"/>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Grup halka şeklinde ayakta durur.</w:t>
      </w:r>
    </w:p>
    <w:p>
      <w:pPr>
        <w:pStyle w:val="Style13"/>
        <w:keepNext w:val="0"/>
        <w:keepLines w:val="0"/>
        <w:widowControl w:val="0"/>
        <w:numPr>
          <w:ilvl w:val="0"/>
          <w:numId w:val="131"/>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Her katılımcıdan, adlarının baş harfiyle başlayan bir sıfat bulmaları istenir.</w:t>
      </w:r>
    </w:p>
    <w:p>
      <w:pPr>
        <w:pStyle w:val="Style13"/>
        <w:keepNext w:val="0"/>
        <w:keepLines w:val="0"/>
        <w:widowControl w:val="0"/>
        <w:numPr>
          <w:ilvl w:val="0"/>
          <w:numId w:val="131"/>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İlk olarak uygulayıcı, kendi adının baş harfiyle başlayan bir sıfatla birlikte kendi adını söyler (Sabırlı Seda gibi...).</w:t>
      </w:r>
    </w:p>
    <w:p>
      <w:pPr>
        <w:pStyle w:val="Style13"/>
        <w:keepNext w:val="0"/>
        <w:keepLines w:val="0"/>
        <w:widowControl w:val="0"/>
        <w:numPr>
          <w:ilvl w:val="0"/>
          <w:numId w:val="131"/>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Daha sonra uygulayıcının yanındaki kişi önce, uygulayıcının söylediklerini (sıfatı ve adı) tekrar eder. Sonra kendi sıfatını ve adını söyler.</w:t>
      </w:r>
    </w:p>
    <w:p>
      <w:pPr>
        <w:pStyle w:val="Style13"/>
        <w:keepNext w:val="0"/>
        <w:keepLines w:val="0"/>
        <w:widowControl w:val="0"/>
        <w:numPr>
          <w:ilvl w:val="0"/>
          <w:numId w:val="131"/>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Sıradaki katılımcı da aynı biçimde baştan başlayarak önce uygulayıcının, sonra da uygulayıcının yanındaki kişinin sıfat ve adlarını söyledikten/tekrar ettikten sonra kendi sıfatını ve adını söyler.</w:t>
      </w:r>
    </w:p>
    <w:p>
      <w:pPr>
        <w:pStyle w:val="Style13"/>
        <w:keepNext w:val="0"/>
        <w:keepLines w:val="0"/>
        <w:widowControl w:val="0"/>
        <w:numPr>
          <w:ilvl w:val="0"/>
          <w:numId w:val="131"/>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Oyun bu biçimde dairenin en sonundaki kişi de (hepsini ve ardından kendininki- ni) söyleyince kadar devam eder.</w:t>
      </w:r>
    </w:p>
    <w:p>
      <w:pPr>
        <w:pStyle w:val="Style13"/>
        <w:keepNext w:val="0"/>
        <w:keepLines w:val="0"/>
        <w:widowControl w:val="0"/>
        <w:numPr>
          <w:ilvl w:val="0"/>
          <w:numId w:val="131"/>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208" w:line="343" w:lineRule="auto"/>
        <w:ind w:left="0" w:right="0" w:firstLine="0"/>
        <w:jc w:val="left"/>
      </w:pPr>
      <w:r>
        <w:rPr>
          <w:spacing w:val="0"/>
          <w:w w:val="100"/>
          <w:position w:val="0"/>
          <w:shd w:val="clear" w:color="auto" w:fill="auto"/>
          <w:lang w:val="tr-TR" w:eastAsia="tr-TR" w:bidi="tr-TR"/>
        </w:rPr>
        <w:t>Oyun, yardım etmeden ve ipucu vermeden oynanır.</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bookmarkStart w:id="392" w:name="bookmark392"/>
      <w:r>
        <w:rPr>
          <w:spacing w:val="0"/>
          <w:w w:val="100"/>
          <w:position w:val="0"/>
          <w:shd w:val="clear" w:color="auto" w:fill="auto"/>
          <w:lang w:val="tr-TR" w:eastAsia="tr-TR" w:bidi="tr-TR"/>
        </w:rPr>
        <w:t>İLAVE BİLGİ VE UYARILAR</w:t>
      </w:r>
      <w:bookmarkEnd w:id="392"/>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280" w:right="0" w:hanging="28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Birbirlerini daha önceden tanımayan kişilerle oynanırken (örneğin velilerle), isim</w:t>
        <w:softHyphen/>
        <w:t>leri hatırlamakta çok güçlük yaşanırsa üzerinde herkesin kendi isminin bulundu</w:t>
        <w:softHyphen/>
        <w:t>ğu yaka kartları takılı olarak oyun oynanabilir.</w:t>
      </w:r>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208"/>
        <w:ind w:left="280" w:right="0" w:hanging="280"/>
        <w:jc w:val="both"/>
        <w:sectPr>
          <w:footnotePr>
            <w:pos w:val="pageBottom"/>
            <w:numFmt w:val="chicago"/>
            <w:numRestart w:val="continuous"/>
            <w15:footnoteColumns w:val="1"/>
          </w:footnotePr>
          <w:pgSz w:w="11900" w:h="16840"/>
          <w:pgMar w:top="2229" w:right="2077" w:bottom="2229" w:left="1697" w:header="0" w:footer="3" w:gutter="0"/>
          <w:cols w:space="720"/>
          <w:noEndnote/>
          <w:rtlGutter w:val="0"/>
          <w:docGrid w:linePitch="360"/>
        </w:sectPr>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Kendi isminin baş harfiyle sıfat bulmada güçlük yaşandığı durumlarda ise kişi</w:t>
        <w:softHyphen/>
        <w:t>lerin harf kısıtlaması olmadan, herhangi bir harfle başlayan ve kendilerini en iyi ifade eden/temsil eden sıfatı seçmeleriyle de oyun oynanabilir.</w:t>
      </w:r>
    </w:p>
    <w:p>
      <w:pPr>
        <w:pStyle w:val="Style70"/>
        <w:keepNext/>
        <w:keepLines/>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0"/>
        <w:ind w:left="0" w:right="0" w:firstLine="0"/>
        <w:jc w:val="center"/>
      </w:pPr>
      <w:bookmarkStart w:id="394" w:name="bookmark394"/>
      <w:r>
        <w:rPr>
          <w:spacing w:val="0"/>
          <w:w w:val="100"/>
          <w:position w:val="0"/>
          <w:shd w:val="clear" w:color="auto" w:fill="auto"/>
          <w:lang w:val="tr-TR" w:eastAsia="tr-TR" w:bidi="tr-TR"/>
        </w:rPr>
        <w:t>ETKİNLİK ADI</w:t>
      </w:r>
      <w:bookmarkEnd w:id="394"/>
    </w:p>
    <w:p>
      <w:pPr>
        <w:pStyle w:val="Style13"/>
        <w:keepNext w:val="0"/>
        <w:keepLines w:val="0"/>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280"/>
        <w:ind w:left="0" w:right="0" w:firstLine="0"/>
        <w:jc w:val="center"/>
      </w:pPr>
      <w:r>
        <w:rPr>
          <w:spacing w:val="0"/>
          <w:w w:val="100"/>
          <w:position w:val="0"/>
          <w:shd w:val="clear" w:color="auto" w:fill="auto"/>
          <w:lang w:val="tr-TR" w:eastAsia="tr-TR" w:bidi="tr-TR"/>
        </w:rPr>
        <w:t>KAP KAP</w:t>
      </w:r>
    </w:p>
    <w:p>
      <w:pPr>
        <w:pStyle w:val="Style70"/>
        <w:keepNext/>
        <w:keepLines/>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0"/>
        <w:ind w:left="0" w:right="0" w:firstLine="0"/>
        <w:jc w:val="left"/>
      </w:pPr>
      <w:bookmarkStart w:id="396" w:name="bookmark396"/>
      <w:r>
        <w:rPr>
          <w:spacing w:val="0"/>
          <w:w w:val="100"/>
          <w:position w:val="0"/>
          <w:shd w:val="clear" w:color="auto" w:fill="auto"/>
          <w:lang w:val="tr-TR" w:eastAsia="tr-TR" w:bidi="tr-TR"/>
        </w:rPr>
        <w:t>ÖNERİLEN MATERYALLER</w:t>
      </w:r>
      <w:bookmarkEnd w:id="396"/>
    </w:p>
    <w:p>
      <w:pPr>
        <w:pStyle w:val="Style13"/>
        <w:keepNext w:val="0"/>
        <w:keepLines w:val="0"/>
        <w:widowControl w:val="0"/>
        <w:numPr>
          <w:ilvl w:val="0"/>
          <w:numId w:val="133"/>
        </w:numPr>
        <w:pBdr>
          <w:top w:val="single" w:sz="0" w:space="0" w:color="FDD4B4"/>
          <w:left w:val="single" w:sz="0" w:space="0" w:color="FDD4B4"/>
          <w:bottom w:val="single" w:sz="0" w:space="0" w:color="FDD4B4"/>
          <w:right w:val="single" w:sz="0" w:space="0" w:color="FDD4B4"/>
        </w:pBdr>
        <w:shd w:val="clear" w:color="auto" w:fill="FDD4B4"/>
        <w:tabs>
          <w:tab w:pos="298" w:val="left"/>
        </w:tabs>
        <w:bidi w:val="0"/>
        <w:spacing w:before="0" w:after="340"/>
        <w:ind w:left="0" w:right="0" w:firstLine="0"/>
        <w:jc w:val="left"/>
      </w:pPr>
      <w:r>
        <w:rPr>
          <w:spacing w:val="0"/>
          <w:w w:val="100"/>
          <w:position w:val="0"/>
          <w:shd w:val="clear" w:color="auto" w:fill="auto"/>
          <w:lang w:val="tr-TR" w:eastAsia="tr-TR" w:bidi="tr-TR"/>
        </w:rPr>
        <w:t>Kişi sayısı kadar sandalye</w:t>
      </w:r>
    </w:p>
    <w:p>
      <w:pPr>
        <w:pStyle w:val="Style70"/>
        <w:keepNext/>
        <w:keepLines/>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ind w:left="0" w:right="0" w:firstLine="0"/>
        <w:jc w:val="center"/>
      </w:pPr>
      <w:bookmarkStart w:id="398" w:name="bookmark398"/>
      <w:r>
        <w:rPr>
          <w:spacing w:val="0"/>
          <w:w w:val="100"/>
          <w:position w:val="0"/>
          <w:shd w:val="clear" w:color="auto" w:fill="auto"/>
          <w:lang w:val="tr-TR" w:eastAsia="tr-TR" w:bidi="tr-TR"/>
        </w:rPr>
        <w:t>AKIŞ SÜRECİ</w:t>
      </w:r>
      <w:bookmarkEnd w:id="398"/>
    </w:p>
    <w:p>
      <w:pPr>
        <w:pStyle w:val="Style13"/>
        <w:keepNext w:val="0"/>
        <w:keepLines w:val="0"/>
        <w:widowControl w:val="0"/>
        <w:numPr>
          <w:ilvl w:val="0"/>
          <w:numId w:val="133"/>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0" w:line="360" w:lineRule="auto"/>
        <w:ind w:left="300" w:right="0" w:hanging="300"/>
        <w:jc w:val="left"/>
      </w:pPr>
      <w:r>
        <w:rPr>
          <w:spacing w:val="0"/>
          <w:w w:val="100"/>
          <w:position w:val="0"/>
          <w:shd w:val="clear" w:color="auto" w:fill="auto"/>
          <w:lang w:val="tr-TR" w:eastAsia="tr-TR" w:bidi="tr-TR"/>
        </w:rPr>
        <w:t>Salonda tüm sandalyeler grup sayısından bir eksik olacak biçimde çember şek</w:t>
        <w:softHyphen/>
        <w:t>linde yerleştirilir.</w:t>
      </w:r>
    </w:p>
    <w:p>
      <w:pPr>
        <w:pStyle w:val="Style13"/>
        <w:keepNext w:val="0"/>
        <w:keepLines w:val="0"/>
        <w:widowControl w:val="0"/>
        <w:numPr>
          <w:ilvl w:val="0"/>
          <w:numId w:val="133"/>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0" w:line="360" w:lineRule="auto"/>
        <w:ind w:left="300" w:right="0" w:hanging="300"/>
        <w:jc w:val="left"/>
      </w:pPr>
      <w:r>
        <w:rPr>
          <w:spacing w:val="0"/>
          <w:w w:val="100"/>
          <w:position w:val="0"/>
          <w:shd w:val="clear" w:color="auto" w:fill="auto"/>
          <w:lang w:val="tr-TR" w:eastAsia="tr-TR" w:bidi="tr-TR"/>
        </w:rPr>
        <w:t>Gruptan gönüllü biri ebe olur. Grupta gönüllü çıkmazsa uygulayıcı, gruptan bir kişiyi ebe olarak tayin eder.</w:t>
      </w:r>
    </w:p>
    <w:p>
      <w:pPr>
        <w:pStyle w:val="Style13"/>
        <w:keepNext w:val="0"/>
        <w:keepLines w:val="0"/>
        <w:widowControl w:val="0"/>
        <w:numPr>
          <w:ilvl w:val="0"/>
          <w:numId w:val="133"/>
        </w:numPr>
        <w:pBdr>
          <w:top w:val="single" w:sz="0" w:space="0" w:color="FDD4B4"/>
          <w:left w:val="single" w:sz="0" w:space="0" w:color="FDD4B4"/>
          <w:bottom w:val="single" w:sz="0" w:space="9" w:color="FDD4B4"/>
          <w:right w:val="single" w:sz="0" w:space="0" w:color="FDD4B4"/>
        </w:pBdr>
        <w:shd w:val="clear" w:color="auto" w:fill="FDD4B4"/>
        <w:tabs>
          <w:tab w:pos="320" w:val="left"/>
        </w:tabs>
        <w:bidi w:val="0"/>
        <w:spacing w:before="0" w:after="0" w:line="343" w:lineRule="auto"/>
        <w:ind w:left="0" w:right="0" w:firstLine="0"/>
        <w:jc w:val="left"/>
      </w:pPr>
      <w:r>
        <w:rPr>
          <w:spacing w:val="0"/>
          <w:w w:val="100"/>
          <w:position w:val="0"/>
          <w:shd w:val="clear" w:color="auto" w:fill="auto"/>
          <w:lang w:val="tr-TR" w:eastAsia="tr-TR" w:bidi="tr-TR"/>
        </w:rPr>
        <w:t>Ebe dışında herkes sandalyede oturur.</w:t>
      </w:r>
    </w:p>
    <w:p>
      <w:pPr>
        <w:pStyle w:val="Style13"/>
        <w:keepNext w:val="0"/>
        <w:keepLines w:val="0"/>
        <w:widowControl w:val="0"/>
        <w:numPr>
          <w:ilvl w:val="0"/>
          <w:numId w:val="133"/>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0" w:line="360" w:lineRule="auto"/>
        <w:ind w:left="300" w:right="0" w:hanging="300"/>
        <w:jc w:val="left"/>
      </w:pPr>
      <w:r>
        <w:rPr>
          <w:spacing w:val="0"/>
          <w:w w:val="100"/>
          <w:position w:val="0"/>
          <w:shd w:val="clear" w:color="auto" w:fill="auto"/>
          <w:lang w:val="tr-TR" w:eastAsia="tr-TR" w:bidi="tr-TR"/>
        </w:rPr>
        <w:t>Ebe, gruptaki kişilerin yer değiştirmesi ve kendine yer kapması amacıyla, kendi</w:t>
        <w:softHyphen/>
        <w:t>ne göre bir ölçüt belirler (Kızı olanlar, oğlu olanlar, ebeveyn olanlar, öğretmen olanlar, siyah giyinenler, gözlüğü olanlar gibi...).</w:t>
      </w:r>
    </w:p>
    <w:p>
      <w:pPr>
        <w:pStyle w:val="Style13"/>
        <w:keepNext w:val="0"/>
        <w:keepLines w:val="0"/>
        <w:widowControl w:val="0"/>
        <w:numPr>
          <w:ilvl w:val="0"/>
          <w:numId w:val="133"/>
        </w:numPr>
        <w:pBdr>
          <w:top w:val="single" w:sz="0" w:space="0" w:color="FDD4B4"/>
          <w:left w:val="single" w:sz="0" w:space="0" w:color="FDD4B4"/>
          <w:bottom w:val="single" w:sz="0" w:space="9" w:color="FDD4B4"/>
          <w:right w:val="single" w:sz="0" w:space="0" w:color="FDD4B4"/>
        </w:pBdr>
        <w:shd w:val="clear" w:color="auto" w:fill="FDD4B4"/>
        <w:tabs>
          <w:tab w:pos="320" w:val="left"/>
        </w:tabs>
        <w:bidi w:val="0"/>
        <w:spacing w:before="0" w:after="0" w:line="343" w:lineRule="auto"/>
        <w:ind w:left="0" w:right="0" w:firstLine="0"/>
        <w:jc w:val="left"/>
      </w:pPr>
      <w:r>
        <w:rPr>
          <w:spacing w:val="0"/>
          <w:w w:val="100"/>
          <w:position w:val="0"/>
          <w:shd w:val="clear" w:color="auto" w:fill="auto"/>
          <w:lang w:val="tr-TR" w:eastAsia="tr-TR" w:bidi="tr-TR"/>
        </w:rPr>
        <w:t>Belirlenen ölçütü gruptaki herkesin duyacağı biçimde söyler.</w:t>
      </w:r>
    </w:p>
    <w:p>
      <w:pPr>
        <w:pStyle w:val="Style13"/>
        <w:keepNext w:val="0"/>
        <w:keepLines w:val="0"/>
        <w:widowControl w:val="0"/>
        <w:numPr>
          <w:ilvl w:val="0"/>
          <w:numId w:val="133"/>
        </w:numPr>
        <w:pBdr>
          <w:top w:val="single" w:sz="0" w:space="0" w:color="FDD4B4"/>
          <w:left w:val="single" w:sz="0" w:space="0" w:color="FDD4B4"/>
          <w:bottom w:val="single" w:sz="0" w:space="9" w:color="FDD4B4"/>
          <w:right w:val="single" w:sz="0" w:space="0" w:color="FDD4B4"/>
        </w:pBdr>
        <w:shd w:val="clear" w:color="auto" w:fill="FDD4B4"/>
        <w:tabs>
          <w:tab w:pos="320" w:val="left"/>
        </w:tabs>
        <w:bidi w:val="0"/>
        <w:spacing w:before="0" w:after="0" w:line="343" w:lineRule="auto"/>
        <w:ind w:left="0" w:right="0" w:firstLine="0"/>
        <w:jc w:val="left"/>
      </w:pPr>
      <w:r>
        <w:rPr>
          <w:spacing w:val="0"/>
          <w:w w:val="100"/>
          <w:position w:val="0"/>
          <w:shd w:val="clear" w:color="auto" w:fill="auto"/>
          <w:lang w:val="tr-TR" w:eastAsia="tr-TR" w:bidi="tr-TR"/>
        </w:rPr>
        <w:t>Söylenen ölçüte uyanların kalkıp hızlı bir biçimde yer değiştirmesi istenir.</w:t>
      </w:r>
    </w:p>
    <w:p>
      <w:pPr>
        <w:pStyle w:val="Style13"/>
        <w:keepNext w:val="0"/>
        <w:keepLines w:val="0"/>
        <w:widowControl w:val="0"/>
        <w:numPr>
          <w:ilvl w:val="0"/>
          <w:numId w:val="133"/>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0" w:line="343" w:lineRule="auto"/>
        <w:ind w:left="0" w:right="0" w:firstLine="0"/>
        <w:jc w:val="left"/>
      </w:pPr>
      <w:r>
        <w:rPr>
          <w:spacing w:val="0"/>
          <w:w w:val="100"/>
          <w:position w:val="0"/>
          <w:shd w:val="clear" w:color="auto" w:fill="auto"/>
          <w:lang w:val="tr-TR" w:eastAsia="tr-TR" w:bidi="tr-TR"/>
        </w:rPr>
        <w:t>Bu arada ebe kendine bir sandalye kaparak oturur.</w:t>
      </w:r>
    </w:p>
    <w:p>
      <w:pPr>
        <w:pStyle w:val="Style13"/>
        <w:keepNext w:val="0"/>
        <w:keepLines w:val="0"/>
        <w:widowControl w:val="0"/>
        <w:numPr>
          <w:ilvl w:val="0"/>
          <w:numId w:val="133"/>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0" w:line="360" w:lineRule="auto"/>
        <w:ind w:left="300" w:right="0" w:hanging="300"/>
        <w:jc w:val="left"/>
      </w:pPr>
      <w:r>
        <w:rPr>
          <w:spacing w:val="0"/>
          <w:w w:val="100"/>
          <w:position w:val="0"/>
          <w:shd w:val="clear" w:color="auto" w:fill="auto"/>
          <w:lang w:val="tr-TR" w:eastAsia="tr-TR" w:bidi="tr-TR"/>
        </w:rPr>
        <w:t>Ayakta kalan ebe olur ve kendisinin belirleyeceği farklı bir ölçüt söyleyip kendine yer kapmasıyla oyun devam eder.</w:t>
      </w:r>
    </w:p>
    <w:p>
      <w:pPr>
        <w:pStyle w:val="Style13"/>
        <w:keepNext w:val="0"/>
        <w:keepLines w:val="0"/>
        <w:widowControl w:val="0"/>
        <w:numPr>
          <w:ilvl w:val="0"/>
          <w:numId w:val="133"/>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400" w:line="360" w:lineRule="auto"/>
        <w:ind w:left="300" w:right="0" w:hanging="300"/>
        <w:jc w:val="left"/>
      </w:pPr>
      <w:r>
        <w:rPr>
          <w:spacing w:val="0"/>
          <w:w w:val="100"/>
          <w:position w:val="0"/>
          <w:shd w:val="clear" w:color="auto" w:fill="auto"/>
          <w:lang w:val="tr-TR" w:eastAsia="tr-TR" w:bidi="tr-TR"/>
        </w:rPr>
        <w:t>Oyun, gruptaki herkes ebe olduktan ya da herkesin yer değiştirdiğinden emin olunduktan sonra, uygulayıcı tarafından sonlandırılır.</w:t>
      </w:r>
    </w:p>
    <w:p>
      <w:pPr>
        <w:pStyle w:val="Style70"/>
        <w:keepNext/>
        <w:keepLines/>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ind w:left="0" w:right="0" w:firstLine="0"/>
        <w:jc w:val="left"/>
      </w:pPr>
      <w:bookmarkStart w:id="400" w:name="bookmark400"/>
      <w:r>
        <w:rPr>
          <w:spacing w:val="0"/>
          <w:w w:val="100"/>
          <w:position w:val="0"/>
          <w:shd w:val="clear" w:color="auto" w:fill="auto"/>
          <w:lang w:val="tr-TR" w:eastAsia="tr-TR" w:bidi="tr-TR"/>
        </w:rPr>
        <w:t>İLAVE BİLGİ VE UYARILAR</w:t>
      </w:r>
      <w:bookmarkEnd w:id="400"/>
    </w:p>
    <w:p>
      <w:pPr>
        <w:pStyle w:val="Style13"/>
        <w:keepNext w:val="0"/>
        <w:keepLines w:val="0"/>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0"/>
        <w:ind w:left="300" w:right="0" w:hanging="30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Ölçüt belirlenirken, gruptaki kişileri tanıma adına özelliklerin söylenmesi, grubun birbirini daha iyi tanımasını sağlayabilir.</w:t>
      </w:r>
    </w:p>
    <w:p>
      <w:pPr>
        <w:pStyle w:val="Style13"/>
        <w:keepNext w:val="0"/>
        <w:keepLines w:val="0"/>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0"/>
        <w:ind w:left="300" w:right="0" w:hanging="30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Herkesin mümkün olduğunca uzak yerlerdeki sandalyeleri tercih etmesi konu</w:t>
        <w:softHyphen/>
        <w:t>sunda uyarıda bulunulması oyunu daha eğlenceli hâle getirmektedir.</w:t>
      </w:r>
    </w:p>
    <w:p>
      <w:pPr>
        <w:pStyle w:val="Style13"/>
        <w:keepNext w:val="0"/>
        <w:keepLines w:val="0"/>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163" w:line="360" w:lineRule="auto"/>
        <w:ind w:left="300" w:right="0" w:hanging="300"/>
        <w:jc w:val="left"/>
        <w:sectPr>
          <w:footnotePr>
            <w:pos w:val="pageBottom"/>
            <w:numFmt w:val="chicago"/>
            <w:numRestart w:val="continuous"/>
            <w15:footnoteColumns w:val="1"/>
          </w:footnotePr>
          <w:pgSz w:w="11900" w:h="16840"/>
          <w:pgMar w:top="2216" w:right="1701" w:bottom="2216" w:left="2077"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Ölçüt, grubun çoğunluğunu kapsayacak biçimde belirlenirse, grubun çoğunlu</w:t>
        <w:softHyphen/>
        <w:t>ğunun yer değiştirmesi ve hareket etmesi sağlanır.</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402" w:name="bookmark402"/>
      <w:r>
        <w:rPr>
          <w:spacing w:val="0"/>
          <w:w w:val="100"/>
          <w:position w:val="0"/>
          <w:shd w:val="clear" w:color="auto" w:fill="auto"/>
          <w:lang w:val="tr-TR" w:eastAsia="tr-TR" w:bidi="tr-TR"/>
        </w:rPr>
        <w:t>ETKİNLİK ADI</w:t>
      </w:r>
      <w:bookmarkEnd w:id="402"/>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48"/>
        <w:ind w:left="0" w:right="0" w:firstLine="0"/>
        <w:jc w:val="center"/>
      </w:pPr>
      <w:r>
        <w:rPr>
          <w:spacing w:val="0"/>
          <w:w w:val="100"/>
          <w:position w:val="0"/>
          <w:shd w:val="clear" w:color="auto" w:fill="auto"/>
          <w:lang w:val="tr-TR" w:eastAsia="tr-TR" w:bidi="tr-TR"/>
        </w:rPr>
        <w:t>SESLİ DÖNÜŞÜM</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center"/>
      </w:pPr>
      <w:bookmarkStart w:id="404" w:name="bookmark404"/>
      <w:r>
        <w:rPr>
          <w:spacing w:val="0"/>
          <w:w w:val="100"/>
          <w:position w:val="0"/>
          <w:shd w:val="clear" w:color="auto" w:fill="auto"/>
          <w:lang w:val="tr-TR" w:eastAsia="tr-TR" w:bidi="tr-TR"/>
        </w:rPr>
        <w:t>AKIŞ SÜRECİ</w:t>
      </w:r>
      <w:bookmarkEnd w:id="404"/>
    </w:p>
    <w:p>
      <w:pPr>
        <w:pStyle w:val="Style13"/>
        <w:keepNext w:val="0"/>
        <w:keepLines w:val="0"/>
        <w:widowControl w:val="0"/>
        <w:numPr>
          <w:ilvl w:val="0"/>
          <w:numId w:val="135"/>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Oyun ayakta, oturarak, halka biçiminde ya da klasik oturma düzeninde oynana</w:t>
        <w:softHyphen/>
        <w:t>bilir.</w:t>
      </w:r>
    </w:p>
    <w:p>
      <w:pPr>
        <w:pStyle w:val="Style13"/>
        <w:keepNext w:val="0"/>
        <w:keepLines w:val="0"/>
        <w:widowControl w:val="0"/>
        <w:numPr>
          <w:ilvl w:val="0"/>
          <w:numId w:val="135"/>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Gruptaki herkesten “a, e, ı, i, o, ö, u, ü” sesli harflerinden birini seçmesi istenir. Her sesli harfin en az bir kişi tarafından seçilmesi sağlanmalıdır.</w:t>
      </w:r>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Herkes bir sesli harfi seçtikten sonra oyuna 1. sıradakiyle başlanır ve sırayla devam edilir.</w:t>
      </w:r>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Sırası gelen kişi sadece seçtiği sesli harfi kullanarak günleri saymaya başlar. Ör</w:t>
        <w:softHyphen/>
        <w:t>neğin “e” harfini seçen kişi günleri “PEZERTESE, SELE, ÇERŞEMBE, PERŞEMBE, CEME, CEMERTESE, PEZER” şeklinde saymalıdır (Günler yerine ardışık devam eden başka seriler de kullanılabilir. Örneğin aylar, sayılar gibi...).</w:t>
      </w:r>
    </w:p>
    <w:p>
      <w:pPr>
        <w:pStyle w:val="Style13"/>
        <w:keepNext w:val="0"/>
        <w:keepLines w:val="0"/>
        <w:widowControl w:val="0"/>
        <w:numPr>
          <w:ilvl w:val="0"/>
          <w:numId w:val="135"/>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both"/>
      </w:pPr>
      <w:r>
        <w:rPr>
          <w:spacing w:val="0"/>
          <w:w w:val="100"/>
          <w:position w:val="0"/>
          <w:shd w:val="clear" w:color="auto" w:fill="auto"/>
          <w:lang w:val="tr-TR" w:eastAsia="tr-TR" w:bidi="tr-TR"/>
        </w:rPr>
        <w:t>Günleri sayarken hata yapan kişi elenir.</w:t>
      </w:r>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420" w:line="360" w:lineRule="auto"/>
        <w:ind w:left="280" w:right="0" w:hanging="280"/>
        <w:jc w:val="both"/>
      </w:pPr>
      <w:r>
        <w:rPr>
          <w:spacing w:val="0"/>
          <w:w w:val="100"/>
          <w:position w:val="0"/>
          <w:shd w:val="clear" w:color="auto" w:fill="auto"/>
          <w:lang w:val="tr-TR" w:eastAsia="tr-TR" w:bidi="tr-TR"/>
        </w:rPr>
        <w:t>Bir kişi kalana kadar oyun tekrarlanabilir ya da uygulayıcı, sürecin işleyişine göre oyunu sonlandırabilir.</w:t>
      </w:r>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148"/>
        <w:ind w:left="0" w:right="0" w:firstLine="0"/>
        <w:jc w:val="both"/>
        <w:sectPr>
          <w:footnotePr>
            <w:pos w:val="pageBottom"/>
            <w:numFmt w:val="chicago"/>
            <w:numRestart w:val="continuous"/>
            <w15:footnoteColumns w:val="1"/>
          </w:footnotePr>
          <w:pgSz w:w="11900" w:h="16840"/>
          <w:pgMar w:top="2226" w:right="2073" w:bottom="2226" w:left="1697"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406" w:name="bookmark406"/>
      <w:r>
        <w:rPr>
          <w:spacing w:val="0"/>
          <w:w w:val="100"/>
          <w:position w:val="0"/>
          <w:shd w:val="clear" w:color="auto" w:fill="auto"/>
          <w:lang w:val="tr-TR" w:eastAsia="tr-TR" w:bidi="tr-TR"/>
        </w:rPr>
        <w:t>ETKİNLİK ADI</w:t>
      </w:r>
      <w:bookmarkEnd w:id="406"/>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360"/>
        <w:ind w:left="0" w:right="0" w:firstLine="0"/>
        <w:jc w:val="center"/>
      </w:pPr>
      <w:r>
        <w:rPr>
          <w:spacing w:val="0"/>
          <w:w w:val="100"/>
          <w:position w:val="0"/>
          <w:shd w:val="clear" w:color="auto" w:fill="auto"/>
          <w:lang w:val="tr-TR" w:eastAsia="tr-TR" w:bidi="tr-TR"/>
        </w:rPr>
        <w:t>TAVŞAN OL TAZI OL</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408" w:name="bookmark408"/>
      <w:r>
        <w:rPr>
          <w:spacing w:val="0"/>
          <w:w w:val="100"/>
          <w:position w:val="0"/>
          <w:shd w:val="clear" w:color="auto" w:fill="auto"/>
          <w:lang w:val="tr-TR" w:eastAsia="tr-TR" w:bidi="tr-TR"/>
        </w:rPr>
        <w:t>AKIŞ SÜRECİ</w:t>
      </w:r>
      <w:bookmarkEnd w:id="408"/>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Grup uygun, geniş bir alana götürülür ve ikili eş olarak kol kola girmeleri istenir.</w:t>
      </w:r>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left"/>
      </w:pPr>
      <w:r>
        <w:rPr>
          <w:spacing w:val="0"/>
          <w:w w:val="100"/>
          <w:position w:val="0"/>
          <w:shd w:val="clear" w:color="auto" w:fill="auto"/>
          <w:lang w:val="tr-TR" w:eastAsia="tr-TR" w:bidi="tr-TR"/>
        </w:rPr>
        <w:t>Oyun alanı içerisinde birbirinden uzak 2 farklı köşe belirlenir. Köşelerden biri tav</w:t>
        <w:softHyphen/>
        <w:t>şan diğeri de tazı köşesi olarak belirlenir.</w:t>
      </w:r>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left"/>
      </w:pPr>
      <w:r>
        <w:rPr>
          <w:spacing w:val="0"/>
          <w:w w:val="100"/>
          <w:position w:val="0"/>
          <w:shd w:val="clear" w:color="auto" w:fill="auto"/>
          <w:lang w:val="tr-TR" w:eastAsia="tr-TR" w:bidi="tr-TR"/>
        </w:rPr>
        <w:t>Uygulayıcı tarafından bir çift bozularak biri tavşan biri tazı olur ve köşelerine gön</w:t>
        <w:softHyphen/>
        <w:t>derilerek oyun başlar.</w:t>
      </w:r>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Tavşan kaçar ve tazı onu kovalar.</w:t>
      </w:r>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left"/>
      </w:pPr>
      <w:r>
        <w:rPr>
          <w:spacing w:val="0"/>
          <w:w w:val="100"/>
          <w:position w:val="0"/>
          <w:shd w:val="clear" w:color="auto" w:fill="auto"/>
          <w:lang w:val="tr-TR" w:eastAsia="tr-TR" w:bidi="tr-TR"/>
        </w:rPr>
        <w:t>Her çift bir tavşan yuvasıdır ve koşan tavşan bu yuvalardan birine girer. Girdiğin</w:t>
        <w:softHyphen/>
        <w:t>de diğer taraftaki kişi yuvanın dışında kalır ve tazıdan kaçmaya başlar (Örneğin kaçan tavşan, tavşan yuvasındaki kişilerden sağ taraftakinin koluna girerse yuva</w:t>
        <w:softHyphen/>
        <w:t>nın sol tarafındaki kişi yeni tavşan olur. Tazı, bu yeni tavşanı yakalamaya çalışır.).</w:t>
      </w:r>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left"/>
      </w:pPr>
      <w:r>
        <w:rPr>
          <w:spacing w:val="0"/>
          <w:w w:val="100"/>
          <w:position w:val="0"/>
          <w:shd w:val="clear" w:color="auto" w:fill="auto"/>
          <w:lang w:val="tr-TR" w:eastAsia="tr-TR" w:bidi="tr-TR"/>
        </w:rPr>
        <w:t>Tazı, tavşanı bir yuvaya girmeden yakalarsa yakalanan tavşan tazı olur, yakalayan tazı da tavşan olur ve uygulayıcı tarafından başlangıç köşelerine gönderilerek oyun tekrar başlatılır.</w:t>
      </w:r>
    </w:p>
    <w:p>
      <w:pPr>
        <w:pStyle w:val="Style13"/>
        <w:keepNext w:val="0"/>
        <w:keepLines w:val="0"/>
        <w:widowControl w:val="0"/>
        <w:numPr>
          <w:ilvl w:val="0"/>
          <w:numId w:val="135"/>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308" w:line="343" w:lineRule="auto"/>
        <w:ind w:left="0" w:right="0" w:firstLine="0"/>
        <w:jc w:val="left"/>
      </w:pPr>
      <w:r>
        <w:rPr>
          <w:spacing w:val="0"/>
          <w:w w:val="100"/>
          <w:position w:val="0"/>
          <w:shd w:val="clear" w:color="auto" w:fill="auto"/>
          <w:lang w:val="tr-TR" w:eastAsia="tr-TR" w:bidi="tr-TR"/>
        </w:rPr>
        <w:t>Uygulayıcı bitirene kadar oyun devam eder.</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left"/>
      </w:pPr>
      <w:bookmarkStart w:id="410" w:name="bookmark410"/>
      <w:r>
        <w:rPr>
          <w:spacing w:val="0"/>
          <w:w w:val="100"/>
          <w:position w:val="0"/>
          <w:shd w:val="clear" w:color="auto" w:fill="auto"/>
          <w:lang w:val="tr-TR" w:eastAsia="tr-TR" w:bidi="tr-TR"/>
        </w:rPr>
        <w:t>İLAVE BİLGİ VE UYARILAR</w:t>
      </w:r>
      <w:bookmarkEnd w:id="410"/>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248"/>
        <w:ind w:left="0" w:right="0" w:firstLine="0"/>
        <w:jc w:val="left"/>
        <w:sectPr>
          <w:footnotePr>
            <w:pos w:val="pageBottom"/>
            <w:numFmt w:val="chicago"/>
            <w:numRestart w:val="continuous"/>
            <w15:footnoteColumns w:val="1"/>
          </w:footnotePr>
          <w:pgSz w:w="11900" w:h="16840"/>
          <w:pgMar w:top="2207" w:right="1701" w:bottom="2207" w:left="2087" w:header="0" w:footer="3" w:gutter="0"/>
          <w:cols w:space="720"/>
          <w:noEndnote/>
          <w:rtlGutter w:val="0"/>
          <w:docGrid w:linePitch="360"/>
        </w:sectPr>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Eğer sayı tek ise uygulayıcı da oyuna dâhil olmalıdır.</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412" w:name="bookmark412"/>
      <w:r>
        <w:rPr>
          <w:spacing w:val="0"/>
          <w:w w:val="100"/>
          <w:position w:val="0"/>
          <w:shd w:val="clear" w:color="auto" w:fill="auto"/>
          <w:lang w:val="tr-TR" w:eastAsia="tr-TR" w:bidi="tr-TR"/>
        </w:rPr>
        <w:t>ETKİNLİK ADI</w:t>
      </w:r>
      <w:bookmarkEnd w:id="412"/>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500"/>
        <w:ind w:left="0" w:right="0" w:firstLine="0"/>
        <w:jc w:val="center"/>
      </w:pPr>
      <w:r>
        <w:rPr>
          <w:spacing w:val="0"/>
          <w:w w:val="100"/>
          <w:position w:val="0"/>
          <w:shd w:val="clear" w:color="auto" w:fill="auto"/>
          <w:lang w:val="tr-TR" w:eastAsia="tr-TR" w:bidi="tr-TR"/>
        </w:rPr>
        <w:t>GEÇİCİ EV</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414" w:name="bookmark414"/>
      <w:r>
        <w:rPr>
          <w:spacing w:val="0"/>
          <w:w w:val="100"/>
          <w:position w:val="0"/>
          <w:shd w:val="clear" w:color="auto" w:fill="auto"/>
          <w:lang w:val="tr-TR" w:eastAsia="tr-TR" w:bidi="tr-TR"/>
        </w:rPr>
        <w:t>AKIŞ SÜRECİ</w:t>
      </w:r>
      <w:bookmarkEnd w:id="414"/>
    </w:p>
    <w:p>
      <w:pPr>
        <w:pStyle w:val="Style13"/>
        <w:keepNext w:val="0"/>
        <w:keepLines w:val="0"/>
        <w:widowControl w:val="0"/>
        <w:numPr>
          <w:ilvl w:val="0"/>
          <w:numId w:val="135"/>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Grup uygun, geniş bir alana götürülür.</w:t>
      </w:r>
    </w:p>
    <w:p>
      <w:pPr>
        <w:pStyle w:val="Style13"/>
        <w:keepNext w:val="0"/>
        <w:keepLines w:val="0"/>
        <w:widowControl w:val="0"/>
        <w:numPr>
          <w:ilvl w:val="0"/>
          <w:numId w:val="135"/>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3’lü küçük gruplar oluşturulur.</w:t>
      </w:r>
    </w:p>
    <w:p>
      <w:pPr>
        <w:pStyle w:val="Style13"/>
        <w:keepNext w:val="0"/>
        <w:keepLines w:val="0"/>
        <w:widowControl w:val="0"/>
        <w:numPr>
          <w:ilvl w:val="0"/>
          <w:numId w:val="135"/>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3’lü grupların dışında kalan bir ya da iki kişi ebe olarak kalır.</w:t>
      </w:r>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3 kişiden 2’si birbirine dönük biçimde elleriyle çatı şekli oluşturur. Bu iki kişi ev sahibi olur.</w:t>
      </w:r>
    </w:p>
    <w:p>
      <w:pPr>
        <w:pStyle w:val="Style13"/>
        <w:keepNext w:val="0"/>
        <w:keepLines w:val="0"/>
        <w:widowControl w:val="0"/>
        <w:numPr>
          <w:ilvl w:val="0"/>
          <w:numId w:val="135"/>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Bir kişi de aralarına girerek o evin kiracısı olur.</w:t>
      </w:r>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Uygulayıcı, “KİRACI” diye bağırdığında kiracılar evlerinden çıkıp başka evler bul</w:t>
        <w:softHyphen/>
        <w:t>maya çalışır.</w:t>
      </w:r>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Bu arada ebe olanlar boşalan evlerden birine girerek kiracı olmaya çalışırlar.</w:t>
      </w:r>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Uygulayıcı, “EV SAHİBİ” diye bağırdığında tüm grup dağılır ve başkalarıyla yeni ev sahipleri ve kiracılar oluşur.</w:t>
      </w:r>
    </w:p>
    <w:p>
      <w:pPr>
        <w:pStyle w:val="Style13"/>
        <w:keepNext w:val="0"/>
        <w:keepLines w:val="0"/>
        <w:widowControl w:val="0"/>
        <w:numPr>
          <w:ilvl w:val="0"/>
          <w:numId w:val="135"/>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Boşta kalan kişi ya da kiracısı olmayan ev sahipleri ebe olur (Kiracılar ev sahibi olabilir, ev sahipleri de kiracı olabilir.).</w:t>
      </w:r>
    </w:p>
    <w:p>
      <w:pPr>
        <w:pStyle w:val="Style13"/>
        <w:keepNext w:val="0"/>
        <w:keepLines w:val="0"/>
        <w:widowControl w:val="0"/>
        <w:numPr>
          <w:ilvl w:val="0"/>
          <w:numId w:val="135"/>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548" w:line="343" w:lineRule="auto"/>
        <w:ind w:left="0" w:right="0" w:firstLine="0"/>
        <w:jc w:val="left"/>
      </w:pPr>
      <w:r>
        <w:rPr>
          <w:spacing w:val="0"/>
          <w:w w:val="100"/>
          <w:position w:val="0"/>
          <w:shd w:val="clear" w:color="auto" w:fill="auto"/>
          <w:lang w:val="tr-TR" w:eastAsia="tr-TR" w:bidi="tr-TR"/>
        </w:rPr>
        <w:t>Oyunda kazanan olmaz, oyun uygulayıcı tarafından sonlandırılır.</w:t>
      </w:r>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428"/>
        <w:ind w:left="0" w:right="0" w:firstLine="0"/>
        <w:jc w:val="left"/>
        <w:sectPr>
          <w:footnotePr>
            <w:pos w:val="pageBottom"/>
            <w:numFmt w:val="chicago"/>
            <w:numRestart w:val="continuous"/>
            <w15:footnoteColumns w:val="1"/>
          </w:footnotePr>
          <w:pgSz w:w="11900" w:h="16840"/>
          <w:pgMar w:top="2236" w:right="2067" w:bottom="2236" w:left="1696"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70"/>
        <w:keepNext/>
        <w:keepLines/>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0"/>
        <w:ind w:left="0" w:right="0" w:firstLine="0"/>
        <w:jc w:val="center"/>
      </w:pPr>
      <w:bookmarkStart w:id="416" w:name="bookmark416"/>
      <w:r>
        <w:rPr>
          <w:spacing w:val="0"/>
          <w:w w:val="100"/>
          <w:position w:val="0"/>
          <w:shd w:val="clear" w:color="auto" w:fill="auto"/>
          <w:lang w:val="tr-TR" w:eastAsia="tr-TR" w:bidi="tr-TR"/>
        </w:rPr>
        <w:t>ETKİNLİK ADI</w:t>
      </w:r>
      <w:bookmarkEnd w:id="416"/>
    </w:p>
    <w:p>
      <w:pPr>
        <w:pStyle w:val="Style13"/>
        <w:keepNext w:val="0"/>
        <w:keepLines w:val="0"/>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42"/>
        <w:ind w:left="0" w:right="0" w:firstLine="0"/>
        <w:jc w:val="center"/>
      </w:pPr>
      <w:r>
        <w:rPr>
          <w:spacing w:val="0"/>
          <w:w w:val="100"/>
          <w:position w:val="0"/>
          <w:shd w:val="clear" w:color="auto" w:fill="auto"/>
          <w:lang w:val="tr-TR" w:eastAsia="tr-TR" w:bidi="tr-TR"/>
        </w:rPr>
        <w:t>GÜVENLİ KOLLAR</w:t>
      </w:r>
    </w:p>
    <w:p>
      <w:pPr>
        <w:pStyle w:val="Style70"/>
        <w:keepNext/>
        <w:keepLines/>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ind w:left="0" w:right="0" w:firstLine="0"/>
        <w:jc w:val="center"/>
      </w:pPr>
      <w:bookmarkStart w:id="418" w:name="bookmark418"/>
      <w:r>
        <w:rPr>
          <w:spacing w:val="0"/>
          <w:w w:val="100"/>
          <w:position w:val="0"/>
          <w:shd w:val="clear" w:color="auto" w:fill="auto"/>
          <w:lang w:val="tr-TR" w:eastAsia="tr-TR" w:bidi="tr-TR"/>
        </w:rPr>
        <w:t>AKIŞ SÜRECİ</w:t>
      </w:r>
      <w:bookmarkEnd w:id="418"/>
    </w:p>
    <w:p>
      <w:pPr>
        <w:pStyle w:val="Style13"/>
        <w:keepNext w:val="0"/>
        <w:keepLines w:val="0"/>
        <w:widowControl w:val="0"/>
        <w:numPr>
          <w:ilvl w:val="0"/>
          <w:numId w:val="135"/>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0" w:line="343" w:lineRule="auto"/>
        <w:ind w:left="0" w:right="0" w:firstLine="0"/>
        <w:jc w:val="left"/>
      </w:pPr>
      <w:r>
        <w:rPr>
          <w:spacing w:val="0"/>
          <w:w w:val="100"/>
          <w:position w:val="0"/>
          <w:shd w:val="clear" w:color="auto" w:fill="auto"/>
          <w:lang w:val="tr-TR" w:eastAsia="tr-TR" w:bidi="tr-TR"/>
        </w:rPr>
        <w:t>Gruptan çift olmaları istenir.</w:t>
      </w:r>
    </w:p>
    <w:p>
      <w:pPr>
        <w:pStyle w:val="Style13"/>
        <w:keepNext w:val="0"/>
        <w:keepLines w:val="0"/>
        <w:widowControl w:val="0"/>
        <w:numPr>
          <w:ilvl w:val="0"/>
          <w:numId w:val="135"/>
        </w:numPr>
        <w:pBdr>
          <w:top w:val="single" w:sz="0" w:space="0" w:color="FDD4B4"/>
          <w:left w:val="single" w:sz="0" w:space="0" w:color="FDD4B4"/>
          <w:bottom w:val="single" w:sz="0" w:space="9" w:color="FDD4B4"/>
          <w:right w:val="single" w:sz="0" w:space="0" w:color="FDD4B4"/>
        </w:pBdr>
        <w:shd w:val="clear" w:color="auto" w:fill="FDD4B4"/>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Çiftlerden biri diğerine arkasını döner, gözlerini kapatır ve kendini eşinin kollarına bırakır (Diğer eşe tutması söylenmelidir.). Kimse eşinin düşmesine izin vermeme</w:t>
        <w:softHyphen/>
        <w:t>lidir.</w:t>
      </w:r>
    </w:p>
    <w:p>
      <w:pPr>
        <w:pStyle w:val="Style13"/>
        <w:keepNext w:val="0"/>
        <w:keepLines w:val="0"/>
        <w:widowControl w:val="0"/>
        <w:numPr>
          <w:ilvl w:val="0"/>
          <w:numId w:val="135"/>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Çiftlerin her ikisi de bunu yaptıktan sonra grup eşit olarak ikiye bölünür ve birbir</w:t>
        <w:softHyphen/>
        <w:t>lerine yakın durarak daire oluşturmaları istenir.</w:t>
      </w:r>
    </w:p>
    <w:p>
      <w:pPr>
        <w:pStyle w:val="Style13"/>
        <w:keepNext w:val="0"/>
        <w:keepLines w:val="0"/>
        <w:widowControl w:val="0"/>
        <w:numPr>
          <w:ilvl w:val="0"/>
          <w:numId w:val="135"/>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Aralarından gönüllü olan biri ortaya geçerek kollarını bağlar ve kendini daire üye</w:t>
        <w:softHyphen/>
        <w:t>lerine bırakır ve grup üyeleri onu düşürmemeye çalışarak destekler.</w:t>
      </w:r>
    </w:p>
    <w:p>
      <w:pPr>
        <w:pStyle w:val="Style13"/>
        <w:keepNext w:val="0"/>
        <w:keepLines w:val="0"/>
        <w:widowControl w:val="0"/>
        <w:numPr>
          <w:ilvl w:val="0"/>
          <w:numId w:val="135"/>
        </w:numPr>
        <w:pBdr>
          <w:top w:val="single" w:sz="0" w:space="0" w:color="FDD4B4"/>
          <w:left w:val="single" w:sz="0" w:space="0" w:color="FDD4B4"/>
          <w:bottom w:val="single" w:sz="0" w:space="9" w:color="FDD4B4"/>
          <w:right w:val="single" w:sz="0" w:space="0" w:color="FDD4B4"/>
        </w:pBdr>
        <w:shd w:val="clear" w:color="auto" w:fill="FDD4B4"/>
        <w:tabs>
          <w:tab w:pos="320" w:val="left"/>
        </w:tabs>
        <w:bidi w:val="0"/>
        <w:spacing w:before="0" w:after="362" w:line="343" w:lineRule="auto"/>
        <w:ind w:left="0" w:right="0" w:firstLine="0"/>
        <w:jc w:val="left"/>
      </w:pPr>
      <w:r>
        <w:rPr>
          <w:spacing w:val="0"/>
          <w:w w:val="100"/>
          <w:position w:val="0"/>
          <w:shd w:val="clear" w:color="auto" w:fill="auto"/>
          <w:lang w:val="tr-TR" w:eastAsia="tr-TR" w:bidi="tr-TR"/>
        </w:rPr>
        <w:t>Gönüllü üyelerin bunu tekrarlamaları istenir.</w:t>
      </w:r>
    </w:p>
    <w:p>
      <w:pPr>
        <w:pStyle w:val="Style70"/>
        <w:keepNext/>
        <w:keepLines/>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0"/>
        <w:ind w:left="0" w:right="0" w:firstLine="0"/>
        <w:jc w:val="left"/>
      </w:pPr>
      <w:bookmarkStart w:id="420" w:name="bookmark420"/>
      <w:r>
        <w:rPr>
          <w:spacing w:val="0"/>
          <w:w w:val="100"/>
          <w:position w:val="0"/>
          <w:shd w:val="clear" w:color="auto" w:fill="auto"/>
          <w:lang w:val="tr-TR" w:eastAsia="tr-TR" w:bidi="tr-TR"/>
        </w:rPr>
        <w:t>İLAVE BİLGİ VE UYARILAR</w:t>
      </w:r>
      <w:bookmarkEnd w:id="420"/>
    </w:p>
    <w:p>
      <w:pPr>
        <w:pStyle w:val="Style13"/>
        <w:keepNext w:val="0"/>
        <w:keepLines w:val="0"/>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0"/>
        <w:ind w:left="0" w:right="0" w:firstLine="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Sınıf mevcudu fazla ise sınıf birkaç gruba bölünebilir.</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ind w:left="0" w:right="0" w:firstLine="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Özellikle uzun süreli gruplarda yapılan bir uygulamadır.</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ind w:left="280" w:right="0" w:hanging="280"/>
        <w:jc w:val="left"/>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Grup üyeleri arasındaki güven duygusunun oluşup oluşmadığını anlamaya yar</w:t>
        <w:softHyphen/>
        <w:t>dımcı olur.</w:t>
      </w:r>
    </w:p>
    <w:p>
      <w:pPr>
        <w:pStyle w:val="Style13"/>
        <w:keepNext w:val="0"/>
        <w:keepLines w:val="0"/>
        <w:widowControl w:val="0"/>
        <w:pBdr>
          <w:top w:val="single" w:sz="0" w:space="0" w:color="FDD4B4"/>
          <w:left w:val="single" w:sz="0" w:space="0" w:color="FDD4B4"/>
          <w:bottom w:val="single" w:sz="0" w:space="0" w:color="FDD4B4"/>
          <w:right w:val="single" w:sz="0" w:space="0" w:color="FDD4B4"/>
        </w:pBdr>
        <w:shd w:val="clear" w:color="auto" w:fill="FDD4B4"/>
        <w:bidi w:val="0"/>
        <w:spacing w:before="0" w:after="0" w:line="360" w:lineRule="auto"/>
        <w:ind w:left="28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Çiftler oluşturulurken fiziksel güç açısından birbirine yakın kişilerin eşleşmesi sağlanabilir.</w:t>
      </w:r>
    </w:p>
    <w:p>
      <w:pPr>
        <w:pStyle w:val="Style13"/>
        <w:keepNext w:val="0"/>
        <w:keepLines w:val="0"/>
        <w:widowControl w:val="0"/>
        <w:pBdr>
          <w:top w:val="single" w:sz="0" w:space="0" w:color="FDD4B4"/>
          <w:left w:val="single" w:sz="0" w:space="0" w:color="FDD4B4"/>
          <w:bottom w:val="single" w:sz="0" w:space="9" w:color="FDD4B4"/>
          <w:right w:val="single" w:sz="0" w:space="0" w:color="FDD4B4"/>
        </w:pBdr>
        <w:shd w:val="clear" w:color="auto" w:fill="FDD4B4"/>
        <w:bidi w:val="0"/>
        <w:spacing w:before="0" w:after="203" w:line="343" w:lineRule="auto"/>
        <w:ind w:left="0" w:right="0" w:firstLine="0"/>
        <w:jc w:val="left"/>
        <w:sectPr>
          <w:footnotePr>
            <w:pos w:val="pageBottom"/>
            <w:numFmt w:val="chicago"/>
            <w:numRestart w:val="continuous"/>
            <w15:footnoteColumns w:val="1"/>
          </w:footnotePr>
          <w:pgSz w:w="11900" w:h="16840"/>
          <w:pgMar w:top="2220" w:right="1696" w:bottom="2220" w:left="2086"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J </w:t>
      </w:r>
      <w:r>
        <w:rPr>
          <w:spacing w:val="0"/>
          <w:w w:val="100"/>
          <w:position w:val="0"/>
          <w:shd w:val="clear" w:color="auto" w:fill="auto"/>
          <w:lang w:val="tr-TR" w:eastAsia="tr-TR" w:bidi="tr-TR"/>
        </w:rPr>
        <w:t>Etkinlik yapılırken ortamda sivri, sert vb. cisimler olmamasına dikkat edilmelidir.</w:t>
      </w:r>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400"/>
        <w:ind w:left="0" w:right="0" w:firstLine="0"/>
        <w:jc w:val="center"/>
      </w:pPr>
      <w:r>
        <w:rPr>
          <w:b/>
          <w:bCs/>
          <w:spacing w:val="0"/>
          <w:w w:val="100"/>
          <w:position w:val="0"/>
          <w:shd w:val="clear" w:color="auto" w:fill="auto"/>
          <w:lang w:val="tr-TR" w:eastAsia="tr-TR" w:bidi="tr-TR"/>
        </w:rPr>
        <w:t>ETKİNLİK ADI</w:t>
        <w:br/>
      </w:r>
      <w:r>
        <w:rPr>
          <w:spacing w:val="0"/>
          <w:w w:val="100"/>
          <w:position w:val="0"/>
          <w:shd w:val="clear" w:color="auto" w:fill="auto"/>
          <w:lang w:val="tr-TR" w:eastAsia="tr-TR" w:bidi="tr-TR"/>
        </w:rPr>
        <w:t>DÜŞÜRME DEĞİŞTİR</w:t>
      </w:r>
    </w:p>
    <w:p>
      <w:pPr>
        <w:pStyle w:val="Style70"/>
        <w:keepNext/>
        <w:keepLines/>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ind w:left="0" w:right="0" w:firstLine="0"/>
        <w:jc w:val="left"/>
      </w:pPr>
      <w:bookmarkStart w:id="422" w:name="bookmark422"/>
      <w:r>
        <w:rPr>
          <w:spacing w:val="0"/>
          <w:w w:val="100"/>
          <w:position w:val="0"/>
          <w:shd w:val="clear" w:color="auto" w:fill="auto"/>
          <w:lang w:val="tr-TR" w:eastAsia="tr-TR" w:bidi="tr-TR"/>
        </w:rPr>
        <w:t>ÖNERİLEN MATERYALLER</w:t>
      </w:r>
      <w:bookmarkEnd w:id="422"/>
    </w:p>
    <w:p>
      <w:pPr>
        <w:pStyle w:val="Style13"/>
        <w:keepNext w:val="0"/>
        <w:keepLines w:val="0"/>
        <w:widowControl w:val="0"/>
        <w:numPr>
          <w:ilvl w:val="0"/>
          <w:numId w:val="137"/>
        </w:numPr>
        <w:pBdr>
          <w:top w:val="single" w:sz="0" w:space="0" w:color="FDD4B4"/>
          <w:left w:val="single" w:sz="0" w:space="0" w:color="FDD4B4"/>
          <w:bottom w:val="single" w:sz="0" w:space="10" w:color="FDD4B4"/>
          <w:right w:val="single" w:sz="0" w:space="0" w:color="FDD4B4"/>
        </w:pBdr>
        <w:shd w:val="clear" w:color="auto" w:fill="FDD4B4"/>
        <w:tabs>
          <w:tab w:pos="283" w:val="left"/>
        </w:tabs>
        <w:bidi w:val="0"/>
        <w:spacing w:before="0" w:after="400"/>
        <w:ind w:left="0" w:right="0" w:firstLine="0"/>
        <w:jc w:val="left"/>
      </w:pPr>
      <w:r>
        <w:rPr>
          <w:spacing w:val="0"/>
          <w:w w:val="100"/>
          <w:position w:val="0"/>
          <w:shd w:val="clear" w:color="auto" w:fill="auto"/>
          <w:lang w:val="tr-TR" w:eastAsia="tr-TR" w:bidi="tr-TR"/>
        </w:rPr>
        <w:t>Grup sayısı kadar A4 kâğıdı</w:t>
      </w:r>
    </w:p>
    <w:p>
      <w:pPr>
        <w:pStyle w:val="Style70"/>
        <w:keepNext/>
        <w:keepLines/>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ind w:left="0" w:right="0" w:firstLine="0"/>
        <w:jc w:val="center"/>
      </w:pPr>
      <w:bookmarkStart w:id="424" w:name="bookmark424"/>
      <w:r>
        <w:rPr>
          <w:spacing w:val="0"/>
          <w:w w:val="100"/>
          <w:position w:val="0"/>
          <w:shd w:val="clear" w:color="auto" w:fill="auto"/>
          <w:lang w:val="tr-TR" w:eastAsia="tr-TR" w:bidi="tr-TR"/>
        </w:rPr>
        <w:t>AKIŞ SÜRECİ</w:t>
      </w:r>
      <w:bookmarkEnd w:id="424"/>
    </w:p>
    <w:p>
      <w:pPr>
        <w:pStyle w:val="Style13"/>
        <w:keepNext w:val="0"/>
        <w:keepLines w:val="0"/>
        <w:widowControl w:val="0"/>
        <w:numPr>
          <w:ilvl w:val="0"/>
          <w:numId w:val="137"/>
        </w:numPr>
        <w:pBdr>
          <w:top w:val="single" w:sz="0" w:space="0" w:color="FDD4B4"/>
          <w:left w:val="single" w:sz="0" w:space="0" w:color="FDD4B4"/>
          <w:bottom w:val="single" w:sz="0" w:space="10" w:color="FDD4B4"/>
          <w:right w:val="single" w:sz="0" w:space="0" w:color="FDD4B4"/>
        </w:pBdr>
        <w:shd w:val="clear" w:color="auto" w:fill="FDD4B4"/>
        <w:tabs>
          <w:tab w:pos="320" w:val="left"/>
        </w:tabs>
        <w:bidi w:val="0"/>
        <w:spacing w:before="0" w:after="0" w:line="343" w:lineRule="auto"/>
        <w:ind w:left="0" w:right="0" w:firstLine="0"/>
        <w:jc w:val="left"/>
      </w:pPr>
      <w:r>
        <w:rPr>
          <w:spacing w:val="0"/>
          <w:w w:val="100"/>
          <w:position w:val="0"/>
          <w:shd w:val="clear" w:color="auto" w:fill="auto"/>
          <w:lang w:val="tr-TR" w:eastAsia="tr-TR" w:bidi="tr-TR"/>
        </w:rPr>
        <w:t>Grup en az 4 kişilik olmak üzere beşe ayrılır.</w:t>
      </w:r>
    </w:p>
    <w:p>
      <w:pPr>
        <w:pStyle w:val="Style13"/>
        <w:keepNext w:val="0"/>
        <w:keepLines w:val="0"/>
        <w:widowControl w:val="0"/>
        <w:numPr>
          <w:ilvl w:val="0"/>
          <w:numId w:val="137"/>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0" w:line="343" w:lineRule="auto"/>
        <w:ind w:left="0" w:right="0" w:firstLine="0"/>
        <w:jc w:val="left"/>
      </w:pPr>
      <w:r>
        <w:rPr>
          <w:spacing w:val="0"/>
          <w:w w:val="100"/>
          <w:position w:val="0"/>
          <w:shd w:val="clear" w:color="auto" w:fill="auto"/>
          <w:lang w:val="tr-TR" w:eastAsia="tr-TR" w:bidi="tr-TR"/>
        </w:rPr>
        <w:t>Her 4 kişilik grup bir köşeye geçer. Bir grup ortada kalır.</w:t>
      </w:r>
    </w:p>
    <w:p>
      <w:pPr>
        <w:pStyle w:val="Style13"/>
        <w:keepNext w:val="0"/>
        <w:keepLines w:val="0"/>
        <w:widowControl w:val="0"/>
        <w:numPr>
          <w:ilvl w:val="0"/>
          <w:numId w:val="137"/>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0" w:line="360" w:lineRule="auto"/>
        <w:ind w:left="300" w:right="0" w:hanging="300"/>
        <w:jc w:val="left"/>
      </w:pPr>
      <w:r>
        <w:rPr>
          <w:spacing w:val="0"/>
          <w:w w:val="100"/>
          <w:position w:val="0"/>
          <w:shd w:val="clear" w:color="auto" w:fill="auto"/>
          <w:lang w:val="tr-TR" w:eastAsia="tr-TR" w:bidi="tr-TR"/>
        </w:rPr>
        <w:t>Uygulayıcı, 4 kişilik grup üyelerinin omuzlarının arasına bir A4 kâğıdı (Plastik top, balon vb. bir materyal de tercih edilebilir.) yerleştirir.</w:t>
      </w:r>
    </w:p>
    <w:p>
      <w:pPr>
        <w:pStyle w:val="Style13"/>
        <w:keepNext w:val="0"/>
        <w:keepLines w:val="0"/>
        <w:widowControl w:val="0"/>
        <w:numPr>
          <w:ilvl w:val="0"/>
          <w:numId w:val="137"/>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0" w:line="360" w:lineRule="auto"/>
        <w:ind w:left="300" w:right="0" w:hanging="300"/>
        <w:jc w:val="left"/>
      </w:pPr>
      <w:r>
        <w:rPr>
          <w:spacing w:val="0"/>
          <w:w w:val="100"/>
          <w:position w:val="0"/>
          <w:shd w:val="clear" w:color="auto" w:fill="auto"/>
          <w:lang w:val="tr-TR" w:eastAsia="tr-TR" w:bidi="tr-TR"/>
        </w:rPr>
        <w:t>Uygulayıcının “DEĞİŞTİR!” talimatıyla, gruplar bu kâğıtları düşürmeden yer değiş</w:t>
        <w:softHyphen/>
        <w:t>tirmeye çalışırlar.</w:t>
      </w:r>
    </w:p>
    <w:p>
      <w:pPr>
        <w:pStyle w:val="Style13"/>
        <w:keepNext w:val="0"/>
        <w:keepLines w:val="0"/>
        <w:widowControl w:val="0"/>
        <w:numPr>
          <w:ilvl w:val="0"/>
          <w:numId w:val="137"/>
        </w:numPr>
        <w:pBdr>
          <w:top w:val="single" w:sz="0" w:space="0" w:color="FDD4B4"/>
          <w:left w:val="single" w:sz="0" w:space="0" w:color="FDD4B4"/>
          <w:bottom w:val="single" w:sz="0" w:space="10" w:color="FDD4B4"/>
          <w:right w:val="single" w:sz="0" w:space="0" w:color="FDD4B4"/>
        </w:pBdr>
        <w:shd w:val="clear" w:color="auto" w:fill="FDD4B4"/>
        <w:tabs>
          <w:tab w:pos="320" w:val="left"/>
        </w:tabs>
        <w:bidi w:val="0"/>
        <w:spacing w:before="0" w:after="0" w:line="343" w:lineRule="auto"/>
        <w:ind w:left="0" w:right="0" w:firstLine="0"/>
        <w:jc w:val="left"/>
      </w:pPr>
      <w:r>
        <w:rPr>
          <w:spacing w:val="0"/>
          <w:w w:val="100"/>
          <w:position w:val="0"/>
          <w:shd w:val="clear" w:color="auto" w:fill="auto"/>
          <w:lang w:val="tr-TR" w:eastAsia="tr-TR" w:bidi="tr-TR"/>
        </w:rPr>
        <w:t>Ortadaki grup, bu değiştirme esnasında kendine köşe kapmaya çalışır.</w:t>
      </w:r>
    </w:p>
    <w:p>
      <w:pPr>
        <w:pStyle w:val="Style13"/>
        <w:keepNext w:val="0"/>
        <w:keepLines w:val="0"/>
        <w:widowControl w:val="0"/>
        <w:numPr>
          <w:ilvl w:val="0"/>
          <w:numId w:val="137"/>
        </w:numPr>
        <w:pBdr>
          <w:top w:val="single" w:sz="0" w:space="0" w:color="FDD4B4"/>
          <w:left w:val="single" w:sz="0" w:space="0" w:color="FDD4B4"/>
          <w:bottom w:val="single" w:sz="0" w:space="10" w:color="FDD4B4"/>
          <w:right w:val="single" w:sz="0" w:space="0" w:color="FDD4B4"/>
        </w:pBdr>
        <w:shd w:val="clear" w:color="auto" w:fill="FDD4B4"/>
        <w:tabs>
          <w:tab w:pos="320" w:val="left"/>
        </w:tabs>
        <w:bidi w:val="0"/>
        <w:spacing w:before="0" w:after="400" w:line="343" w:lineRule="auto"/>
        <w:ind w:left="0" w:right="0" w:firstLine="0"/>
        <w:jc w:val="left"/>
      </w:pPr>
      <w:r>
        <w:rPr>
          <w:spacing w:val="0"/>
          <w:w w:val="100"/>
          <w:position w:val="0"/>
          <w:shd w:val="clear" w:color="auto" w:fill="auto"/>
          <w:lang w:val="tr-TR" w:eastAsia="tr-TR" w:bidi="tr-TR"/>
        </w:rPr>
        <w:t>Boşta kalan grup, ebe olur.</w:t>
      </w:r>
    </w:p>
    <w:p>
      <w:pPr>
        <w:pStyle w:val="Style70"/>
        <w:keepNext/>
        <w:keepLines/>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ind w:left="0" w:right="0" w:firstLine="0"/>
        <w:jc w:val="left"/>
      </w:pPr>
      <w:bookmarkStart w:id="426" w:name="bookmark426"/>
      <w:r>
        <w:rPr>
          <w:spacing w:val="0"/>
          <w:w w:val="100"/>
          <w:position w:val="0"/>
          <w:shd w:val="clear" w:color="auto" w:fill="auto"/>
          <w:lang w:val="tr-TR" w:eastAsia="tr-TR" w:bidi="tr-TR"/>
        </w:rPr>
        <w:t>İLAVE BİLGİ VE UYARILAR</w:t>
      </w:r>
      <w:bookmarkEnd w:id="426"/>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208"/>
        <w:ind w:left="300" w:right="0" w:hanging="300"/>
        <w:jc w:val="left"/>
        <w:sectPr>
          <w:footnotePr>
            <w:pos w:val="pageBottom"/>
            <w:numFmt w:val="chicago"/>
            <w:numRestart w:val="continuous"/>
            <w15:footnoteColumns w:val="1"/>
          </w:footnotePr>
          <w:pgSz w:w="11900" w:h="16840"/>
          <w:pgMar w:top="2192" w:right="2100" w:bottom="2192" w:left="1668" w:header="0" w:footer="3" w:gutter="0"/>
          <w:cols w:space="720"/>
          <w:noEndnote/>
          <w:rtlGutter w:val="0"/>
          <w:docGrid w:linePitch="360"/>
        </w:sectPr>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Gruplar yer değiştirirken, omuzları arasındaki kâğıdı 2 defa düşüren grup başlan</w:t>
        <w:softHyphen/>
        <w:t>gıç noktasına dönerek yeniden hareket etmeye başlar. Eğer bu grup başlangıç noktasına döndüğünde kendi köşeleri dışında köşe kalmazsa yerinde kalamaz, ebe grup olur.</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428" w:name="bookmark428"/>
      <w:r>
        <w:rPr>
          <w:spacing w:val="0"/>
          <w:w w:val="100"/>
          <w:position w:val="0"/>
          <w:shd w:val="clear" w:color="auto" w:fill="auto"/>
          <w:lang w:val="tr-TR" w:eastAsia="tr-TR" w:bidi="tr-TR"/>
        </w:rPr>
        <w:t>ETKİNLİK ADI</w:t>
      </w:r>
      <w:bookmarkEnd w:id="428"/>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280"/>
        <w:ind w:left="0" w:right="0" w:firstLine="0"/>
        <w:jc w:val="center"/>
      </w:pPr>
      <w:r>
        <w:rPr>
          <w:spacing w:val="0"/>
          <w:w w:val="100"/>
          <w:position w:val="0"/>
          <w:shd w:val="clear" w:color="auto" w:fill="auto"/>
          <w:lang w:val="tr-TR" w:eastAsia="tr-TR" w:bidi="tr-TR"/>
        </w:rPr>
        <w:t>HEDEF DANSI</w:t>
      </w:r>
    </w:p>
    <w:p>
      <w:pPr>
        <w:pStyle w:val="Style70"/>
        <w:keepNext/>
        <w:keepLines/>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0" w:right="0" w:firstLine="0"/>
        <w:jc w:val="center"/>
      </w:pPr>
      <w:bookmarkStart w:id="430" w:name="bookmark430"/>
      <w:r>
        <w:rPr>
          <w:spacing w:val="0"/>
          <w:w w:val="100"/>
          <w:position w:val="0"/>
          <w:shd w:val="clear" w:color="auto" w:fill="auto"/>
          <w:lang w:val="tr-TR" w:eastAsia="tr-TR" w:bidi="tr-TR"/>
        </w:rPr>
        <w:t>AKIŞ SÜRECİ</w:t>
      </w:r>
      <w:bookmarkEnd w:id="430"/>
    </w:p>
    <w:p>
      <w:pPr>
        <w:pStyle w:val="Style13"/>
        <w:keepNext w:val="0"/>
        <w:keepLines w:val="0"/>
        <w:widowControl w:val="0"/>
        <w:numPr>
          <w:ilvl w:val="0"/>
          <w:numId w:val="137"/>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Gruptan gönüllü bir ebe seçilir.</w:t>
      </w:r>
    </w:p>
    <w:p>
      <w:pPr>
        <w:pStyle w:val="Style13"/>
        <w:keepNext w:val="0"/>
        <w:keepLines w:val="0"/>
        <w:widowControl w:val="0"/>
        <w:numPr>
          <w:ilvl w:val="0"/>
          <w:numId w:val="137"/>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Ebe, sınıfın bir duvarında arkası gruba dönük biçimde durur.</w:t>
      </w:r>
    </w:p>
    <w:p>
      <w:pPr>
        <w:pStyle w:val="Style13"/>
        <w:keepNext w:val="0"/>
        <w:keepLines w:val="0"/>
        <w:widowControl w:val="0"/>
        <w:numPr>
          <w:ilvl w:val="0"/>
          <w:numId w:val="137"/>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Gruptaki her bir üye, sınıfın diğer duvarından ebenin bulunduğu duvara dans ederek ulaşmaya çalışır.</w:t>
      </w:r>
    </w:p>
    <w:p>
      <w:pPr>
        <w:pStyle w:val="Style13"/>
        <w:keepNext w:val="0"/>
        <w:keepLines w:val="0"/>
        <w:widowControl w:val="0"/>
        <w:numPr>
          <w:ilvl w:val="0"/>
          <w:numId w:val="137"/>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Ebe “1-2-3 DUR!” diye bağırır ve arkasına döner.</w:t>
      </w:r>
    </w:p>
    <w:p>
      <w:pPr>
        <w:pStyle w:val="Style13"/>
        <w:keepNext w:val="0"/>
        <w:keepLines w:val="0"/>
        <w:widowControl w:val="0"/>
        <w:numPr>
          <w:ilvl w:val="0"/>
          <w:numId w:val="137"/>
        </w:numPr>
        <w:pBdr>
          <w:top w:val="single" w:sz="0" w:space="0" w:color="FDEFE2"/>
          <w:left w:val="single" w:sz="0" w:space="0" w:color="FDEFE2"/>
          <w:bottom w:val="single" w:sz="0" w:space="0" w:color="FDEFE2"/>
          <w:right w:val="single" w:sz="0" w:space="0" w:color="FDEFE2"/>
        </w:pBdr>
        <w:shd w:val="clear" w:color="auto" w:fill="FDEFE2"/>
        <w:tabs>
          <w:tab w:pos="320" w:val="left"/>
        </w:tabs>
        <w:bidi w:val="0"/>
        <w:spacing w:before="0" w:after="0" w:line="360" w:lineRule="auto"/>
        <w:ind w:left="280" w:right="0" w:hanging="280"/>
        <w:jc w:val="both"/>
      </w:pPr>
      <w:r>
        <w:rPr>
          <w:spacing w:val="0"/>
          <w:w w:val="100"/>
          <w:position w:val="0"/>
          <w:shd w:val="clear" w:color="auto" w:fill="auto"/>
          <w:lang w:val="tr-TR" w:eastAsia="tr-TR" w:bidi="tr-TR"/>
        </w:rPr>
        <w:t>Ebe döndüğü anda hareket hâlinde olan grup üyesi, bir sonraki turda başlangıç noktasından başlayarak devam eder.</w:t>
      </w:r>
    </w:p>
    <w:p>
      <w:pPr>
        <w:pStyle w:val="Style13"/>
        <w:keepNext w:val="0"/>
        <w:keepLines w:val="0"/>
        <w:widowControl w:val="0"/>
        <w:numPr>
          <w:ilvl w:val="0"/>
          <w:numId w:val="137"/>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0" w:line="343" w:lineRule="auto"/>
        <w:ind w:left="0" w:right="0" w:firstLine="0"/>
        <w:jc w:val="left"/>
      </w:pPr>
      <w:r>
        <w:rPr>
          <w:spacing w:val="0"/>
          <w:w w:val="100"/>
          <w:position w:val="0"/>
          <w:shd w:val="clear" w:color="auto" w:fill="auto"/>
          <w:lang w:val="tr-TR" w:eastAsia="tr-TR" w:bidi="tr-TR"/>
        </w:rPr>
        <w:t>Duvara kadar gelen oyunu kazanır.</w:t>
      </w:r>
    </w:p>
    <w:p>
      <w:pPr>
        <w:pStyle w:val="Style13"/>
        <w:keepNext w:val="0"/>
        <w:keepLines w:val="0"/>
        <w:widowControl w:val="0"/>
        <w:numPr>
          <w:ilvl w:val="0"/>
          <w:numId w:val="137"/>
        </w:numPr>
        <w:pBdr>
          <w:top w:val="single" w:sz="0" w:space="0" w:color="FDEFE2"/>
          <w:left w:val="single" w:sz="0" w:space="0" w:color="FDEFE2"/>
          <w:bottom w:val="single" w:sz="0" w:space="10" w:color="FDEFE2"/>
          <w:right w:val="single" w:sz="0" w:space="0" w:color="FDEFE2"/>
        </w:pBdr>
        <w:shd w:val="clear" w:color="auto" w:fill="FDEFE2"/>
        <w:tabs>
          <w:tab w:pos="320" w:val="left"/>
        </w:tabs>
        <w:bidi w:val="0"/>
        <w:spacing w:before="0" w:after="408" w:line="343" w:lineRule="auto"/>
        <w:ind w:left="0" w:right="0" w:firstLine="0"/>
        <w:jc w:val="left"/>
      </w:pPr>
      <w:r>
        <w:rPr>
          <w:spacing w:val="0"/>
          <w:w w:val="100"/>
          <w:position w:val="0"/>
          <w:shd w:val="clear" w:color="auto" w:fill="auto"/>
          <w:lang w:val="tr-TR" w:eastAsia="tr-TR" w:bidi="tr-TR"/>
        </w:rPr>
        <w:t>Oyunu kazanan ile ebe yer değiştirirler ve oyun bu biçimde devam eder.</w:t>
      </w:r>
    </w:p>
    <w:p>
      <w:pPr>
        <w:pStyle w:val="Style70"/>
        <w:keepNext/>
        <w:keepLines/>
        <w:widowControl w:val="0"/>
        <w:pBdr>
          <w:top w:val="single" w:sz="0" w:space="0" w:color="FDEFE2"/>
          <w:left w:val="single" w:sz="0" w:space="0" w:color="FDEFE2"/>
          <w:bottom w:val="single" w:sz="0" w:space="0" w:color="FDEFE2"/>
          <w:right w:val="single" w:sz="0" w:space="0" w:color="FDEFE2"/>
        </w:pBdr>
        <w:shd w:val="clear" w:color="auto" w:fill="FDEFE2"/>
        <w:bidi w:val="0"/>
        <w:spacing w:before="0" w:after="0"/>
        <w:ind w:left="0" w:right="0" w:firstLine="0"/>
        <w:jc w:val="left"/>
      </w:pPr>
      <w:bookmarkStart w:id="432" w:name="bookmark432"/>
      <w:r>
        <w:rPr>
          <w:spacing w:val="0"/>
          <w:w w:val="100"/>
          <w:position w:val="0"/>
          <w:shd w:val="clear" w:color="auto" w:fill="auto"/>
          <w:lang w:val="tr-TR" w:eastAsia="tr-TR" w:bidi="tr-TR"/>
        </w:rPr>
        <w:t>İLAVE BİLGİ VE UYARILAR</w:t>
      </w:r>
      <w:bookmarkEnd w:id="432"/>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0"/>
        <w:ind w:left="280" w:right="0" w:hanging="280"/>
        <w:jc w:val="both"/>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Etkinliğin uygulanabilmesi için duvarlar arasında herhangi bir engel olmamalıdır (sıra, dolap vb.).</w:t>
      </w:r>
    </w:p>
    <w:p>
      <w:pPr>
        <w:pStyle w:val="Style13"/>
        <w:keepNext w:val="0"/>
        <w:keepLines w:val="0"/>
        <w:widowControl w:val="0"/>
        <w:pBdr>
          <w:top w:val="single" w:sz="0" w:space="0" w:color="FDEFE2"/>
          <w:left w:val="single" w:sz="0" w:space="0" w:color="FDEFE2"/>
          <w:bottom w:val="single" w:sz="0" w:space="10" w:color="FDEFE2"/>
          <w:right w:val="single" w:sz="0" w:space="0" w:color="FDEFE2"/>
        </w:pBdr>
        <w:shd w:val="clear" w:color="auto" w:fill="FDEFE2"/>
        <w:bidi w:val="0"/>
        <w:spacing w:before="0" w:after="88"/>
        <w:ind w:left="280" w:right="0" w:hanging="280"/>
        <w:jc w:val="both"/>
        <w:sectPr>
          <w:footnotePr>
            <w:pos w:val="pageBottom"/>
            <w:numFmt w:val="chicago"/>
            <w:numRestart w:val="continuous"/>
            <w15:footnoteColumns w:val="1"/>
          </w:footnotePr>
          <w:pgSz w:w="11900" w:h="16840"/>
          <w:pgMar w:top="2287" w:right="1687" w:bottom="2287" w:left="2086" w:header="0" w:footer="3" w:gutter="0"/>
          <w:cols w:space="720"/>
          <w:noEndnote/>
          <w:rtlGutter w:val="0"/>
          <w:docGrid w:linePitch="360"/>
        </w:sectPr>
      </w:pPr>
      <w:r>
        <w:rPr>
          <w:i/>
          <w:iCs/>
          <w:spacing w:val="0"/>
          <w:w w:val="100"/>
          <w:position w:val="0"/>
          <w:shd w:val="clear" w:color="auto" w:fill="auto"/>
          <w:lang w:val="tr-TR" w:eastAsia="tr-TR" w:bidi="tr-TR"/>
        </w:rPr>
        <w:t>J</w:t>
      </w:r>
      <w:r>
        <w:rPr>
          <w:spacing w:val="0"/>
          <w:w w:val="100"/>
          <w:position w:val="0"/>
          <w:shd w:val="clear" w:color="auto" w:fill="auto"/>
          <w:lang w:val="tr-TR" w:eastAsia="tr-TR" w:bidi="tr-TR"/>
        </w:rPr>
        <w:t xml:space="preserve"> Oyunu hareketlendirmek için grup üyeleri ebenin bulunduğu duvara ulaşmaya çalışırken müzik açılarak katılımcıların dans etmeleri istenebilir.</w:t>
      </w:r>
    </w:p>
    <w:p>
      <w:pPr>
        <w:pStyle w:val="Style70"/>
        <w:keepNext/>
        <w:keepLines/>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ind w:left="0" w:right="0" w:firstLine="0"/>
        <w:jc w:val="center"/>
      </w:pPr>
      <w:bookmarkStart w:id="434" w:name="bookmark434"/>
      <w:r>
        <w:rPr>
          <w:spacing w:val="0"/>
          <w:w w:val="100"/>
          <w:position w:val="0"/>
          <w:shd w:val="clear" w:color="auto" w:fill="auto"/>
          <w:lang w:val="tr-TR" w:eastAsia="tr-TR" w:bidi="tr-TR"/>
        </w:rPr>
        <w:t>ETKİNLİK ADI</w:t>
      </w:r>
      <w:bookmarkEnd w:id="434"/>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360"/>
        <w:ind w:left="0" w:right="0" w:firstLine="0"/>
        <w:jc w:val="center"/>
      </w:pPr>
      <w:r>
        <w:rPr>
          <w:spacing w:val="0"/>
          <w:w w:val="100"/>
          <w:position w:val="0"/>
          <w:shd w:val="clear" w:color="auto" w:fill="auto"/>
          <w:lang w:val="tr-TR" w:eastAsia="tr-TR" w:bidi="tr-TR"/>
        </w:rPr>
        <w:t>KAÇAN BALON</w:t>
      </w:r>
    </w:p>
    <w:p>
      <w:pPr>
        <w:pStyle w:val="Style70"/>
        <w:keepNext/>
        <w:keepLines/>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ind w:left="0" w:right="0" w:firstLine="0"/>
        <w:jc w:val="left"/>
      </w:pPr>
      <w:bookmarkStart w:id="436" w:name="bookmark436"/>
      <w:r>
        <w:rPr>
          <w:spacing w:val="0"/>
          <w:w w:val="100"/>
          <w:position w:val="0"/>
          <w:shd w:val="clear" w:color="auto" w:fill="auto"/>
          <w:lang w:val="tr-TR" w:eastAsia="tr-TR" w:bidi="tr-TR"/>
        </w:rPr>
        <w:t>ÖNERİLEN MATERYALLER</w:t>
      </w:r>
      <w:bookmarkEnd w:id="436"/>
    </w:p>
    <w:p>
      <w:pPr>
        <w:pStyle w:val="Style13"/>
        <w:keepNext w:val="0"/>
        <w:keepLines w:val="0"/>
        <w:widowControl w:val="0"/>
        <w:numPr>
          <w:ilvl w:val="0"/>
          <w:numId w:val="139"/>
        </w:numPr>
        <w:pBdr>
          <w:top w:val="single" w:sz="0" w:space="0" w:color="FDD4B4"/>
          <w:left w:val="single" w:sz="0" w:space="0" w:color="FDD4B4"/>
          <w:bottom w:val="single" w:sz="0" w:space="10" w:color="FDD4B4"/>
          <w:right w:val="single" w:sz="0" w:space="0" w:color="FDD4B4"/>
        </w:pBdr>
        <w:shd w:val="clear" w:color="auto" w:fill="FDD4B4"/>
        <w:tabs>
          <w:tab w:pos="283" w:val="left"/>
        </w:tabs>
        <w:bidi w:val="0"/>
        <w:spacing w:before="0" w:after="300"/>
        <w:ind w:left="0" w:right="0" w:firstLine="0"/>
        <w:jc w:val="left"/>
      </w:pPr>
      <w:r>
        <w:rPr>
          <w:spacing w:val="0"/>
          <w:w w:val="100"/>
          <w:position w:val="0"/>
          <w:shd w:val="clear" w:color="auto" w:fill="auto"/>
          <w:lang w:val="tr-TR" w:eastAsia="tr-TR" w:bidi="tr-TR"/>
        </w:rPr>
        <w:t>Grup üyesi sayısının 2 katı sayıda balon ve ip</w:t>
      </w:r>
    </w:p>
    <w:p>
      <w:pPr>
        <w:pStyle w:val="Style70"/>
        <w:keepNext/>
        <w:keepLines/>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0"/>
        <w:ind w:left="0" w:right="0" w:firstLine="0"/>
        <w:jc w:val="center"/>
      </w:pPr>
      <w:bookmarkStart w:id="438" w:name="bookmark438"/>
      <w:r>
        <w:rPr>
          <w:spacing w:val="0"/>
          <w:w w:val="100"/>
          <w:position w:val="0"/>
          <w:shd w:val="clear" w:color="auto" w:fill="auto"/>
          <w:lang w:val="tr-TR" w:eastAsia="tr-TR" w:bidi="tr-TR"/>
        </w:rPr>
        <w:t>AKIŞ SÜRECİ</w:t>
      </w:r>
      <w:bookmarkEnd w:id="438"/>
    </w:p>
    <w:p>
      <w:pPr>
        <w:pStyle w:val="Style13"/>
        <w:keepNext w:val="0"/>
        <w:keepLines w:val="0"/>
        <w:widowControl w:val="0"/>
        <w:numPr>
          <w:ilvl w:val="0"/>
          <w:numId w:val="139"/>
        </w:numPr>
        <w:pBdr>
          <w:top w:val="single" w:sz="0" w:space="0" w:color="FDD4B4"/>
          <w:left w:val="single" w:sz="0" w:space="0" w:color="FDD4B4"/>
          <w:bottom w:val="single" w:sz="0" w:space="10" w:color="FDD4B4"/>
          <w:right w:val="single" w:sz="0" w:space="0" w:color="FDD4B4"/>
        </w:pBdr>
        <w:shd w:val="clear" w:color="auto" w:fill="FDD4B4"/>
        <w:tabs>
          <w:tab w:pos="320" w:val="left"/>
        </w:tabs>
        <w:bidi w:val="0"/>
        <w:spacing w:before="0" w:after="0" w:line="343" w:lineRule="auto"/>
        <w:ind w:left="0" w:right="0" w:firstLine="0"/>
        <w:jc w:val="left"/>
      </w:pPr>
      <w:r>
        <w:rPr>
          <w:spacing w:val="0"/>
          <w:w w:val="100"/>
          <w:position w:val="0"/>
          <w:shd w:val="clear" w:color="auto" w:fill="auto"/>
          <w:lang w:val="tr-TR" w:eastAsia="tr-TR" w:bidi="tr-TR"/>
        </w:rPr>
        <w:t>Grup üyelerine ikişer balon ve 2 parça ip verilir.</w:t>
      </w:r>
    </w:p>
    <w:p>
      <w:pPr>
        <w:pStyle w:val="Style13"/>
        <w:keepNext w:val="0"/>
        <w:keepLines w:val="0"/>
        <w:widowControl w:val="0"/>
        <w:numPr>
          <w:ilvl w:val="0"/>
          <w:numId w:val="139"/>
        </w:numPr>
        <w:pBdr>
          <w:top w:val="single" w:sz="0" w:space="0" w:color="FDD4B4"/>
          <w:left w:val="single" w:sz="0" w:space="0" w:color="FDD4B4"/>
          <w:bottom w:val="single" w:sz="0" w:space="10" w:color="FDD4B4"/>
          <w:right w:val="single" w:sz="0" w:space="0" w:color="FDD4B4"/>
        </w:pBdr>
        <w:shd w:val="clear" w:color="auto" w:fill="FDD4B4"/>
        <w:tabs>
          <w:tab w:pos="320" w:val="left"/>
        </w:tabs>
        <w:bidi w:val="0"/>
        <w:spacing w:before="0" w:after="0" w:line="343" w:lineRule="auto"/>
        <w:ind w:left="0" w:right="0" w:firstLine="0"/>
        <w:jc w:val="left"/>
      </w:pPr>
      <w:r>
        <w:rPr>
          <w:spacing w:val="0"/>
          <w:w w:val="100"/>
          <w:position w:val="0"/>
          <w:shd w:val="clear" w:color="auto" w:fill="auto"/>
          <w:lang w:val="tr-TR" w:eastAsia="tr-TR" w:bidi="tr-TR"/>
        </w:rPr>
        <w:t>Balonları şişirmeleri ve ipleri kullanarak iki ayaklarına da bağlamaları söylenir.</w:t>
      </w:r>
    </w:p>
    <w:p>
      <w:pPr>
        <w:pStyle w:val="Style13"/>
        <w:keepNext w:val="0"/>
        <w:keepLines w:val="0"/>
        <w:widowControl w:val="0"/>
        <w:numPr>
          <w:ilvl w:val="0"/>
          <w:numId w:val="139"/>
        </w:numPr>
        <w:pBdr>
          <w:top w:val="single" w:sz="0" w:space="0" w:color="FDD4B4"/>
          <w:left w:val="single" w:sz="0" w:space="0" w:color="FDD4B4"/>
          <w:bottom w:val="single" w:sz="0" w:space="0" w:color="FDD4B4"/>
          <w:right w:val="single" w:sz="0" w:space="0" w:color="FDD4B4"/>
        </w:pBdr>
        <w:shd w:val="clear" w:color="auto" w:fill="FDD4B4"/>
        <w:tabs>
          <w:tab w:pos="320" w:val="left"/>
        </w:tabs>
        <w:bidi w:val="0"/>
        <w:spacing w:before="0" w:after="0" w:line="360" w:lineRule="auto"/>
        <w:ind w:left="300" w:right="0" w:hanging="300"/>
        <w:jc w:val="left"/>
      </w:pPr>
      <w:r>
        <w:rPr>
          <w:spacing w:val="0"/>
          <w:w w:val="100"/>
          <w:position w:val="0"/>
          <w:shd w:val="clear" w:color="auto" w:fill="auto"/>
          <w:lang w:val="tr-TR" w:eastAsia="tr-TR" w:bidi="tr-TR"/>
        </w:rPr>
        <w:t>Üyeler kendi balonlarını koruyarak diğerlerinin balonlarını ayaklarıyla patlatmaya çalışırlar.</w:t>
      </w:r>
    </w:p>
    <w:p>
      <w:pPr>
        <w:pStyle w:val="Style13"/>
        <w:keepNext w:val="0"/>
        <w:keepLines w:val="0"/>
        <w:widowControl w:val="0"/>
        <w:numPr>
          <w:ilvl w:val="0"/>
          <w:numId w:val="139"/>
        </w:numPr>
        <w:pBdr>
          <w:top w:val="single" w:sz="0" w:space="0" w:color="FDD4B4"/>
          <w:left w:val="single" w:sz="0" w:space="0" w:color="FDD4B4"/>
          <w:bottom w:val="single" w:sz="0" w:space="10" w:color="FDD4B4"/>
          <w:right w:val="single" w:sz="0" w:space="0" w:color="FDD4B4"/>
        </w:pBdr>
        <w:shd w:val="clear" w:color="auto" w:fill="FDD4B4"/>
        <w:tabs>
          <w:tab w:pos="320" w:val="left"/>
        </w:tabs>
        <w:bidi w:val="0"/>
        <w:spacing w:before="0" w:after="0" w:line="343" w:lineRule="auto"/>
        <w:ind w:left="0" w:right="0" w:firstLine="0"/>
        <w:jc w:val="left"/>
      </w:pPr>
      <w:r>
        <w:rPr>
          <w:spacing w:val="0"/>
          <w:w w:val="100"/>
          <w:position w:val="0"/>
          <w:shd w:val="clear" w:color="auto" w:fill="auto"/>
          <w:lang w:val="tr-TR" w:eastAsia="tr-TR" w:bidi="tr-TR"/>
        </w:rPr>
        <w:t>Balonu patlayan, oyundan çıkmaz.</w:t>
      </w:r>
    </w:p>
    <w:p>
      <w:pPr>
        <w:pStyle w:val="Style13"/>
        <w:keepNext w:val="0"/>
        <w:keepLines w:val="0"/>
        <w:widowControl w:val="0"/>
        <w:numPr>
          <w:ilvl w:val="0"/>
          <w:numId w:val="139"/>
        </w:numPr>
        <w:pBdr>
          <w:top w:val="single" w:sz="0" w:space="0" w:color="FDD4B4"/>
          <w:left w:val="single" w:sz="0" w:space="0" w:color="FDD4B4"/>
          <w:bottom w:val="single" w:sz="0" w:space="10" w:color="FDD4B4"/>
          <w:right w:val="single" w:sz="0" w:space="0" w:color="FDD4B4"/>
        </w:pBdr>
        <w:shd w:val="clear" w:color="auto" w:fill="FDD4B4"/>
        <w:tabs>
          <w:tab w:pos="320" w:val="left"/>
        </w:tabs>
        <w:bidi w:val="0"/>
        <w:spacing w:before="0" w:after="540" w:line="343" w:lineRule="auto"/>
        <w:ind w:left="0" w:right="0" w:firstLine="0"/>
        <w:jc w:val="left"/>
      </w:pPr>
      <w:r>
        <w:rPr>
          <w:spacing w:val="0"/>
          <w:w w:val="100"/>
          <w:position w:val="0"/>
          <w:shd w:val="clear" w:color="auto" w:fill="auto"/>
          <w:lang w:val="tr-TR" w:eastAsia="tr-TR" w:bidi="tr-TR"/>
        </w:rPr>
        <w:t>Balonlarını en sonuna kadar koruyabilen oyunu kazanır.</w:t>
      </w:r>
    </w:p>
    <w:p>
      <w:pPr>
        <w:pStyle w:val="Style13"/>
        <w:keepNext w:val="0"/>
        <w:keepLines w:val="0"/>
        <w:widowControl w:val="0"/>
        <w:pBdr>
          <w:top w:val="single" w:sz="0" w:space="0" w:color="FDD4B4"/>
          <w:left w:val="single" w:sz="0" w:space="0" w:color="FDD4B4"/>
          <w:bottom w:val="single" w:sz="0" w:space="10" w:color="FDD4B4"/>
          <w:right w:val="single" w:sz="0" w:space="0" w:color="FDD4B4"/>
        </w:pBdr>
        <w:shd w:val="clear" w:color="auto" w:fill="FDD4B4"/>
        <w:bidi w:val="0"/>
        <w:spacing w:before="0" w:after="168"/>
        <w:ind w:left="0" w:right="0" w:firstLine="0"/>
        <w:jc w:val="left"/>
        <w:sectPr>
          <w:footnotePr>
            <w:pos w:val="pageBottom"/>
            <w:numFmt w:val="chicago"/>
            <w:numRestart w:val="continuous"/>
            <w15:footnoteColumns w:val="1"/>
          </w:footnotePr>
          <w:pgSz w:w="11900" w:h="16840"/>
          <w:pgMar w:top="2203" w:right="2081" w:bottom="2203" w:left="1687"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19"/>
        <w:keepNext w:val="0"/>
        <w:keepLines w:val="0"/>
        <w:widowControl w:val="0"/>
        <w:shd w:val="clear" w:color="auto" w:fill="auto"/>
        <w:bidi w:val="0"/>
        <w:spacing w:before="80" w:after="0" w:line="295" w:lineRule="auto"/>
        <w:ind w:left="260" w:right="0" w:firstLine="20"/>
        <w:jc w:val="left"/>
        <w:rPr>
          <w:sz w:val="18"/>
          <w:szCs w:val="18"/>
        </w:rPr>
      </w:pPr>
      <w:r>
        <w:rPr>
          <w:b/>
          <w:bCs/>
          <w:color w:val="000000"/>
          <w:spacing w:val="0"/>
          <w:w w:val="100"/>
          <w:position w:val="0"/>
          <w:sz w:val="18"/>
          <w:szCs w:val="18"/>
          <w:shd w:val="clear" w:color="auto" w:fill="auto"/>
          <w:lang w:val="tr-TR" w:eastAsia="tr-TR" w:bidi="tr-TR"/>
        </w:rPr>
        <w:t>( wAPsikososyal V^Destek Programı</w:t>
      </w:r>
    </w:p>
    <w:sectPr>
      <w:headerReference w:type="default" r:id="rId203"/>
      <w:footerReference w:type="default" r:id="rId204"/>
      <w:headerReference w:type="even" r:id="rId205"/>
      <w:footerReference w:type="even" r:id="rId206"/>
      <w:footnotePr>
        <w:pos w:val="pageBottom"/>
        <w:numFmt w:val="chicago"/>
        <w:numRestart w:val="continuous"/>
        <w15:footnoteColumns w:val="1"/>
      </w:footnotePr>
      <w:pgSz w:w="12318" w:h="17723"/>
      <w:pgMar w:top="14902" w:right="2315" w:bottom="1949" w:left="1873" w:header="14474" w:footer="1521"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1284605</wp:posOffset>
              </wp:positionH>
              <wp:positionV relativeFrom="page">
                <wp:posOffset>9219565</wp:posOffset>
              </wp:positionV>
              <wp:extent cx="514985" cy="97790"/>
              <wp:wrapNone/>
              <wp:docPr id="78" name="Shape 78"/>
              <a:graphic xmlns:a="http://schemas.openxmlformats.org/drawingml/2006/main">
                <a:graphicData uri="http://schemas.microsoft.com/office/word/2010/wordprocessingShape">
                  <wps:wsp>
                    <wps:cNvSpPr txBox="1"/>
                    <wps:spPr>
                      <a:xfrm>
                        <a:ext cx="514985" cy="9779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20"/>
                              <w:szCs w:val="20"/>
                            </w:rPr>
                          </w:pPr>
                          <w:r>
                            <w:rPr>
                              <w:b/>
                              <w:bCs/>
                              <w:color w:val="231F20"/>
                              <w:spacing w:val="0"/>
                              <w:w w:val="100"/>
                              <w:position w:val="0"/>
                              <w:sz w:val="20"/>
                              <w:szCs w:val="20"/>
                              <w:shd w:val="clear" w:color="auto" w:fill="auto"/>
                              <w:lang w:val="tr-TR" w:eastAsia="tr-TR" w:bidi="tr-TR"/>
                            </w:rPr>
                            <w:t>Bölüm 4</w:t>
                          </w:r>
                        </w:p>
                      </w:txbxContent>
                    </wps:txbx>
                    <wps:bodyPr wrap="none" lIns="0" tIns="0" rIns="0" bIns="0">
                      <a:spAutoFit/>
                    </wps:bodyPr>
                  </wps:wsp>
                </a:graphicData>
              </a:graphic>
            </wp:anchor>
          </w:drawing>
        </mc:Choice>
        <mc:Fallback>
          <w:pict>
            <v:shape id="_x0000_s1104" type="#_x0000_t202" style="position:absolute;margin-left:101.15000000000001pt;margin-top:725.95000000000005pt;width:40.550000000000004pt;height:7.7000000000000002pt;z-index:-188744010;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20"/>
                        <w:szCs w:val="20"/>
                      </w:rPr>
                    </w:pPr>
                    <w:r>
                      <w:rPr>
                        <w:b/>
                        <w:bCs/>
                        <w:color w:val="231F20"/>
                        <w:spacing w:val="0"/>
                        <w:w w:val="100"/>
                        <w:position w:val="0"/>
                        <w:sz w:val="20"/>
                        <w:szCs w:val="20"/>
                        <w:shd w:val="clear" w:color="auto" w:fill="auto"/>
                        <w:lang w:val="tr-TR" w:eastAsia="tr-TR" w:bidi="tr-TR"/>
                      </w:rPr>
                      <w:t>Bölüm 4</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1456690</wp:posOffset>
              </wp:positionH>
              <wp:positionV relativeFrom="page">
                <wp:posOffset>9121775</wp:posOffset>
              </wp:positionV>
              <wp:extent cx="518160" cy="97790"/>
              <wp:wrapNone/>
              <wp:docPr id="82" name="Shape 82"/>
              <a:graphic xmlns:a="http://schemas.openxmlformats.org/drawingml/2006/main">
                <a:graphicData uri="http://schemas.microsoft.com/office/word/2010/wordprocessingShape">
                  <wps:wsp>
                    <wps:cNvSpPr txBox="1"/>
                    <wps:spPr>
                      <a:xfrm>
                        <a:ext cx="518160" cy="9779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20"/>
                              <w:szCs w:val="20"/>
                            </w:rPr>
                          </w:pPr>
                          <w:r>
                            <w:rPr>
                              <w:b/>
                              <w:bCs/>
                              <w:color w:val="231F20"/>
                              <w:spacing w:val="0"/>
                              <w:w w:val="100"/>
                              <w:position w:val="0"/>
                              <w:sz w:val="20"/>
                              <w:szCs w:val="20"/>
                              <w:shd w:val="clear" w:color="auto" w:fill="auto"/>
                              <w:lang w:val="tr-TR" w:eastAsia="tr-TR" w:bidi="tr-TR"/>
                            </w:rPr>
                            <w:t>Bölüm 4</w:t>
                          </w:r>
                        </w:p>
                      </w:txbxContent>
                    </wps:txbx>
                    <wps:bodyPr wrap="none" lIns="0" tIns="0" rIns="0" bIns="0">
                      <a:spAutoFit/>
                    </wps:bodyPr>
                  </wps:wsp>
                </a:graphicData>
              </a:graphic>
            </wp:anchor>
          </w:drawing>
        </mc:Choice>
        <mc:Fallback>
          <w:pict>
            <v:shape id="_x0000_s1108" type="#_x0000_t202" style="position:absolute;margin-left:114.7pt;margin-top:718.25pt;width:40.800000000000004pt;height:7.7000000000000002pt;z-index:-188744006;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20"/>
                        <w:szCs w:val="20"/>
                      </w:rPr>
                    </w:pPr>
                    <w:r>
                      <w:rPr>
                        <w:b/>
                        <w:bCs/>
                        <w:color w:val="231F20"/>
                        <w:spacing w:val="0"/>
                        <w:w w:val="100"/>
                        <w:position w:val="0"/>
                        <w:sz w:val="20"/>
                        <w:szCs w:val="20"/>
                        <w:shd w:val="clear" w:color="auto" w:fill="auto"/>
                        <w:lang w:val="tr-TR" w:eastAsia="tr-TR" w:bidi="tr-TR"/>
                      </w:rPr>
                      <w:t>Bölüm 4</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pBdr>
          <w:top w:val="single" w:sz="0" w:space="1" w:color="F67D2C"/>
          <w:left w:val="single" w:sz="0" w:space="0" w:color="F67D2C"/>
          <w:bottom w:val="single" w:sz="0" w:space="7" w:color="F67D2C"/>
          <w:right w:val="single" w:sz="0" w:space="0" w:color="F67D2C"/>
        </w:pBdr>
        <w:shd w:val="clear" w:color="auto" w:fill="F67D2C"/>
        <w:bidi w:val="0"/>
        <w:spacing w:before="0" w:after="0"/>
        <w:ind w:right="0" w:firstLine="0"/>
        <w:jc w:val="both"/>
      </w:pPr>
      <w:r>
        <w:rPr>
          <w:rFonts w:ascii="Arial Unicode MS" w:eastAsia="Arial Unicode MS" w:hAnsi="Arial Unicode MS" w:cs="Arial Unicode MS"/>
          <w:color w:val="FFFFFF"/>
          <w:spacing w:val="0"/>
          <w:w w:val="100"/>
          <w:position w:val="0"/>
          <w:shd w:val="clear" w:color="auto" w:fill="auto"/>
          <w:lang w:val="tr-TR" w:eastAsia="tr-TR" w:bidi="tr-TR"/>
        </w:rPr>
        <w:footnoteRef/>
      </w:r>
      <w:r>
        <w:rPr>
          <w:rFonts w:ascii="Arial Unicode MS" w:eastAsia="Arial Unicode MS" w:hAnsi="Arial Unicode MS" w:cs="Arial Unicode MS"/>
          <w:color w:val="FFFFFF"/>
          <w:spacing w:val="0"/>
          <w:w w:val="100"/>
          <w:position w:val="0"/>
          <w:shd w:val="clear" w:color="auto" w:fill="auto"/>
          <w:lang w:val="tr-TR" w:eastAsia="tr-TR" w:bidi="tr-TR"/>
        </w:rPr>
        <w:t xml:space="preserve"> Bu bölümde yer alan etkinlikler Milli Eğitim Bakanlığı uzmanları ve öğretmenleri tarafından geliştirilmiştir/uyarlanmıştır.</w:t>
      </w:r>
    </w:p>
  </w:footnote>
  <w:footnote w:id="3">
    <w:p>
      <w:pPr>
        <w:pStyle w:val="Style2"/>
        <w:keepNext w:val="0"/>
        <w:keepLines w:val="0"/>
        <w:widowControl w:val="0"/>
        <w:shd w:val="clear" w:color="auto" w:fill="auto"/>
        <w:bidi w:val="0"/>
        <w:spacing w:before="0" w:after="0" w:line="319" w:lineRule="auto"/>
        <w:ind w:left="0" w:right="0" w:firstLine="0"/>
        <w:jc w:val="left"/>
      </w:pPr>
      <w:r>
        <w:rPr>
          <w:rFonts w:ascii="Arial Unicode MS" w:eastAsia="Arial Unicode MS" w:hAnsi="Arial Unicode MS" w:cs="Arial Unicode MS"/>
          <w:color w:val="231F20"/>
          <w:spacing w:val="0"/>
          <w:w w:val="100"/>
          <w:position w:val="0"/>
          <w:shd w:val="clear" w:color="auto" w:fill="auto"/>
          <w:lang w:val="tr-TR" w:eastAsia="tr-TR" w:bidi="tr-TR"/>
        </w:rPr>
        <w:footnoteRef/>
      </w:r>
      <w:r>
        <w:rPr>
          <w:rFonts w:ascii="Arial Unicode MS" w:eastAsia="Arial Unicode MS" w:hAnsi="Arial Unicode MS" w:cs="Arial Unicode MS"/>
          <w:color w:val="231F20"/>
          <w:spacing w:val="0"/>
          <w:w w:val="100"/>
          <w:position w:val="0"/>
          <w:shd w:val="clear" w:color="auto" w:fill="auto"/>
          <w:lang w:val="tr-TR" w:eastAsia="tr-TR" w:bidi="tr-TR"/>
        </w:rPr>
        <w:t xml:space="preserve"> Uygulayıcı, etkinlikleri uygulamadan önce gerek görürse grubun ve ortamın özelliklerine uygun bir ısınma etkinliği kullanmalıdır.</w:t>
      </w:r>
    </w:p>
  </w:footnote>
  <w:footnote w:id="4">
    <w:p>
      <w:pPr>
        <w:pStyle w:val="Style2"/>
        <w:keepNext w:val="0"/>
        <w:keepLines w:val="0"/>
        <w:widowControl w:val="0"/>
        <w:shd w:val="clear" w:color="auto" w:fill="auto"/>
        <w:bidi w:val="0"/>
        <w:spacing w:before="0" w:after="0"/>
        <w:ind w:left="0" w:right="0" w:firstLine="0"/>
        <w:jc w:val="left"/>
      </w:pPr>
      <w:r>
        <w:rPr>
          <w:rFonts w:ascii="Arial Unicode MS" w:eastAsia="Arial Unicode MS" w:hAnsi="Arial Unicode MS" w:cs="Arial Unicode MS"/>
          <w:color w:val="231F20"/>
          <w:spacing w:val="0"/>
          <w:w w:val="100"/>
          <w:position w:val="0"/>
          <w:shd w:val="clear" w:color="auto" w:fill="auto"/>
          <w:lang w:val="tr-TR" w:eastAsia="tr-TR" w:bidi="tr-TR"/>
        </w:rPr>
        <w:footnoteRef/>
      </w:r>
      <w:r>
        <w:rPr>
          <w:rFonts w:ascii="Arial Unicode MS" w:eastAsia="Arial Unicode MS" w:hAnsi="Arial Unicode MS" w:cs="Arial Unicode MS"/>
          <w:color w:val="231F20"/>
          <w:spacing w:val="0"/>
          <w:w w:val="100"/>
          <w:position w:val="0"/>
          <w:shd w:val="clear" w:color="auto" w:fill="auto"/>
          <w:lang w:val="tr-TR" w:eastAsia="tr-TR" w:bidi="tr-TR"/>
        </w:rPr>
        <w:t xml:space="preserve"> Uygulayıcı, etkinlikleri uygulamadan önce gerek görürse grubun ve ortamın özelliklerine uygun bir ısınma etkinliği kullanmalıdır.</w:t>
      </w:r>
    </w:p>
  </w:footnote>
  <w:footnote w:id="5">
    <w:p>
      <w:pPr>
        <w:pStyle w:val="Style2"/>
        <w:keepNext w:val="0"/>
        <w:keepLines w:val="0"/>
        <w:widowControl w:val="0"/>
        <w:shd w:val="clear" w:color="auto" w:fill="auto"/>
        <w:bidi w:val="0"/>
        <w:spacing w:before="0" w:after="0"/>
        <w:ind w:left="0" w:right="0" w:firstLine="0"/>
        <w:jc w:val="left"/>
      </w:pPr>
      <w:r>
        <w:rPr>
          <w:rFonts w:ascii="Arial Unicode MS" w:eastAsia="Arial Unicode MS" w:hAnsi="Arial Unicode MS" w:cs="Arial Unicode MS"/>
          <w:color w:val="231F20"/>
          <w:spacing w:val="0"/>
          <w:w w:val="100"/>
          <w:position w:val="0"/>
          <w:shd w:val="clear" w:color="auto" w:fill="auto"/>
          <w:lang w:val="tr-TR" w:eastAsia="tr-TR" w:bidi="tr-TR"/>
        </w:rPr>
        <w:footnoteRef/>
      </w:r>
      <w:r>
        <w:rPr>
          <w:rFonts w:ascii="Arial Unicode MS" w:eastAsia="Arial Unicode MS" w:hAnsi="Arial Unicode MS" w:cs="Arial Unicode MS"/>
          <w:color w:val="231F20"/>
          <w:spacing w:val="0"/>
          <w:w w:val="100"/>
          <w:position w:val="0"/>
          <w:shd w:val="clear" w:color="auto" w:fill="auto"/>
          <w:lang w:val="tr-TR" w:eastAsia="tr-TR" w:bidi="tr-TR"/>
        </w:rPr>
        <w:t>Uygulayıcı, etkinlikleri uygulamadan önce gerek görürse grubun ve ortamın özelliklerine uygun bir ısınma etkinliği kullanmalıdır.</w:t>
      </w:r>
    </w:p>
  </w:footnote>
  <w:footnote w:id="6">
    <w:p>
      <w:pPr>
        <w:pStyle w:val="Style2"/>
        <w:keepNext w:val="0"/>
        <w:keepLines w:val="0"/>
        <w:widowControl w:val="0"/>
        <w:pBdr>
          <w:top w:val="single" w:sz="0" w:space="0" w:color="F67D2C"/>
          <w:left w:val="single" w:sz="0" w:space="0" w:color="F67D2C"/>
          <w:bottom w:val="single" w:sz="0" w:space="7" w:color="F67D2C"/>
          <w:right w:val="single" w:sz="0" w:space="0" w:color="F67D2C"/>
        </w:pBdr>
        <w:shd w:val="clear" w:color="auto" w:fill="F67D2C"/>
        <w:bidi w:val="0"/>
        <w:spacing w:before="0" w:after="0"/>
        <w:ind w:left="260" w:right="0" w:firstLine="0"/>
        <w:jc w:val="left"/>
      </w:pPr>
      <w:r>
        <w:rPr>
          <w:rFonts w:ascii="Arial Unicode MS" w:eastAsia="Arial Unicode MS" w:hAnsi="Arial Unicode MS" w:cs="Arial Unicode MS"/>
          <w:color w:val="FFFFFF"/>
          <w:spacing w:val="0"/>
          <w:w w:val="100"/>
          <w:position w:val="0"/>
          <w:shd w:val="clear" w:color="auto" w:fill="auto"/>
          <w:lang w:val="tr-TR" w:eastAsia="tr-TR" w:bidi="tr-TR"/>
        </w:rPr>
        <w:footnoteRef/>
      </w:r>
      <w:r>
        <w:rPr>
          <w:rFonts w:ascii="Arial Unicode MS" w:eastAsia="Arial Unicode MS" w:hAnsi="Arial Unicode MS" w:cs="Arial Unicode MS"/>
          <w:color w:val="FFFFFF"/>
          <w:spacing w:val="0"/>
          <w:w w:val="100"/>
          <w:position w:val="0"/>
          <w:shd w:val="clear" w:color="auto" w:fill="auto"/>
          <w:lang w:val="tr-TR" w:eastAsia="tr-TR" w:bidi="tr-TR"/>
        </w:rPr>
        <w:t xml:space="preserve"> Bu bölümde yer alan etkinlikler Millî Eğitim Bakanlığı uzmanları ve öğretmenleri tarafından geliştirilmiştir/uyarlanmıştır.</w:t>
      </w:r>
    </w:p>
  </w:footnote>
  <w:footnote w:id="7">
    <w:p>
      <w:pPr>
        <w:pStyle w:val="Style2"/>
        <w:keepNext w:val="0"/>
        <w:keepLines w:val="0"/>
        <w:widowControl w:val="0"/>
        <w:shd w:val="clear" w:color="auto" w:fill="auto"/>
        <w:bidi w:val="0"/>
        <w:spacing w:before="0" w:after="0"/>
        <w:ind w:left="0" w:right="0" w:firstLine="0"/>
        <w:jc w:val="left"/>
      </w:pPr>
      <w:r>
        <w:rPr>
          <w:rFonts w:ascii="Arial Unicode MS" w:eastAsia="Arial Unicode MS" w:hAnsi="Arial Unicode MS" w:cs="Arial Unicode MS"/>
          <w:color w:val="231F20"/>
          <w:spacing w:val="0"/>
          <w:w w:val="100"/>
          <w:position w:val="0"/>
          <w:shd w:val="clear" w:color="auto" w:fill="auto"/>
          <w:lang w:val="tr-TR" w:eastAsia="tr-TR" w:bidi="tr-TR"/>
        </w:rPr>
        <w:footnoteRef/>
      </w:r>
      <w:r>
        <w:rPr>
          <w:rFonts w:ascii="Arial Unicode MS" w:eastAsia="Arial Unicode MS" w:hAnsi="Arial Unicode MS" w:cs="Arial Unicode MS"/>
          <w:color w:val="231F20"/>
          <w:spacing w:val="0"/>
          <w:w w:val="100"/>
          <w:position w:val="0"/>
          <w:shd w:val="clear" w:color="auto" w:fill="auto"/>
          <w:lang w:val="tr-TR" w:eastAsia="tr-TR" w:bidi="tr-TR"/>
        </w:rPr>
        <w:t xml:space="preserve"> Uygulayıcı, etkinlikleri uygulamadan önce gerek görürse grubun ve ortamın özelliklerine uygun bir ısınma etkinliği kullanmalıdır.</w:t>
      </w:r>
    </w:p>
  </w:footnote>
  <w:footnote w:id="8">
    <w:p>
      <w:pPr>
        <w:pStyle w:val="Style2"/>
        <w:keepNext w:val="0"/>
        <w:keepLines w:val="0"/>
        <w:widowControl w:val="0"/>
        <w:pBdr>
          <w:top w:val="single" w:sz="0" w:space="0" w:color="F67D2C"/>
          <w:left w:val="single" w:sz="0" w:space="0" w:color="F67D2C"/>
          <w:bottom w:val="single" w:sz="0" w:space="7" w:color="F67D2C"/>
          <w:right w:val="single" w:sz="0" w:space="0" w:color="F67D2C"/>
        </w:pBdr>
        <w:shd w:val="clear" w:color="auto" w:fill="F67D2C"/>
        <w:bidi w:val="0"/>
        <w:spacing w:before="0" w:after="0"/>
        <w:ind w:left="1240" w:right="0" w:hanging="100"/>
        <w:jc w:val="left"/>
      </w:pPr>
      <w:r>
        <w:rPr>
          <w:rFonts w:ascii="Arial Unicode MS" w:eastAsia="Arial Unicode MS" w:hAnsi="Arial Unicode MS" w:cs="Arial Unicode MS"/>
          <w:color w:val="FFFFFF"/>
          <w:spacing w:val="0"/>
          <w:w w:val="100"/>
          <w:position w:val="0"/>
          <w:shd w:val="clear" w:color="auto" w:fill="auto"/>
          <w:lang w:val="tr-TR" w:eastAsia="tr-TR" w:bidi="tr-TR"/>
        </w:rPr>
        <w:footnoteRef/>
      </w:r>
      <w:r>
        <w:rPr>
          <w:rFonts w:ascii="Arial Unicode MS" w:eastAsia="Arial Unicode MS" w:hAnsi="Arial Unicode MS" w:cs="Arial Unicode MS"/>
          <w:color w:val="FFFFFF"/>
          <w:spacing w:val="0"/>
          <w:w w:val="100"/>
          <w:position w:val="0"/>
          <w:shd w:val="clear" w:color="auto" w:fill="auto"/>
          <w:lang w:val="tr-TR" w:eastAsia="tr-TR" w:bidi="tr-TR"/>
        </w:rPr>
        <w:t xml:space="preserve"> Bu bölümde yer alan etkinlikler anonimdir ve Millî Eğitim Bakanlığı uzmanları tarafından derlenmiştir.</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3" behindDoc="1" locked="0" layoutInCell="1" allowOverlap="1">
              <wp:simplePos x="0" y="0"/>
              <wp:positionH relativeFrom="page">
                <wp:posOffset>5702935</wp:posOffset>
              </wp:positionH>
              <wp:positionV relativeFrom="page">
                <wp:posOffset>798830</wp:posOffset>
              </wp:positionV>
              <wp:extent cx="716280" cy="103505"/>
              <wp:wrapNone/>
              <wp:docPr id="12" name="Shape 12"/>
              <a:graphic xmlns:a="http://schemas.openxmlformats.org/drawingml/2006/main">
                <a:graphicData uri="http://schemas.microsoft.com/office/word/2010/wordprocessingShape">
                  <wps:wsp>
                    <wps:cNvSpPr txBox="1"/>
                    <wps:spPr>
                      <a:xfrm>
                        <a:ext cx="716280" cy="10350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8" type="#_x0000_t202" style="position:absolute;margin-left:449.05000000000001pt;margin-top:62.899999999999999pt;width:56.399999999999999pt;height:8.1500000000000004pt;z-index:-18874406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5702935</wp:posOffset>
              </wp:positionH>
              <wp:positionV relativeFrom="page">
                <wp:posOffset>798830</wp:posOffset>
              </wp:positionV>
              <wp:extent cx="716280" cy="103505"/>
              <wp:wrapNone/>
              <wp:docPr id="30" name="Shape 30"/>
              <a:graphic xmlns:a="http://schemas.openxmlformats.org/drawingml/2006/main">
                <a:graphicData uri="http://schemas.microsoft.com/office/word/2010/wordprocessingShape">
                  <wps:wsp>
                    <wps:cNvSpPr txBox="1"/>
                    <wps:spPr>
                      <a:xfrm>
                        <a:ext cx="716280" cy="10350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wps:txbx>
                    <wps:bodyPr wrap="none" lIns="0" tIns="0" rIns="0" bIns="0">
                      <a:spAutoFit/>
                    </wps:bodyPr>
                  </wps:wsp>
                </a:graphicData>
              </a:graphic>
            </wp:anchor>
          </w:drawing>
        </mc:Choice>
        <mc:Fallback>
          <w:pict>
            <v:shape id="_x0000_s1056" type="#_x0000_t202" style="position:absolute;margin-left:449.05000000000001pt;margin-top:62.899999999999999pt;width:56.399999999999999pt;height:8.1500000000000004pt;z-index:-18874404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1022985</wp:posOffset>
              </wp:positionH>
              <wp:positionV relativeFrom="page">
                <wp:posOffset>588645</wp:posOffset>
              </wp:positionV>
              <wp:extent cx="2310130" cy="182880"/>
              <wp:wrapNone/>
              <wp:docPr id="32" name="Shape 32"/>
              <a:graphic xmlns:a="http://schemas.openxmlformats.org/drawingml/2006/main">
                <a:graphicData uri="http://schemas.microsoft.com/office/word/2010/wordprocessingShape">
                  <wps:wsp>
                    <wps:cNvSpPr txBox="1"/>
                    <wps:spPr>
                      <a:xfrm>
                        <a:ext cx="2310130" cy="18288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wps:txbx>
                    <wps:bodyPr wrap="none" lIns="0" tIns="0" rIns="0" bIns="0">
                      <a:spAutoFit/>
                    </wps:bodyPr>
                  </wps:wsp>
                </a:graphicData>
              </a:graphic>
            </wp:anchor>
          </w:drawing>
        </mc:Choice>
        <mc:Fallback>
          <w:pict>
            <v:shape id="_x0000_s1058" type="#_x0000_t202" style="position:absolute;margin-left:80.549999999999997pt;margin-top:46.350000000000001pt;width:181.90000000000001pt;height:14.4pt;z-index:-188744046;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5702935</wp:posOffset>
              </wp:positionH>
              <wp:positionV relativeFrom="page">
                <wp:posOffset>798830</wp:posOffset>
              </wp:positionV>
              <wp:extent cx="716280" cy="103505"/>
              <wp:wrapNone/>
              <wp:docPr id="34" name="Shape 34"/>
              <a:graphic xmlns:a="http://schemas.openxmlformats.org/drawingml/2006/main">
                <a:graphicData uri="http://schemas.microsoft.com/office/word/2010/wordprocessingShape">
                  <wps:wsp>
                    <wps:cNvSpPr txBox="1"/>
                    <wps:spPr>
                      <a:xfrm>
                        <a:ext cx="716280" cy="10350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wps:txbx>
                    <wps:bodyPr wrap="none" lIns="0" tIns="0" rIns="0" bIns="0">
                      <a:spAutoFit/>
                    </wps:bodyPr>
                  </wps:wsp>
                </a:graphicData>
              </a:graphic>
            </wp:anchor>
          </w:drawing>
        </mc:Choice>
        <mc:Fallback>
          <w:pict>
            <v:shape id="_x0000_s1060" type="#_x0000_t202" style="position:absolute;margin-left:449.05000000000001pt;margin-top:62.899999999999999pt;width:56.399999999999999pt;height:8.1500000000000004pt;z-index:-18874404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1477010</wp:posOffset>
              </wp:positionH>
              <wp:positionV relativeFrom="page">
                <wp:posOffset>802640</wp:posOffset>
              </wp:positionV>
              <wp:extent cx="1850390" cy="100330"/>
              <wp:wrapNone/>
              <wp:docPr id="36" name="Shape 36"/>
              <a:graphic xmlns:a="http://schemas.openxmlformats.org/drawingml/2006/main">
                <a:graphicData uri="http://schemas.microsoft.com/office/word/2010/wordprocessingShape">
                  <wps:wsp>
                    <wps:cNvSpPr txBox="1"/>
                    <wps:spPr>
                      <a:xfrm>
                        <a:ext cx="1850390" cy="1003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ÖNLEYİCİ ETKİNLİKLERİ</w:t>
                          </w:r>
                        </w:p>
                      </w:txbxContent>
                    </wps:txbx>
                    <wps:bodyPr wrap="none" lIns="0" tIns="0" rIns="0" bIns="0">
                      <a:spAutoFit/>
                    </wps:bodyPr>
                  </wps:wsp>
                </a:graphicData>
              </a:graphic>
            </wp:anchor>
          </w:drawing>
        </mc:Choice>
        <mc:Fallback>
          <w:pict>
            <v:shape id="_x0000_s1062" type="#_x0000_t202" style="position:absolute;margin-left:116.3pt;margin-top:63.200000000000003pt;width:145.70000000000002pt;height:7.9000000000000004pt;z-index:-188744042;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ÖNLEYİCİ ETKİNLİKLERİ</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5702935</wp:posOffset>
              </wp:positionH>
              <wp:positionV relativeFrom="page">
                <wp:posOffset>798830</wp:posOffset>
              </wp:positionV>
              <wp:extent cx="716280" cy="103505"/>
              <wp:wrapNone/>
              <wp:docPr id="38" name="Shape 38"/>
              <a:graphic xmlns:a="http://schemas.openxmlformats.org/drawingml/2006/main">
                <a:graphicData uri="http://schemas.microsoft.com/office/word/2010/wordprocessingShape">
                  <wps:wsp>
                    <wps:cNvSpPr txBox="1"/>
                    <wps:spPr>
                      <a:xfrm>
                        <a:ext cx="716280" cy="10350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wps:txbx>
                    <wps:bodyPr wrap="none" lIns="0" tIns="0" rIns="0" bIns="0">
                      <a:spAutoFit/>
                    </wps:bodyPr>
                  </wps:wsp>
                </a:graphicData>
              </a:graphic>
            </wp:anchor>
          </w:drawing>
        </mc:Choice>
        <mc:Fallback>
          <w:pict>
            <v:shape id="_x0000_s1064" type="#_x0000_t202" style="position:absolute;margin-left:449.05000000000001pt;margin-top:62.899999999999999pt;width:56.399999999999999pt;height:8.1500000000000004pt;z-index:-18874404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1022985</wp:posOffset>
              </wp:positionH>
              <wp:positionV relativeFrom="page">
                <wp:posOffset>588645</wp:posOffset>
              </wp:positionV>
              <wp:extent cx="2310130" cy="182880"/>
              <wp:wrapNone/>
              <wp:docPr id="48" name="Shape 48"/>
              <a:graphic xmlns:a="http://schemas.openxmlformats.org/drawingml/2006/main">
                <a:graphicData uri="http://schemas.microsoft.com/office/word/2010/wordprocessingShape">
                  <wps:wsp>
                    <wps:cNvSpPr txBox="1"/>
                    <wps:spPr>
                      <a:xfrm>
                        <a:ext cx="2310130" cy="18288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wps:txbx>
                    <wps:bodyPr wrap="none" lIns="0" tIns="0" rIns="0" bIns="0">
                      <a:spAutoFit/>
                    </wps:bodyPr>
                  </wps:wsp>
                </a:graphicData>
              </a:graphic>
            </wp:anchor>
          </w:drawing>
        </mc:Choice>
        <mc:Fallback>
          <w:pict>
            <v:shape id="_x0000_s1074" type="#_x0000_t202" style="position:absolute;margin-left:80.549999999999997pt;margin-top:46.350000000000001pt;width:181.90000000000001pt;height:14.4pt;z-index:-188744037;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v:textbox>
              <w10:wrap anchorx="page" anchory="page"/>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1022985</wp:posOffset>
              </wp:positionH>
              <wp:positionV relativeFrom="page">
                <wp:posOffset>588645</wp:posOffset>
              </wp:positionV>
              <wp:extent cx="2310130" cy="182880"/>
              <wp:wrapNone/>
              <wp:docPr id="50" name="Shape 50"/>
              <a:graphic xmlns:a="http://schemas.openxmlformats.org/drawingml/2006/main">
                <a:graphicData uri="http://schemas.microsoft.com/office/word/2010/wordprocessingShape">
                  <wps:wsp>
                    <wps:cNvSpPr txBox="1"/>
                    <wps:spPr>
                      <a:xfrm>
                        <a:ext cx="2310130" cy="18288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wps:txbx>
                    <wps:bodyPr wrap="none" lIns="0" tIns="0" rIns="0" bIns="0">
                      <a:spAutoFit/>
                    </wps:bodyPr>
                  </wps:wsp>
                </a:graphicData>
              </a:graphic>
            </wp:anchor>
          </w:drawing>
        </mc:Choice>
        <mc:Fallback>
          <w:pict>
            <v:shape id="_x0000_s1076" type="#_x0000_t202" style="position:absolute;margin-left:80.549999999999997pt;margin-top:46.350000000000001pt;width:181.90000000000001pt;height:14.4pt;z-index:-188744035;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5702935</wp:posOffset>
              </wp:positionH>
              <wp:positionV relativeFrom="page">
                <wp:posOffset>798830</wp:posOffset>
              </wp:positionV>
              <wp:extent cx="716280" cy="103505"/>
              <wp:wrapNone/>
              <wp:docPr id="52" name="Shape 52"/>
              <a:graphic xmlns:a="http://schemas.openxmlformats.org/drawingml/2006/main">
                <a:graphicData uri="http://schemas.microsoft.com/office/word/2010/wordprocessingShape">
                  <wps:wsp>
                    <wps:cNvSpPr txBox="1"/>
                    <wps:spPr>
                      <a:xfrm>
                        <a:ext cx="716280" cy="10350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wps:txbx>
                    <wps:bodyPr wrap="none" lIns="0" tIns="0" rIns="0" bIns="0">
                      <a:spAutoFit/>
                    </wps:bodyPr>
                  </wps:wsp>
                </a:graphicData>
              </a:graphic>
            </wp:anchor>
          </w:drawing>
        </mc:Choice>
        <mc:Fallback>
          <w:pict>
            <v:shape id="_x0000_s1078" type="#_x0000_t202" style="position:absolute;margin-left:449.05000000000001pt;margin-top:62.899999999999999pt;width:56.399999999999999pt;height:8.1500000000000004pt;z-index:-18874403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3" behindDoc="1" locked="0" layoutInCell="1" allowOverlap="1">
              <wp:simplePos x="0" y="0"/>
              <wp:positionH relativeFrom="page">
                <wp:posOffset>1022985</wp:posOffset>
              </wp:positionH>
              <wp:positionV relativeFrom="page">
                <wp:posOffset>588645</wp:posOffset>
              </wp:positionV>
              <wp:extent cx="2310130" cy="182880"/>
              <wp:wrapNone/>
              <wp:docPr id="56" name="Shape 56"/>
              <a:graphic xmlns:a="http://schemas.openxmlformats.org/drawingml/2006/main">
                <a:graphicData uri="http://schemas.microsoft.com/office/word/2010/wordprocessingShape">
                  <wps:wsp>
                    <wps:cNvSpPr txBox="1"/>
                    <wps:spPr>
                      <a:xfrm>
                        <a:ext cx="2310130" cy="18288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wps:txbx>
                    <wps:bodyPr wrap="none" lIns="0" tIns="0" rIns="0" bIns="0">
                      <a:spAutoFit/>
                    </wps:bodyPr>
                  </wps:wsp>
                </a:graphicData>
              </a:graphic>
            </wp:anchor>
          </w:drawing>
        </mc:Choice>
        <mc:Fallback>
          <w:pict>
            <v:shape id="_x0000_s1082" type="#_x0000_t202" style="position:absolute;margin-left:80.549999999999997pt;margin-top:46.350000000000001pt;width:181.90000000000001pt;height:14.4pt;z-index:-188744030;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5702935</wp:posOffset>
              </wp:positionH>
              <wp:positionV relativeFrom="page">
                <wp:posOffset>798830</wp:posOffset>
              </wp:positionV>
              <wp:extent cx="716280" cy="103505"/>
              <wp:wrapNone/>
              <wp:docPr id="14" name="Shape 14"/>
              <a:graphic xmlns:a="http://schemas.openxmlformats.org/drawingml/2006/main">
                <a:graphicData uri="http://schemas.microsoft.com/office/word/2010/wordprocessingShape">
                  <wps:wsp>
                    <wps:cNvSpPr txBox="1"/>
                    <wps:spPr>
                      <a:xfrm>
                        <a:ext cx="716280" cy="10350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wps:txbx>
                    <wps:bodyPr wrap="none" lIns="0" tIns="0" rIns="0" bIns="0">
                      <a:spAutoFit/>
                    </wps:bodyPr>
                  </wps:wsp>
                </a:graphicData>
              </a:graphic>
            </wp:anchor>
          </w:drawing>
        </mc:Choice>
        <mc:Fallback>
          <w:pict>
            <v:shape id="_x0000_s1040" type="#_x0000_t202" style="position:absolute;margin-left:449.05000000000001pt;margin-top:62.899999999999999pt;width:56.399999999999999pt;height:8.1500000000000004pt;z-index:-18874405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5" behindDoc="1" locked="0" layoutInCell="1" allowOverlap="1">
              <wp:simplePos x="0" y="0"/>
              <wp:positionH relativeFrom="page">
                <wp:posOffset>5702935</wp:posOffset>
              </wp:positionH>
              <wp:positionV relativeFrom="page">
                <wp:posOffset>798830</wp:posOffset>
              </wp:positionV>
              <wp:extent cx="716280" cy="103505"/>
              <wp:wrapNone/>
              <wp:docPr id="58" name="Shape 58"/>
              <a:graphic xmlns:a="http://schemas.openxmlformats.org/drawingml/2006/main">
                <a:graphicData uri="http://schemas.microsoft.com/office/word/2010/wordprocessingShape">
                  <wps:wsp>
                    <wps:cNvSpPr txBox="1"/>
                    <wps:spPr>
                      <a:xfrm>
                        <a:ext cx="716280" cy="10350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wps:txbx>
                    <wps:bodyPr wrap="none" lIns="0" tIns="0" rIns="0" bIns="0">
                      <a:spAutoFit/>
                    </wps:bodyPr>
                  </wps:wsp>
                </a:graphicData>
              </a:graphic>
            </wp:anchor>
          </w:drawing>
        </mc:Choice>
        <mc:Fallback>
          <w:pict>
            <v:shape id="_x0000_s1084" type="#_x0000_t202" style="position:absolute;margin-left:449.05000000000001pt;margin-top:62.899999999999999pt;width:56.399999999999999pt;height:8.1500000000000004pt;z-index:-18874402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7" behindDoc="1" locked="0" layoutInCell="1" allowOverlap="1">
              <wp:simplePos x="0" y="0"/>
              <wp:positionH relativeFrom="page">
                <wp:posOffset>1477010</wp:posOffset>
              </wp:positionH>
              <wp:positionV relativeFrom="page">
                <wp:posOffset>802640</wp:posOffset>
              </wp:positionV>
              <wp:extent cx="1850390" cy="100330"/>
              <wp:wrapNone/>
              <wp:docPr id="60" name="Shape 60"/>
              <a:graphic xmlns:a="http://schemas.openxmlformats.org/drawingml/2006/main">
                <a:graphicData uri="http://schemas.microsoft.com/office/word/2010/wordprocessingShape">
                  <wps:wsp>
                    <wps:cNvSpPr txBox="1"/>
                    <wps:spPr>
                      <a:xfrm>
                        <a:ext cx="1850390" cy="1003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ÖNLEYİCİ ETKİNLİKLERİ</w:t>
                          </w:r>
                        </w:p>
                      </w:txbxContent>
                    </wps:txbx>
                    <wps:bodyPr wrap="none" lIns="0" tIns="0" rIns="0" bIns="0">
                      <a:spAutoFit/>
                    </wps:bodyPr>
                  </wps:wsp>
                </a:graphicData>
              </a:graphic>
            </wp:anchor>
          </w:drawing>
        </mc:Choice>
        <mc:Fallback>
          <w:pict>
            <v:shape id="_x0000_s1086" type="#_x0000_t202" style="position:absolute;margin-left:116.3pt;margin-top:63.200000000000003pt;width:145.70000000000002pt;height:7.9000000000000004pt;z-index:-188744026;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ÖNLEYİCİ ETKİNLİKLERİ</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1477010</wp:posOffset>
              </wp:positionH>
              <wp:positionV relativeFrom="page">
                <wp:posOffset>802640</wp:posOffset>
              </wp:positionV>
              <wp:extent cx="1850390" cy="100330"/>
              <wp:wrapNone/>
              <wp:docPr id="66" name="Shape 66"/>
              <a:graphic xmlns:a="http://schemas.openxmlformats.org/drawingml/2006/main">
                <a:graphicData uri="http://schemas.microsoft.com/office/word/2010/wordprocessingShape">
                  <wps:wsp>
                    <wps:cNvSpPr txBox="1"/>
                    <wps:spPr>
                      <a:xfrm>
                        <a:ext cx="1850390" cy="1003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ÖNLEYİCİ ETKİNLİKLERİ</w:t>
                          </w:r>
                        </w:p>
                      </w:txbxContent>
                    </wps:txbx>
                    <wps:bodyPr wrap="none" lIns="0" tIns="0" rIns="0" bIns="0">
                      <a:spAutoFit/>
                    </wps:bodyPr>
                  </wps:wsp>
                </a:graphicData>
              </a:graphic>
            </wp:anchor>
          </w:drawing>
        </mc:Choice>
        <mc:Fallback>
          <w:pict>
            <v:shape id="_x0000_s1092" type="#_x0000_t202" style="position:absolute;margin-left:116.3pt;margin-top:63.200000000000003pt;width:145.70000000000002pt;height:7.9000000000000004pt;z-index:-188744022;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ÖNLEYİCİ ETKİNLİKLERİ</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5702935</wp:posOffset>
              </wp:positionH>
              <wp:positionV relativeFrom="page">
                <wp:posOffset>798830</wp:posOffset>
              </wp:positionV>
              <wp:extent cx="716280" cy="103505"/>
              <wp:wrapNone/>
              <wp:docPr id="68" name="Shape 68"/>
              <a:graphic xmlns:a="http://schemas.openxmlformats.org/drawingml/2006/main">
                <a:graphicData uri="http://schemas.microsoft.com/office/word/2010/wordprocessingShape">
                  <wps:wsp>
                    <wps:cNvSpPr txBox="1"/>
                    <wps:spPr>
                      <a:xfrm>
                        <a:ext cx="716280" cy="10350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wps:txbx>
                    <wps:bodyPr wrap="none" lIns="0" tIns="0" rIns="0" bIns="0">
                      <a:spAutoFit/>
                    </wps:bodyPr>
                  </wps:wsp>
                </a:graphicData>
              </a:graphic>
            </wp:anchor>
          </w:drawing>
        </mc:Choice>
        <mc:Fallback>
          <w:pict>
            <v:shape id="_x0000_s1094" type="#_x0000_t202" style="position:absolute;margin-left:449.05000000000001pt;margin-top:62.899999999999999pt;width:56.399999999999999pt;height:8.1500000000000004pt;z-index:-18874402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5702935</wp:posOffset>
              </wp:positionH>
              <wp:positionV relativeFrom="page">
                <wp:posOffset>798830</wp:posOffset>
              </wp:positionV>
              <wp:extent cx="716280" cy="103505"/>
              <wp:wrapNone/>
              <wp:docPr id="70" name="Shape 70"/>
              <a:graphic xmlns:a="http://schemas.openxmlformats.org/drawingml/2006/main">
                <a:graphicData uri="http://schemas.microsoft.com/office/word/2010/wordprocessingShape">
                  <wps:wsp>
                    <wps:cNvSpPr txBox="1"/>
                    <wps:spPr>
                      <a:xfrm>
                        <a:ext cx="716280" cy="10350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wps:txbx>
                    <wps:bodyPr wrap="none" lIns="0" tIns="0" rIns="0" bIns="0">
                      <a:spAutoFit/>
                    </wps:bodyPr>
                  </wps:wsp>
                </a:graphicData>
              </a:graphic>
            </wp:anchor>
          </w:drawing>
        </mc:Choice>
        <mc:Fallback>
          <w:pict>
            <v:shape id="_x0000_s1096" type="#_x0000_t202" style="position:absolute;margin-left:449.05000000000001pt;margin-top:62.899999999999999pt;width:56.399999999999999pt;height:8.1500000000000004pt;z-index:-18874401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v:textbox>
              <w10:wrap anchorx="page" anchory="page"/>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5702935</wp:posOffset>
              </wp:positionH>
              <wp:positionV relativeFrom="page">
                <wp:posOffset>798830</wp:posOffset>
              </wp:positionV>
              <wp:extent cx="716280" cy="103505"/>
              <wp:wrapNone/>
              <wp:docPr id="72" name="Shape 72"/>
              <a:graphic xmlns:a="http://schemas.openxmlformats.org/drawingml/2006/main">
                <a:graphicData uri="http://schemas.microsoft.com/office/word/2010/wordprocessingShape">
                  <wps:wsp>
                    <wps:cNvSpPr txBox="1"/>
                    <wps:spPr>
                      <a:xfrm>
                        <a:ext cx="716280" cy="10350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wps:txbx>
                    <wps:bodyPr wrap="none" lIns="0" tIns="0" rIns="0" bIns="0">
                      <a:spAutoFit/>
                    </wps:bodyPr>
                  </wps:wsp>
                </a:graphicData>
              </a:graphic>
            </wp:anchor>
          </w:drawing>
        </mc:Choice>
        <mc:Fallback>
          <w:pict>
            <v:shape id="_x0000_s1098" type="#_x0000_t202" style="position:absolute;margin-left:449.05000000000001pt;margin-top:62.899999999999999pt;width:56.399999999999999pt;height:8.1500000000000004pt;z-index:-18874401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1022985</wp:posOffset>
              </wp:positionH>
              <wp:positionV relativeFrom="page">
                <wp:posOffset>588645</wp:posOffset>
              </wp:positionV>
              <wp:extent cx="2310130" cy="182880"/>
              <wp:wrapNone/>
              <wp:docPr id="74" name="Shape 74"/>
              <a:graphic xmlns:a="http://schemas.openxmlformats.org/drawingml/2006/main">
                <a:graphicData uri="http://schemas.microsoft.com/office/word/2010/wordprocessingShape">
                  <wps:wsp>
                    <wps:cNvSpPr txBox="1"/>
                    <wps:spPr>
                      <a:xfrm>
                        <a:ext cx="2310130" cy="18288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wps:txbx>
                    <wps:bodyPr wrap="none" lIns="0" tIns="0" rIns="0" bIns="0">
                      <a:spAutoFit/>
                    </wps:bodyPr>
                  </wps:wsp>
                </a:graphicData>
              </a:graphic>
            </wp:anchor>
          </w:drawing>
        </mc:Choice>
        <mc:Fallback>
          <w:pict>
            <v:shape id="_x0000_s1100" type="#_x0000_t202" style="position:absolute;margin-left:80.549999999999997pt;margin-top:46.350000000000001pt;width:181.90000000000001pt;height:14.4pt;z-index:-188744014;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1391285</wp:posOffset>
              </wp:positionH>
              <wp:positionV relativeFrom="page">
                <wp:posOffset>803910</wp:posOffset>
              </wp:positionV>
              <wp:extent cx="1850390" cy="100330"/>
              <wp:wrapNone/>
              <wp:docPr id="76" name="Shape 76"/>
              <a:graphic xmlns:a="http://schemas.openxmlformats.org/drawingml/2006/main">
                <a:graphicData uri="http://schemas.microsoft.com/office/word/2010/wordprocessingShape">
                  <wps:wsp>
                    <wps:cNvSpPr txBox="1"/>
                    <wps:spPr>
                      <a:xfrm>
                        <a:ext cx="1850390" cy="1003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ÖNLEYİCİ ETKİNLİKLERİ</w:t>
                          </w:r>
                        </w:p>
                      </w:txbxContent>
                    </wps:txbx>
                    <wps:bodyPr wrap="none" lIns="0" tIns="0" rIns="0" bIns="0">
                      <a:spAutoFit/>
                    </wps:bodyPr>
                  </wps:wsp>
                </a:graphicData>
              </a:graphic>
            </wp:anchor>
          </w:drawing>
        </mc:Choice>
        <mc:Fallback>
          <w:pict>
            <v:shape id="_x0000_s1102" type="#_x0000_t202" style="position:absolute;margin-left:109.55pt;margin-top:63.300000000000004pt;width:145.70000000000002pt;height:7.9000000000000004pt;z-index:-188744012;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ÖNLEYİCİ ETKİNLİKLERİ</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5535295</wp:posOffset>
              </wp:positionH>
              <wp:positionV relativeFrom="page">
                <wp:posOffset>800735</wp:posOffset>
              </wp:positionV>
              <wp:extent cx="716280" cy="103505"/>
              <wp:wrapNone/>
              <wp:docPr id="80" name="Shape 80"/>
              <a:graphic xmlns:a="http://schemas.openxmlformats.org/drawingml/2006/main">
                <a:graphicData uri="http://schemas.microsoft.com/office/word/2010/wordprocessingShape">
                  <wps:wsp>
                    <wps:cNvSpPr txBox="1"/>
                    <wps:spPr>
                      <a:xfrm>
                        <a:ext cx="716280" cy="103505"/>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w:t>
                          </w:r>
                        </w:p>
                      </w:txbxContent>
                    </wps:txbx>
                    <wps:bodyPr wrap="none" lIns="0" tIns="0" rIns="0" bIns="0">
                      <a:spAutoFit/>
                    </wps:bodyPr>
                  </wps:wsp>
                </a:graphicData>
              </a:graphic>
            </wp:anchor>
          </w:drawing>
        </mc:Choice>
        <mc:Fallback>
          <w:pict>
            <v:shape id="_x0000_s1106" type="#_x0000_t202" style="position:absolute;margin-left:435.85000000000002pt;margin-top:63.050000000000004pt;width:56.399999999999999pt;height:8.1500000000000004pt;z-index:-188744008;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5702935</wp:posOffset>
              </wp:positionH>
              <wp:positionV relativeFrom="page">
                <wp:posOffset>594995</wp:posOffset>
              </wp:positionV>
              <wp:extent cx="1219200" cy="176530"/>
              <wp:wrapNone/>
              <wp:docPr id="84" name="Shape 84"/>
              <a:graphic xmlns:a="http://schemas.openxmlformats.org/drawingml/2006/main">
                <a:graphicData uri="http://schemas.microsoft.com/office/word/2010/wordprocessingShape">
                  <wps:wsp>
                    <wps:cNvSpPr txBox="1"/>
                    <wps:spPr>
                      <a:xfrm>
                        <a:ext cx="1219200" cy="1765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10" type="#_x0000_t202" style="position:absolute;margin-left:449.05000000000001pt;margin-top:46.850000000000001pt;width:96.pt;height:13.9pt;z-index:-188744004;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1022985</wp:posOffset>
              </wp:positionH>
              <wp:positionV relativeFrom="page">
                <wp:posOffset>588645</wp:posOffset>
              </wp:positionV>
              <wp:extent cx="2310130" cy="182880"/>
              <wp:wrapNone/>
              <wp:docPr id="87" name="Shape 87"/>
              <a:graphic xmlns:a="http://schemas.openxmlformats.org/drawingml/2006/main">
                <a:graphicData uri="http://schemas.microsoft.com/office/word/2010/wordprocessingShape">
                  <wps:wsp>
                    <wps:cNvSpPr txBox="1"/>
                    <wps:spPr>
                      <a:xfrm>
                        <a:ext cx="2310130" cy="18288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wps:txbx>
                    <wps:bodyPr wrap="none" lIns="0" tIns="0" rIns="0" bIns="0">
                      <a:spAutoFit/>
                    </wps:bodyPr>
                  </wps:wsp>
                </a:graphicData>
              </a:graphic>
            </wp:anchor>
          </w:drawing>
        </mc:Choice>
        <mc:Fallback>
          <w:pict>
            <v:shape id="_x0000_s1113" type="#_x0000_t202" style="position:absolute;margin-left:80.549999999999997pt;margin-top:46.350000000000001pt;width:181.90000000000001pt;height:14.4pt;z-index:-188744002;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v:textbox>
              <w10:wrap anchorx="page" anchory="page"/>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5702935</wp:posOffset>
              </wp:positionH>
              <wp:positionV relativeFrom="page">
                <wp:posOffset>594995</wp:posOffset>
              </wp:positionV>
              <wp:extent cx="1219200" cy="176530"/>
              <wp:wrapNone/>
              <wp:docPr id="89" name="Shape 89"/>
              <a:graphic xmlns:a="http://schemas.openxmlformats.org/drawingml/2006/main">
                <a:graphicData uri="http://schemas.microsoft.com/office/word/2010/wordprocessingShape">
                  <wps:wsp>
                    <wps:cNvSpPr txBox="1"/>
                    <wps:spPr>
                      <a:xfrm>
                        <a:ext cx="1219200" cy="1765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15" type="#_x0000_t202" style="position:absolute;margin-left:449.05000000000001pt;margin-top:46.850000000000001pt;width:96.pt;height:13.9pt;z-index:-188744000;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1022985</wp:posOffset>
              </wp:positionH>
              <wp:positionV relativeFrom="page">
                <wp:posOffset>588645</wp:posOffset>
              </wp:positionV>
              <wp:extent cx="2310130" cy="182880"/>
              <wp:wrapNone/>
              <wp:docPr id="93" name="Shape 93"/>
              <a:graphic xmlns:a="http://schemas.openxmlformats.org/drawingml/2006/main">
                <a:graphicData uri="http://schemas.microsoft.com/office/word/2010/wordprocessingShape">
                  <wps:wsp>
                    <wps:cNvSpPr txBox="1"/>
                    <wps:spPr>
                      <a:xfrm>
                        <a:ext cx="2310130" cy="18288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wps:txbx>
                    <wps:bodyPr wrap="none" lIns="0" tIns="0" rIns="0" bIns="0">
                      <a:spAutoFit/>
                    </wps:bodyPr>
                  </wps:wsp>
                </a:graphicData>
              </a:graphic>
            </wp:anchor>
          </w:drawing>
        </mc:Choice>
        <mc:Fallback>
          <w:pict>
            <v:shape id="_x0000_s1119" type="#_x0000_t202" style="position:absolute;margin-left:80.549999999999997pt;margin-top:46.350000000000001pt;width:181.90000000000001pt;height:14.4pt;z-index:-188743998;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1022985</wp:posOffset>
              </wp:positionH>
              <wp:positionV relativeFrom="page">
                <wp:posOffset>588645</wp:posOffset>
              </wp:positionV>
              <wp:extent cx="2310130" cy="182880"/>
              <wp:wrapNone/>
              <wp:docPr id="95" name="Shape 95"/>
              <a:graphic xmlns:a="http://schemas.openxmlformats.org/drawingml/2006/main">
                <a:graphicData uri="http://schemas.microsoft.com/office/word/2010/wordprocessingShape">
                  <wps:wsp>
                    <wps:cNvSpPr txBox="1"/>
                    <wps:spPr>
                      <a:xfrm>
                        <a:ext cx="2310130" cy="18288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wps:txbx>
                    <wps:bodyPr wrap="none" lIns="0" tIns="0" rIns="0" bIns="0">
                      <a:spAutoFit/>
                    </wps:bodyPr>
                  </wps:wsp>
                </a:graphicData>
              </a:graphic>
            </wp:anchor>
          </w:drawing>
        </mc:Choice>
        <mc:Fallback>
          <w:pict>
            <v:shape id="_x0000_s1121" type="#_x0000_t202" style="position:absolute;margin-left:80.549999999999997pt;margin-top:46.350000000000001pt;width:181.90000000000001pt;height:14.4pt;z-index:-188743996;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ÖNLEYİCİ ETKİNLİKLERİ</w:t>
                    </w:r>
                  </w:p>
                </w:txbxContent>
              </v:textbox>
              <w10:wrap anchorx="page" anchory="page"/>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5702935</wp:posOffset>
              </wp:positionH>
              <wp:positionV relativeFrom="page">
                <wp:posOffset>594995</wp:posOffset>
              </wp:positionV>
              <wp:extent cx="1219200" cy="176530"/>
              <wp:wrapNone/>
              <wp:docPr id="97" name="Shape 97"/>
              <a:graphic xmlns:a="http://schemas.openxmlformats.org/drawingml/2006/main">
                <a:graphicData uri="http://schemas.microsoft.com/office/word/2010/wordprocessingShape">
                  <wps:wsp>
                    <wps:cNvSpPr txBox="1"/>
                    <wps:spPr>
                      <a:xfrm>
                        <a:ext cx="1219200" cy="1765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23" type="#_x0000_t202" style="position:absolute;margin-left:449.05000000000001pt;margin-top:46.850000000000001pt;width:96.pt;height:13.9pt;z-index:-188743994;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967740</wp:posOffset>
              </wp:positionH>
              <wp:positionV relativeFrom="page">
                <wp:posOffset>687070</wp:posOffset>
              </wp:positionV>
              <wp:extent cx="2560320" cy="176530"/>
              <wp:wrapNone/>
              <wp:docPr id="102" name="Shape 102"/>
              <a:graphic xmlns:a="http://schemas.openxmlformats.org/drawingml/2006/main">
                <a:graphicData uri="http://schemas.microsoft.com/office/word/2010/wordprocessingShape">
                  <wps:wsp>
                    <wps:cNvSpPr txBox="1"/>
                    <wps:spPr>
                      <a:xfrm>
                        <a:ext cx="2560320" cy="1765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wps:txbx>
                    <wps:bodyPr wrap="none" lIns="0" tIns="0" rIns="0" bIns="0">
                      <a:spAutoFit/>
                    </wps:bodyPr>
                  </wps:wsp>
                </a:graphicData>
              </a:graphic>
            </wp:anchor>
          </w:drawing>
        </mc:Choice>
        <mc:Fallback>
          <w:pict>
            <v:shape id="_x0000_s1128" type="#_x0000_t202" style="position:absolute;margin-left:76.200000000000003pt;margin-top:54.100000000000001pt;width:201.59999999999999pt;height:13.9pt;z-index:-188743992;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v:textbox>
              <w10:wrap anchorx="page" anchory="page"/>
            </v:shape>
          </w:pict>
        </mc:Fallback>
      </mc:AlternateContent>
    </w: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5702935</wp:posOffset>
              </wp:positionH>
              <wp:positionV relativeFrom="page">
                <wp:posOffset>594995</wp:posOffset>
              </wp:positionV>
              <wp:extent cx="1219200" cy="176530"/>
              <wp:wrapNone/>
              <wp:docPr id="104" name="Shape 104"/>
              <a:graphic xmlns:a="http://schemas.openxmlformats.org/drawingml/2006/main">
                <a:graphicData uri="http://schemas.microsoft.com/office/word/2010/wordprocessingShape">
                  <wps:wsp>
                    <wps:cNvSpPr txBox="1"/>
                    <wps:spPr>
                      <a:xfrm>
                        <a:ext cx="1219200" cy="1765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30" type="#_x0000_t202" style="position:absolute;margin-left:449.05000000000001pt;margin-top:46.850000000000001pt;width:96.pt;height:13.9pt;z-index:-188743990;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981710</wp:posOffset>
              </wp:positionH>
              <wp:positionV relativeFrom="page">
                <wp:posOffset>398780</wp:posOffset>
              </wp:positionV>
              <wp:extent cx="2560320" cy="182880"/>
              <wp:wrapNone/>
              <wp:docPr id="109" name="Shape 109"/>
              <a:graphic xmlns:a="http://schemas.openxmlformats.org/drawingml/2006/main">
                <a:graphicData uri="http://schemas.microsoft.com/office/word/2010/wordprocessingShape">
                  <wps:wsp>
                    <wps:cNvSpPr txBox="1"/>
                    <wps:spPr>
                      <a:xfrm>
                        <a:ext cx="2560320" cy="18288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wps:txbx>
                    <wps:bodyPr wrap="none" lIns="0" tIns="0" rIns="0" bIns="0">
                      <a:spAutoFit/>
                    </wps:bodyPr>
                  </wps:wsp>
                </a:graphicData>
              </a:graphic>
            </wp:anchor>
          </w:drawing>
        </mc:Choice>
        <mc:Fallback>
          <w:pict>
            <v:shape id="_x0000_s1135" type="#_x0000_t202" style="position:absolute;margin-left:77.299999999999997pt;margin-top:31.400000000000002pt;width:201.59999999999999pt;height:14.4pt;z-index:-188743987;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v:textbox>
              <w10:wrap anchorx="page" anchory="page"/>
            </v:shape>
          </w:pict>
        </mc:Fallback>
      </mc:AlternateContent>
    </w:r>
    <w:r>
      <mc:AlternateContent>
        <mc:Choice Requires="wps">
          <w:drawing>
            <wp:anchor distT="0" distB="0" distL="0" distR="0" simplePos="0" relativeHeight="62914768" behindDoc="1" locked="0" layoutInCell="1" allowOverlap="1">
              <wp:simplePos x="0" y="0"/>
              <wp:positionH relativeFrom="page">
                <wp:posOffset>6251575</wp:posOffset>
              </wp:positionH>
              <wp:positionV relativeFrom="page">
                <wp:posOffset>977900</wp:posOffset>
              </wp:positionV>
              <wp:extent cx="280670" cy="103505"/>
              <wp:wrapNone/>
              <wp:docPr id="111" name="Shape 111"/>
              <a:graphic xmlns:a="http://schemas.openxmlformats.org/drawingml/2006/main">
                <a:graphicData uri="http://schemas.microsoft.com/office/word/2010/wordprocessingShape">
                  <wps:wsp>
                    <wps:cNvSpPr txBox="1"/>
                    <wps:spPr>
                      <a:xfrm>
                        <a:ext cx="280670" cy="103505"/>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22"/>
                              <w:szCs w:val="22"/>
                            </w:rPr>
                          </w:pPr>
                          <w:r>
                            <w:rPr>
                              <w:b/>
                              <w:bCs/>
                              <w:color w:val="F47D2A"/>
                              <w:spacing w:val="0"/>
                              <w:w w:val="100"/>
                              <w:position w:val="0"/>
                              <w:sz w:val="22"/>
                              <w:szCs w:val="22"/>
                              <w:shd w:val="clear" w:color="auto" w:fill="auto"/>
                              <w:lang w:val="tr-TR" w:eastAsia="tr-TR" w:bidi="tr-TR"/>
                            </w:rPr>
                            <w:t>EK-1</w:t>
                          </w:r>
                        </w:p>
                      </w:txbxContent>
                    </wps:txbx>
                    <wps:bodyPr wrap="none" lIns="0" tIns="0" rIns="0" bIns="0">
                      <a:spAutoFit/>
                    </wps:bodyPr>
                  </wps:wsp>
                </a:graphicData>
              </a:graphic>
            </wp:anchor>
          </w:drawing>
        </mc:Choice>
        <mc:Fallback>
          <w:pict>
            <v:shape id="_x0000_s1137" type="#_x0000_t202" style="position:absolute;margin-left:492.25pt;margin-top:77.pt;width:22.100000000000001pt;height:8.1500000000000004pt;z-index:-188743985;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22"/>
                        <w:szCs w:val="22"/>
                      </w:rPr>
                    </w:pPr>
                    <w:r>
                      <w:rPr>
                        <w:b/>
                        <w:bCs/>
                        <w:color w:val="F47D2A"/>
                        <w:spacing w:val="0"/>
                        <w:w w:val="100"/>
                        <w:position w:val="0"/>
                        <w:sz w:val="22"/>
                        <w:szCs w:val="22"/>
                        <w:shd w:val="clear" w:color="auto" w:fill="auto"/>
                        <w:lang w:val="tr-TR" w:eastAsia="tr-TR" w:bidi="tr-TR"/>
                      </w:rPr>
                      <w:t>EK-1</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981710</wp:posOffset>
              </wp:positionH>
              <wp:positionV relativeFrom="page">
                <wp:posOffset>398780</wp:posOffset>
              </wp:positionV>
              <wp:extent cx="2560320" cy="182880"/>
              <wp:wrapNone/>
              <wp:docPr id="113" name="Shape 113"/>
              <a:graphic xmlns:a="http://schemas.openxmlformats.org/drawingml/2006/main">
                <a:graphicData uri="http://schemas.microsoft.com/office/word/2010/wordprocessingShape">
                  <wps:wsp>
                    <wps:cNvSpPr txBox="1"/>
                    <wps:spPr>
                      <a:xfrm>
                        <a:ext cx="2560320" cy="18288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wps:txbx>
                    <wps:bodyPr wrap="none" lIns="0" tIns="0" rIns="0" bIns="0">
                      <a:spAutoFit/>
                    </wps:bodyPr>
                  </wps:wsp>
                </a:graphicData>
              </a:graphic>
            </wp:anchor>
          </w:drawing>
        </mc:Choice>
        <mc:Fallback>
          <w:pict>
            <v:shape id="_x0000_s1139" type="#_x0000_t202" style="position:absolute;margin-left:77.299999999999997pt;margin-top:31.400000000000002pt;width:201.59999999999999pt;height:14.4pt;z-index:-188743983;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v:textbox>
              <w10:wrap anchorx="page" anchory="page"/>
            </v:shape>
          </w:pict>
        </mc:Fallback>
      </mc:AlternateContent>
    </w:r>
    <w:r>
      <mc:AlternateContent>
        <mc:Choice Requires="wps">
          <w:drawing>
            <wp:anchor distT="0" distB="0" distL="0" distR="0" simplePos="0" relativeHeight="62914772" behindDoc="1" locked="0" layoutInCell="1" allowOverlap="1">
              <wp:simplePos x="0" y="0"/>
              <wp:positionH relativeFrom="page">
                <wp:posOffset>6251575</wp:posOffset>
              </wp:positionH>
              <wp:positionV relativeFrom="page">
                <wp:posOffset>977900</wp:posOffset>
              </wp:positionV>
              <wp:extent cx="280670" cy="103505"/>
              <wp:wrapNone/>
              <wp:docPr id="115" name="Shape 115"/>
              <a:graphic xmlns:a="http://schemas.openxmlformats.org/drawingml/2006/main">
                <a:graphicData uri="http://schemas.microsoft.com/office/word/2010/wordprocessingShape">
                  <wps:wsp>
                    <wps:cNvSpPr txBox="1"/>
                    <wps:spPr>
                      <a:xfrm>
                        <a:ext cx="280670" cy="103505"/>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22"/>
                              <w:szCs w:val="22"/>
                            </w:rPr>
                          </w:pPr>
                          <w:r>
                            <w:rPr>
                              <w:b/>
                              <w:bCs/>
                              <w:color w:val="F47D2A"/>
                              <w:spacing w:val="0"/>
                              <w:w w:val="100"/>
                              <w:position w:val="0"/>
                              <w:sz w:val="22"/>
                              <w:szCs w:val="22"/>
                              <w:shd w:val="clear" w:color="auto" w:fill="auto"/>
                              <w:lang w:val="tr-TR" w:eastAsia="tr-TR" w:bidi="tr-TR"/>
                            </w:rPr>
                            <w:t>EK-1</w:t>
                          </w:r>
                        </w:p>
                      </w:txbxContent>
                    </wps:txbx>
                    <wps:bodyPr wrap="none" lIns="0" tIns="0" rIns="0" bIns="0">
                      <a:spAutoFit/>
                    </wps:bodyPr>
                  </wps:wsp>
                </a:graphicData>
              </a:graphic>
            </wp:anchor>
          </w:drawing>
        </mc:Choice>
        <mc:Fallback>
          <w:pict>
            <v:shape id="_x0000_s1141" type="#_x0000_t202" style="position:absolute;margin-left:492.25pt;margin-top:77.pt;width:22.100000000000001pt;height:8.1500000000000004pt;z-index:-188743981;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22"/>
                        <w:szCs w:val="22"/>
                      </w:rPr>
                    </w:pPr>
                    <w:r>
                      <w:rPr>
                        <w:b/>
                        <w:bCs/>
                        <w:color w:val="F47D2A"/>
                        <w:spacing w:val="0"/>
                        <w:w w:val="100"/>
                        <w:position w:val="0"/>
                        <w:sz w:val="22"/>
                        <w:szCs w:val="22"/>
                        <w:shd w:val="clear" w:color="auto" w:fill="auto"/>
                        <w:lang w:val="tr-TR" w:eastAsia="tr-TR" w:bidi="tr-TR"/>
                      </w:rPr>
                      <w:t>EK-1</w:t>
                    </w:r>
                  </w:p>
                </w:txbxContent>
              </v:textbox>
              <w10:wrap anchorx="page" anchory="page"/>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5702935</wp:posOffset>
              </wp:positionH>
              <wp:positionV relativeFrom="page">
                <wp:posOffset>594995</wp:posOffset>
              </wp:positionV>
              <wp:extent cx="1219200" cy="176530"/>
              <wp:wrapNone/>
              <wp:docPr id="124" name="Shape 124"/>
              <a:graphic xmlns:a="http://schemas.openxmlformats.org/drawingml/2006/main">
                <a:graphicData uri="http://schemas.microsoft.com/office/word/2010/wordprocessingShape">
                  <wps:wsp>
                    <wps:cNvSpPr txBox="1"/>
                    <wps:spPr>
                      <a:xfrm>
                        <a:ext cx="1219200" cy="1765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50" type="#_x0000_t202" style="position:absolute;margin-left:449.05000000000001pt;margin-top:46.850000000000001pt;width:96.pt;height:13.9pt;z-index:-188743978;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5702935</wp:posOffset>
              </wp:positionH>
              <wp:positionV relativeFrom="page">
                <wp:posOffset>594995</wp:posOffset>
              </wp:positionV>
              <wp:extent cx="1219200" cy="176530"/>
              <wp:wrapNone/>
              <wp:docPr id="126" name="Shape 126"/>
              <a:graphic xmlns:a="http://schemas.openxmlformats.org/drawingml/2006/main">
                <a:graphicData uri="http://schemas.microsoft.com/office/word/2010/wordprocessingShape">
                  <wps:wsp>
                    <wps:cNvSpPr txBox="1"/>
                    <wps:spPr>
                      <a:xfrm>
                        <a:ext cx="1219200" cy="1765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52" type="#_x0000_t202" style="position:absolute;margin-left:449.05000000000001pt;margin-top:46.850000000000001pt;width:96.pt;height:13.9pt;z-index:-188743976;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837565</wp:posOffset>
              </wp:positionH>
              <wp:positionV relativeFrom="page">
                <wp:posOffset>643255</wp:posOffset>
              </wp:positionV>
              <wp:extent cx="2560320" cy="176530"/>
              <wp:wrapNone/>
              <wp:docPr id="128" name="Shape 128"/>
              <a:graphic xmlns:a="http://schemas.openxmlformats.org/drawingml/2006/main">
                <a:graphicData uri="http://schemas.microsoft.com/office/word/2010/wordprocessingShape">
                  <wps:wsp>
                    <wps:cNvSpPr txBox="1"/>
                    <wps:spPr>
                      <a:xfrm>
                        <a:ext cx="2560320" cy="1765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wps:txbx>
                    <wps:bodyPr wrap="none" lIns="0" tIns="0" rIns="0" bIns="0">
                      <a:spAutoFit/>
                    </wps:bodyPr>
                  </wps:wsp>
                </a:graphicData>
              </a:graphic>
            </wp:anchor>
          </w:drawing>
        </mc:Choice>
        <mc:Fallback>
          <w:pict>
            <v:shape id="_x0000_s1154" type="#_x0000_t202" style="position:absolute;margin-left:65.950000000000003pt;margin-top:50.649999999999999pt;width:201.59999999999999pt;height:13.9pt;z-index:-188743974;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v:textbox>
              <w10:wrap anchorx="page" anchory="page"/>
            </v:shape>
          </w:pict>
        </mc:Fallback>
      </mc:AlternateContent>
    </w:r>
    <w:r>
      <mc:AlternateContent>
        <mc:Choice Requires="wps">
          <w:drawing>
            <wp:anchor distT="0" distB="0" distL="0" distR="0" simplePos="0" relativeHeight="62914781" behindDoc="1" locked="0" layoutInCell="1" allowOverlap="1">
              <wp:simplePos x="0" y="0"/>
              <wp:positionH relativeFrom="page">
                <wp:posOffset>6077585</wp:posOffset>
              </wp:positionH>
              <wp:positionV relativeFrom="page">
                <wp:posOffset>1219835</wp:posOffset>
              </wp:positionV>
              <wp:extent cx="320040" cy="103505"/>
              <wp:wrapNone/>
              <wp:docPr id="130" name="Shape 130"/>
              <a:graphic xmlns:a="http://schemas.openxmlformats.org/drawingml/2006/main">
                <a:graphicData uri="http://schemas.microsoft.com/office/word/2010/wordprocessingShape">
                  <wps:wsp>
                    <wps:cNvSpPr txBox="1"/>
                    <wps:spPr>
                      <a:xfrm>
                        <a:ext cx="320040" cy="103505"/>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22"/>
                              <w:szCs w:val="22"/>
                            </w:rPr>
                          </w:pPr>
                          <w:r>
                            <w:rPr>
                              <w:b/>
                              <w:bCs/>
                              <w:color w:val="F47D2A"/>
                              <w:spacing w:val="0"/>
                              <w:w w:val="100"/>
                              <w:position w:val="0"/>
                              <w:sz w:val="22"/>
                              <w:szCs w:val="22"/>
                              <w:shd w:val="clear" w:color="auto" w:fill="auto"/>
                              <w:lang w:val="tr-TR" w:eastAsia="tr-TR" w:bidi="tr-TR"/>
                            </w:rPr>
                            <w:t>EK-2</w:t>
                          </w:r>
                        </w:p>
                      </w:txbxContent>
                    </wps:txbx>
                    <wps:bodyPr wrap="none" lIns="0" tIns="0" rIns="0" bIns="0">
                      <a:spAutoFit/>
                    </wps:bodyPr>
                  </wps:wsp>
                </a:graphicData>
              </a:graphic>
            </wp:anchor>
          </w:drawing>
        </mc:Choice>
        <mc:Fallback>
          <w:pict>
            <v:shape id="_x0000_s1156" type="#_x0000_t202" style="position:absolute;margin-left:478.55000000000001pt;margin-top:96.049999999999997pt;width:25.199999999999999pt;height:8.1500000000000004pt;z-index:-188743972;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22"/>
                        <w:szCs w:val="22"/>
                      </w:rPr>
                    </w:pPr>
                    <w:r>
                      <w:rPr>
                        <w:b/>
                        <w:bCs/>
                        <w:color w:val="F47D2A"/>
                        <w:spacing w:val="0"/>
                        <w:w w:val="100"/>
                        <w:position w:val="0"/>
                        <w:sz w:val="22"/>
                        <w:szCs w:val="22"/>
                        <w:shd w:val="clear" w:color="auto" w:fill="auto"/>
                        <w:lang w:val="tr-TR" w:eastAsia="tr-TR" w:bidi="tr-TR"/>
                      </w:rPr>
                      <w:t>EK-2</w:t>
                    </w:r>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879475</wp:posOffset>
              </wp:positionH>
              <wp:positionV relativeFrom="page">
                <wp:posOffset>759460</wp:posOffset>
              </wp:positionV>
              <wp:extent cx="2557780" cy="175895"/>
              <wp:wrapNone/>
              <wp:docPr id="155" name="Shape 155"/>
              <a:graphic xmlns:a="http://schemas.openxmlformats.org/drawingml/2006/main">
                <a:graphicData uri="http://schemas.microsoft.com/office/word/2010/wordprocessingShape">
                  <wps:wsp>
                    <wps:cNvSpPr txBox="1"/>
                    <wps:spPr>
                      <a:xfrm>
                        <a:ext cx="2557780" cy="175895"/>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wps:txbx>
                    <wps:bodyPr wrap="none" lIns="0" tIns="0" rIns="0" bIns="0">
                      <a:spAutoFit/>
                    </wps:bodyPr>
                  </wps:wsp>
                </a:graphicData>
              </a:graphic>
            </wp:anchor>
          </w:drawing>
        </mc:Choice>
        <mc:Fallback>
          <w:pict>
            <v:shape id="_x0000_s1181" type="#_x0000_t202" style="position:absolute;margin-left:69.25pt;margin-top:59.800000000000004pt;width:201.40000000000001pt;height:13.85pt;z-index:-188743970;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v:textbox>
              <w10:wrap anchorx="page" anchory="page"/>
            </v:shape>
          </w:pict>
        </mc:Fallback>
      </mc:AlternateContent>
    </w:r>
    <w:r>
      <mc:AlternateContent>
        <mc:Choice Requires="wps">
          <w:drawing>
            <wp:anchor distT="0" distB="0" distL="0" distR="0" simplePos="0" relativeHeight="62914785" behindDoc="1" locked="0" layoutInCell="1" allowOverlap="1">
              <wp:simplePos x="0" y="0"/>
              <wp:positionH relativeFrom="page">
                <wp:posOffset>6116320</wp:posOffset>
              </wp:positionH>
              <wp:positionV relativeFrom="page">
                <wp:posOffset>1333500</wp:posOffset>
              </wp:positionV>
              <wp:extent cx="318770" cy="103505"/>
              <wp:wrapNone/>
              <wp:docPr id="157" name="Shape 157"/>
              <a:graphic xmlns:a="http://schemas.openxmlformats.org/drawingml/2006/main">
                <a:graphicData uri="http://schemas.microsoft.com/office/word/2010/wordprocessingShape">
                  <wps:wsp>
                    <wps:cNvSpPr txBox="1"/>
                    <wps:spPr>
                      <a:xfrm>
                        <a:ext cx="318770" cy="103505"/>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22"/>
                              <w:szCs w:val="22"/>
                            </w:rPr>
                          </w:pPr>
                          <w:r>
                            <w:rPr>
                              <w:b/>
                              <w:bCs/>
                              <w:color w:val="F47D2A"/>
                              <w:spacing w:val="0"/>
                              <w:w w:val="100"/>
                              <w:position w:val="0"/>
                              <w:sz w:val="22"/>
                              <w:szCs w:val="22"/>
                              <w:shd w:val="clear" w:color="auto" w:fill="auto"/>
                              <w:lang w:val="tr-TR" w:eastAsia="tr-TR" w:bidi="tr-TR"/>
                            </w:rPr>
                            <w:t>EK-3</w:t>
                          </w:r>
                        </w:p>
                      </w:txbxContent>
                    </wps:txbx>
                    <wps:bodyPr wrap="none" lIns="0" tIns="0" rIns="0" bIns="0">
                      <a:spAutoFit/>
                    </wps:bodyPr>
                  </wps:wsp>
                </a:graphicData>
              </a:graphic>
            </wp:anchor>
          </w:drawing>
        </mc:Choice>
        <mc:Fallback>
          <w:pict>
            <v:shape id="_x0000_s1183" type="#_x0000_t202" style="position:absolute;margin-left:481.60000000000002pt;margin-top:105.pt;width:25.100000000000001pt;height:8.1500000000000004pt;z-index:-188743968;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22"/>
                        <w:szCs w:val="22"/>
                      </w:rPr>
                    </w:pPr>
                    <w:r>
                      <w:rPr>
                        <w:b/>
                        <w:bCs/>
                        <w:color w:val="F47D2A"/>
                        <w:spacing w:val="0"/>
                        <w:w w:val="100"/>
                        <w:position w:val="0"/>
                        <w:sz w:val="22"/>
                        <w:szCs w:val="22"/>
                        <w:shd w:val="clear" w:color="auto" w:fill="auto"/>
                        <w:lang w:val="tr-TR" w:eastAsia="tr-TR" w:bidi="tr-TR"/>
                      </w:rPr>
                      <w:t>EK-3</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568325</wp:posOffset>
              </wp:positionH>
              <wp:positionV relativeFrom="page">
                <wp:posOffset>751205</wp:posOffset>
              </wp:positionV>
              <wp:extent cx="707390" cy="170815"/>
              <wp:wrapNone/>
              <wp:docPr id="22" name="Shape 22"/>
              <a:graphic xmlns:a="http://schemas.openxmlformats.org/drawingml/2006/main">
                <a:graphicData uri="http://schemas.microsoft.com/office/word/2010/wordprocessingShape">
                  <wps:wsp>
                    <wps:cNvSpPr txBox="1"/>
                    <wps:spPr>
                      <a:xfrm>
                        <a:ext cx="707390" cy="17081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47D2A"/>
                                <w:spacing w:val="0"/>
                                <w:w w:val="100"/>
                                <w:position w:val="0"/>
                                <w:sz w:val="30"/>
                                <w:szCs w:val="30"/>
                                <w:shd w:val="clear" w:color="auto" w:fill="auto"/>
                                <w:vertAlign w:val="subscript"/>
                                <w:lang w:val="tr-TR" w:eastAsia="tr-TR" w:bidi="tr-TR"/>
                              </w:rPr>
                              <w:t>#</w:t>
                            </w:r>
                          </w:fldSimple>
                          <w:r>
                            <w:rPr>
                              <w:rFonts w:ascii="Arial" w:eastAsia="Arial" w:hAnsi="Arial" w:cs="Arial"/>
                              <w:b/>
                              <w:bCs/>
                              <w:color w:val="F47D2A"/>
                              <w:spacing w:val="0"/>
                              <w:w w:val="100"/>
                              <w:position w:val="0"/>
                              <w:sz w:val="30"/>
                              <w:szCs w:val="30"/>
                              <w:shd w:val="clear" w:color="auto" w:fill="auto"/>
                              <w:lang w:val="tr-TR" w:eastAsia="tr-TR" w:bidi="tr-TR"/>
                            </w:rPr>
                            <w:t xml:space="preserve"> </w:t>
                          </w:r>
                          <w:r>
                            <w:rPr>
                              <w:rFonts w:ascii="Arial" w:eastAsia="Arial" w:hAnsi="Arial" w:cs="Arial"/>
                              <w:color w:val="F6883D"/>
                              <w:spacing w:val="0"/>
                              <w:w w:val="100"/>
                              <w:position w:val="0"/>
                              <w:sz w:val="15"/>
                              <w:szCs w:val="15"/>
                              <w:shd w:val="clear" w:color="auto" w:fill="auto"/>
                              <w:lang w:val="tr-TR" w:eastAsia="tr-TR" w:bidi="tr-TR"/>
                            </w:rPr>
                            <w:t>GİRİŞ</w:t>
                          </w:r>
                        </w:p>
                      </w:txbxContent>
                    </wps:txbx>
                    <wps:bodyPr wrap="none" lIns="0" tIns="0" rIns="0" bIns="0">
                      <a:spAutoFit/>
                    </wps:bodyPr>
                  </wps:wsp>
                </a:graphicData>
              </a:graphic>
            </wp:anchor>
          </w:drawing>
        </mc:Choice>
        <mc:Fallback>
          <w:pict>
            <v:shape id="_x0000_s1048" type="#_x0000_t202" style="position:absolute;margin-left:44.75pt;margin-top:59.149999999999999pt;width:55.700000000000003pt;height:13.450000000000001pt;z-index:-18874405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47D2A"/>
                          <w:spacing w:val="0"/>
                          <w:w w:val="100"/>
                          <w:position w:val="0"/>
                          <w:sz w:val="30"/>
                          <w:szCs w:val="30"/>
                          <w:shd w:val="clear" w:color="auto" w:fill="auto"/>
                          <w:vertAlign w:val="subscript"/>
                          <w:lang w:val="tr-TR" w:eastAsia="tr-TR" w:bidi="tr-TR"/>
                        </w:rPr>
                        <w:t>#</w:t>
                      </w:r>
                    </w:fldSimple>
                    <w:r>
                      <w:rPr>
                        <w:rFonts w:ascii="Arial" w:eastAsia="Arial" w:hAnsi="Arial" w:cs="Arial"/>
                        <w:b/>
                        <w:bCs/>
                        <w:color w:val="F47D2A"/>
                        <w:spacing w:val="0"/>
                        <w:w w:val="100"/>
                        <w:position w:val="0"/>
                        <w:sz w:val="30"/>
                        <w:szCs w:val="30"/>
                        <w:shd w:val="clear" w:color="auto" w:fill="auto"/>
                        <w:lang w:val="tr-TR" w:eastAsia="tr-TR" w:bidi="tr-TR"/>
                      </w:rPr>
                      <w:t xml:space="preserve"> </w:t>
                    </w:r>
                    <w:r>
                      <w:rPr>
                        <w:rFonts w:ascii="Arial" w:eastAsia="Arial" w:hAnsi="Arial" w:cs="Arial"/>
                        <w:color w:val="F6883D"/>
                        <w:spacing w:val="0"/>
                        <w:w w:val="100"/>
                        <w:position w:val="0"/>
                        <w:sz w:val="15"/>
                        <w:szCs w:val="15"/>
                        <w:shd w:val="clear" w:color="auto" w:fill="auto"/>
                        <w:lang w:val="tr-TR" w:eastAsia="tr-TR" w:bidi="tr-TR"/>
                      </w:rPr>
                      <w:t>GİRİŞ</w:t>
                    </w:r>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879475</wp:posOffset>
              </wp:positionH>
              <wp:positionV relativeFrom="page">
                <wp:posOffset>759460</wp:posOffset>
              </wp:positionV>
              <wp:extent cx="2557780" cy="175895"/>
              <wp:wrapNone/>
              <wp:docPr id="159" name="Shape 159"/>
              <a:graphic xmlns:a="http://schemas.openxmlformats.org/drawingml/2006/main">
                <a:graphicData uri="http://schemas.microsoft.com/office/word/2010/wordprocessingShape">
                  <wps:wsp>
                    <wps:cNvSpPr txBox="1"/>
                    <wps:spPr>
                      <a:xfrm>
                        <a:ext cx="2557780" cy="175895"/>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wps:txbx>
                    <wps:bodyPr wrap="none" lIns="0" tIns="0" rIns="0" bIns="0">
                      <a:spAutoFit/>
                    </wps:bodyPr>
                  </wps:wsp>
                </a:graphicData>
              </a:graphic>
            </wp:anchor>
          </w:drawing>
        </mc:Choice>
        <mc:Fallback>
          <w:pict>
            <v:shape id="_x0000_s1185" type="#_x0000_t202" style="position:absolute;margin-left:69.25pt;margin-top:59.800000000000004pt;width:201.40000000000001pt;height:13.85pt;z-index:-188743966;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v:textbox>
              <w10:wrap anchorx="page" anchory="page"/>
            </v:shape>
          </w:pict>
        </mc:Fallback>
      </mc:AlternateContent>
    </w:r>
    <w:r>
      <mc:AlternateContent>
        <mc:Choice Requires="wps">
          <w:drawing>
            <wp:anchor distT="0" distB="0" distL="0" distR="0" simplePos="0" relativeHeight="62914789" behindDoc="1" locked="0" layoutInCell="1" allowOverlap="1">
              <wp:simplePos x="0" y="0"/>
              <wp:positionH relativeFrom="page">
                <wp:posOffset>6116320</wp:posOffset>
              </wp:positionH>
              <wp:positionV relativeFrom="page">
                <wp:posOffset>1333500</wp:posOffset>
              </wp:positionV>
              <wp:extent cx="318770" cy="103505"/>
              <wp:wrapNone/>
              <wp:docPr id="161" name="Shape 161"/>
              <a:graphic xmlns:a="http://schemas.openxmlformats.org/drawingml/2006/main">
                <a:graphicData uri="http://schemas.microsoft.com/office/word/2010/wordprocessingShape">
                  <wps:wsp>
                    <wps:cNvSpPr txBox="1"/>
                    <wps:spPr>
                      <a:xfrm>
                        <a:ext cx="318770" cy="103505"/>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22"/>
                              <w:szCs w:val="22"/>
                            </w:rPr>
                          </w:pPr>
                          <w:r>
                            <w:rPr>
                              <w:b/>
                              <w:bCs/>
                              <w:color w:val="F47D2A"/>
                              <w:spacing w:val="0"/>
                              <w:w w:val="100"/>
                              <w:position w:val="0"/>
                              <w:sz w:val="22"/>
                              <w:szCs w:val="22"/>
                              <w:shd w:val="clear" w:color="auto" w:fill="auto"/>
                              <w:lang w:val="tr-TR" w:eastAsia="tr-TR" w:bidi="tr-TR"/>
                            </w:rPr>
                            <w:t>EK-3</w:t>
                          </w:r>
                        </w:p>
                      </w:txbxContent>
                    </wps:txbx>
                    <wps:bodyPr wrap="none" lIns="0" tIns="0" rIns="0" bIns="0">
                      <a:spAutoFit/>
                    </wps:bodyPr>
                  </wps:wsp>
                </a:graphicData>
              </a:graphic>
            </wp:anchor>
          </w:drawing>
        </mc:Choice>
        <mc:Fallback>
          <w:pict>
            <v:shape id="_x0000_s1187" type="#_x0000_t202" style="position:absolute;margin-left:481.60000000000002pt;margin-top:105.pt;width:25.100000000000001pt;height:8.1500000000000004pt;z-index:-188743964;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22"/>
                        <w:szCs w:val="22"/>
                      </w:rPr>
                    </w:pPr>
                    <w:r>
                      <w:rPr>
                        <w:b/>
                        <w:bCs/>
                        <w:color w:val="F47D2A"/>
                        <w:spacing w:val="0"/>
                        <w:w w:val="100"/>
                        <w:position w:val="0"/>
                        <w:sz w:val="22"/>
                        <w:szCs w:val="22"/>
                        <w:shd w:val="clear" w:color="auto" w:fill="auto"/>
                        <w:lang w:val="tr-TR" w:eastAsia="tr-TR" w:bidi="tr-TR"/>
                      </w:rPr>
                      <w:t>EK-3</w:t>
                    </w:r>
                  </w:p>
                </w:txbxContent>
              </v:textbox>
              <w10:wrap anchorx="page" anchory="page"/>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967740</wp:posOffset>
              </wp:positionH>
              <wp:positionV relativeFrom="page">
                <wp:posOffset>687070</wp:posOffset>
              </wp:positionV>
              <wp:extent cx="2560320" cy="176530"/>
              <wp:wrapNone/>
              <wp:docPr id="173" name="Shape 173"/>
              <a:graphic xmlns:a="http://schemas.openxmlformats.org/drawingml/2006/main">
                <a:graphicData uri="http://schemas.microsoft.com/office/word/2010/wordprocessingShape">
                  <wps:wsp>
                    <wps:cNvSpPr txBox="1"/>
                    <wps:spPr>
                      <a:xfrm>
                        <a:ext cx="2560320" cy="1765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wps:txbx>
                    <wps:bodyPr wrap="none" lIns="0" tIns="0" rIns="0" bIns="0">
                      <a:spAutoFit/>
                    </wps:bodyPr>
                  </wps:wsp>
                </a:graphicData>
              </a:graphic>
            </wp:anchor>
          </w:drawing>
        </mc:Choice>
        <mc:Fallback>
          <w:pict>
            <v:shape id="_x0000_s1199" type="#_x0000_t202" style="position:absolute;margin-left:76.200000000000003pt;margin-top:54.100000000000001pt;width:201.59999999999999pt;height:13.9pt;z-index:-188743962;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5702935</wp:posOffset>
              </wp:positionH>
              <wp:positionV relativeFrom="page">
                <wp:posOffset>594995</wp:posOffset>
              </wp:positionV>
              <wp:extent cx="1219200" cy="176530"/>
              <wp:wrapNone/>
              <wp:docPr id="175" name="Shape 175"/>
              <a:graphic xmlns:a="http://schemas.openxmlformats.org/drawingml/2006/main">
                <a:graphicData uri="http://schemas.microsoft.com/office/word/2010/wordprocessingShape">
                  <wps:wsp>
                    <wps:cNvSpPr txBox="1"/>
                    <wps:spPr>
                      <a:xfrm>
                        <a:ext cx="1219200" cy="1765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01" type="#_x0000_t202" style="position:absolute;margin-left:449.05000000000001pt;margin-top:46.850000000000001pt;width:96.pt;height:13.9pt;z-index:-188743960;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967740</wp:posOffset>
              </wp:positionH>
              <wp:positionV relativeFrom="page">
                <wp:posOffset>687070</wp:posOffset>
              </wp:positionV>
              <wp:extent cx="2560320" cy="176530"/>
              <wp:wrapNone/>
              <wp:docPr id="178" name="Shape 178"/>
              <a:graphic xmlns:a="http://schemas.openxmlformats.org/drawingml/2006/main">
                <a:graphicData uri="http://schemas.microsoft.com/office/word/2010/wordprocessingShape">
                  <wps:wsp>
                    <wps:cNvSpPr txBox="1"/>
                    <wps:spPr>
                      <a:xfrm>
                        <a:ext cx="2560320" cy="1765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wps:txbx>
                    <wps:bodyPr wrap="none" lIns="0" tIns="0" rIns="0" bIns="0">
                      <a:spAutoFit/>
                    </wps:bodyPr>
                  </wps:wsp>
                </a:graphicData>
              </a:graphic>
            </wp:anchor>
          </w:drawing>
        </mc:Choice>
        <mc:Fallback>
          <w:pict>
            <v:shape id="_x0000_s1204" type="#_x0000_t202" style="position:absolute;margin-left:76.200000000000003pt;margin-top:54.100000000000001pt;width:201.59999999999999pt;height:13.9pt;z-index:-188743958;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GÖÇ TRAVMASI GÜÇLENDİRİCİ ETKİNLİKLERİ</w:t>
                    </w:r>
                  </w:p>
                </w:txbxContent>
              </v:textbox>
              <w10:wrap anchorx="page" anchory="page"/>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5702935</wp:posOffset>
              </wp:positionH>
              <wp:positionV relativeFrom="page">
                <wp:posOffset>594995</wp:posOffset>
              </wp:positionV>
              <wp:extent cx="1219200" cy="176530"/>
              <wp:wrapNone/>
              <wp:docPr id="180" name="Shape 180"/>
              <a:graphic xmlns:a="http://schemas.openxmlformats.org/drawingml/2006/main">
                <a:graphicData uri="http://schemas.microsoft.com/office/word/2010/wordprocessingShape">
                  <wps:wsp>
                    <wps:cNvSpPr txBox="1"/>
                    <wps:spPr>
                      <a:xfrm>
                        <a:ext cx="1219200" cy="1765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06" type="#_x0000_t202" style="position:absolute;margin-left:449.05000000000001pt;margin-top:46.850000000000001pt;width:96.pt;height:13.9pt;z-index:-188743956;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878205</wp:posOffset>
              </wp:positionH>
              <wp:positionV relativeFrom="page">
                <wp:posOffset>756285</wp:posOffset>
              </wp:positionV>
              <wp:extent cx="3100070" cy="179705"/>
              <wp:wrapNone/>
              <wp:docPr id="191" name="Shape 191"/>
              <a:graphic xmlns:a="http://schemas.openxmlformats.org/drawingml/2006/main">
                <a:graphicData uri="http://schemas.microsoft.com/office/word/2010/wordprocessingShape">
                  <wps:wsp>
                    <wps:cNvSpPr txBox="1"/>
                    <wps:spPr>
                      <a:xfrm>
                        <a:ext cx="3100070" cy="179705"/>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PSİKOSOSYAL DESTEK PROGRAMI ISINMA ETKİNLİKLERİ</w:t>
                          </w:r>
                        </w:p>
                      </w:txbxContent>
                    </wps:txbx>
                    <wps:bodyPr wrap="none" lIns="0" tIns="0" rIns="0" bIns="0">
                      <a:spAutoFit/>
                    </wps:bodyPr>
                  </wps:wsp>
                </a:graphicData>
              </a:graphic>
            </wp:anchor>
          </w:drawing>
        </mc:Choice>
        <mc:Fallback>
          <w:pict>
            <v:shape id="_x0000_s1217" type="#_x0000_t202" style="position:absolute;margin-left:69.150000000000006pt;margin-top:59.550000000000004pt;width:244.09999999999999pt;height:14.15pt;z-index:-188743952;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fldSimple w:instr=" PAGE \* MERGEFORMAT ">
                      <w:r>
                        <w:rPr>
                          <w:b/>
                          <w:bCs/>
                          <w:color w:val="F47D2A"/>
                          <w:spacing w:val="0"/>
                          <w:w w:val="100"/>
                          <w:position w:val="0"/>
                          <w:sz w:val="30"/>
                          <w:szCs w:val="30"/>
                          <w:shd w:val="clear" w:color="auto" w:fill="auto"/>
                          <w:vertAlign w:val="subscript"/>
                          <w:lang w:val="tr-TR" w:eastAsia="tr-TR" w:bidi="tr-TR"/>
                        </w:rPr>
                        <w:t>#</w:t>
                      </w:r>
                    </w:fldSimple>
                    <w:r>
                      <w:rPr>
                        <w:b/>
                        <w:bCs/>
                        <w:color w:val="F47D2A"/>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PSİKOSOSYAL DESTEK PROGRAMI ISINMA ETKİNLİKLERİ</w:t>
                    </w:r>
                  </w:p>
                </w:txbxContent>
              </v:textbox>
              <w10:wrap anchorx="page" anchory="page"/>
            </v:shape>
          </w:pict>
        </mc:Fallback>
      </mc:AlternateContent>
    </w: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5702935</wp:posOffset>
              </wp:positionH>
              <wp:positionV relativeFrom="page">
                <wp:posOffset>594995</wp:posOffset>
              </wp:positionV>
              <wp:extent cx="1219200" cy="176530"/>
              <wp:wrapNone/>
              <wp:docPr id="193" name="Shape 193"/>
              <a:graphic xmlns:a="http://schemas.openxmlformats.org/drawingml/2006/main">
                <a:graphicData uri="http://schemas.microsoft.com/office/word/2010/wordprocessingShape">
                  <wps:wsp>
                    <wps:cNvSpPr txBox="1"/>
                    <wps:spPr>
                      <a:xfrm>
                        <a:ext cx="1219200" cy="1765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19" type="#_x0000_t202" style="position:absolute;margin-left:449.05000000000001pt;margin-top:46.850000000000001pt;width:96.pt;height:13.9pt;z-index:-188743950;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GÖÇ TRAVMASI </w:t>
                    </w:r>
                    <w:fldSimple w:instr=" PAGE \* MERGEFORMAT ">
                      <w:r>
                        <w:rPr>
                          <w:b/>
                          <w:bCs/>
                          <w:color w:val="F47D2A"/>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5702935</wp:posOffset>
              </wp:positionH>
              <wp:positionV relativeFrom="page">
                <wp:posOffset>798830</wp:posOffset>
              </wp:positionV>
              <wp:extent cx="716280" cy="103505"/>
              <wp:wrapNone/>
              <wp:docPr id="24" name="Shape 24"/>
              <a:graphic xmlns:a="http://schemas.openxmlformats.org/drawingml/2006/main">
                <a:graphicData uri="http://schemas.microsoft.com/office/word/2010/wordprocessingShape">
                  <wps:wsp>
                    <wps:cNvSpPr txBox="1"/>
                    <wps:spPr>
                      <a:xfrm>
                        <a:ext cx="716280" cy="10350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wps:txbx>
                    <wps:bodyPr wrap="none" lIns="0" tIns="0" rIns="0" bIns="0">
                      <a:spAutoFit/>
                    </wps:bodyPr>
                  </wps:wsp>
                </a:graphicData>
              </a:graphic>
            </wp:anchor>
          </w:drawing>
        </mc:Choice>
        <mc:Fallback>
          <w:pict>
            <v:shape id="_x0000_s1050" type="#_x0000_t202" style="position:absolute;margin-left:449.05000000000001pt;margin-top:62.899999999999999pt;width:56.399999999999999pt;height:8.1500000000000004pt;z-index:-18874405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6883D"/>
                        <w:spacing w:val="0"/>
                        <w:w w:val="100"/>
                        <w:position w:val="0"/>
                        <w:sz w:val="15"/>
                        <w:szCs w:val="15"/>
                        <w:shd w:val="clear" w:color="auto" w:fill="auto"/>
                        <w:lang w:val="tr-TR" w:eastAsia="tr-TR" w:bidi="tr-TR"/>
                      </w:rPr>
                      <w:t>GÖÇ TRAVMASI</w:t>
                    </w:r>
                  </w:p>
                </w:txbxContent>
              </v:textbox>
              <w10:wrap anchorx="page" anchory="page"/>
            </v:shape>
          </w:pict>
        </mc:Fallback>
      </mc:AlternateContent>
    </w: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1477010</wp:posOffset>
              </wp:positionH>
              <wp:positionV relativeFrom="page">
                <wp:posOffset>802640</wp:posOffset>
              </wp:positionV>
              <wp:extent cx="1850390" cy="100330"/>
              <wp:wrapNone/>
              <wp:docPr id="28" name="Shape 28"/>
              <a:graphic xmlns:a="http://schemas.openxmlformats.org/drawingml/2006/main">
                <a:graphicData uri="http://schemas.microsoft.com/office/word/2010/wordprocessingShape">
                  <wps:wsp>
                    <wps:cNvSpPr txBox="1"/>
                    <wps:spPr>
                      <a:xfrm>
                        <a:ext cx="1850390" cy="10033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ÖNLEYİCİ ETKİNLİKLERİ</w:t>
                          </w:r>
                        </w:p>
                      </w:txbxContent>
                    </wps:txbx>
                    <wps:bodyPr wrap="none" lIns="0" tIns="0" rIns="0" bIns="0">
                      <a:spAutoFit/>
                    </wps:bodyPr>
                  </wps:wsp>
                </a:graphicData>
              </a:graphic>
            </wp:anchor>
          </w:drawing>
        </mc:Choice>
        <mc:Fallback>
          <w:pict>
            <v:shape id="_x0000_s1054" type="#_x0000_t202" style="position:absolute;margin-left:116.3pt;margin-top:63.200000000000003pt;width:145.70000000000002pt;height:7.9000000000000004pt;z-index:-188744050;mso-wrap-style:none;mso-wrap-distance-left:0;mso-wrap-distance-right:0;mso-position-horizontal-relative:page;mso-position-vertical-relative:page" wrapcoords="0 0" filled="f" stroked="f">
              <v:textbox style="mso-fit-shape-to-text:t" inset="0,0,0,0">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GÖÇ TRAVMASI ÖNLEYİCİ ETKİNLİKLERİ</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bCs/>
        <w:i w:val="0"/>
        <w:iCs w:val="0"/>
        <w:smallCaps w:val="0"/>
        <w:strike w:val="0"/>
        <w:color w:val="4C4D4F"/>
        <w:spacing w:val="0"/>
        <w:w w:val="100"/>
        <w:position w:val="0"/>
        <w:sz w:val="22"/>
        <w:szCs w:val="22"/>
        <w:u w:val="none"/>
        <w:shd w:val="clear" w:color="auto" w:fill="auto"/>
        <w:lang w:val="tr-TR" w:eastAsia="tr-TR" w:bidi="tr-TR"/>
      </w:rPr>
    </w:lvl>
    <w:lvl w:ilvl="1">
      <w:start w:val="1"/>
      <w:numFmt w:val="decimal"/>
      <w:lvlText w:val="%1.%2"/>
      <w:rPr>
        <w:rFonts w:ascii="Arial" w:eastAsia="Arial" w:hAnsi="Arial" w:cs="Arial"/>
        <w:b/>
        <w:bCs/>
        <w:i w:val="0"/>
        <w:iCs w:val="0"/>
        <w:smallCaps w:val="0"/>
        <w:strike w:val="0"/>
        <w:color w:val="4C4D4F"/>
        <w:spacing w:val="0"/>
        <w:w w:val="100"/>
        <w:position w:val="0"/>
        <w:sz w:val="22"/>
        <w:szCs w:val="22"/>
        <w:u w:val="none"/>
        <w:shd w:val="clear" w:color="auto" w:fill="auto"/>
        <w:lang w:val="tr-TR" w:eastAsia="tr-TR" w:bidi="tr-TR"/>
      </w:rPr>
    </w:lvl>
  </w:abstractNum>
  <w:abstractNum w:abstractNumId="2">
    <w:multiLevelType w:val="multilevel"/>
    <w:lvl w:ilvl="0">
      <w:start w:val="1"/>
      <w:numFmt w:val="decimal"/>
      <w:lvlText w:val="%1."/>
      <w:rPr>
        <w:rFonts w:ascii="Arial" w:eastAsia="Arial" w:hAnsi="Arial" w:cs="Arial"/>
        <w:b/>
        <w:bCs/>
        <w:i w:val="0"/>
        <w:iCs w:val="0"/>
        <w:smallCaps w:val="0"/>
        <w:strike w:val="0"/>
        <w:color w:val="F47D2A"/>
        <w:spacing w:val="0"/>
        <w:w w:val="100"/>
        <w:position w:val="0"/>
        <w:sz w:val="22"/>
        <w:szCs w:val="22"/>
        <w:u w:val="none"/>
        <w:shd w:val="clear" w:color="auto" w:fill="auto"/>
        <w:lang w:val="tr-TR" w:eastAsia="tr-TR" w:bidi="tr-TR"/>
      </w:rPr>
    </w:lvl>
    <w:lvl w:ilvl="1">
      <w:start w:val="1"/>
      <w:numFmt w:val="decimal"/>
      <w:lvlText w:val="%1.%2"/>
      <w:rPr>
        <w:rFonts w:ascii="Arial" w:eastAsia="Arial" w:hAnsi="Arial" w:cs="Arial"/>
        <w:b/>
        <w:bCs/>
        <w:i w:val="0"/>
        <w:iCs w:val="0"/>
        <w:smallCaps w:val="0"/>
        <w:strike w:val="0"/>
        <w:color w:val="F47D2A"/>
        <w:spacing w:val="0"/>
        <w:w w:val="100"/>
        <w:position w:val="0"/>
        <w:sz w:val="22"/>
        <w:szCs w:val="22"/>
        <w:u w:val="none"/>
        <w:shd w:val="clear" w:color="auto" w:fill="auto"/>
        <w:lang w:val="tr-TR" w:eastAsia="tr-TR" w:bidi="tr-TR"/>
      </w:rPr>
    </w:lvl>
    <w:lvl w:ilvl="2">
      <w:start w:val="1"/>
      <w:numFmt w:val="decimal"/>
      <w:lvlText w:val="%1.%2.%3."/>
      <w:rPr>
        <w:rFonts w:ascii="Arial" w:eastAsia="Arial" w:hAnsi="Arial" w:cs="Arial"/>
        <w:b/>
        <w:bCs/>
        <w:i w:val="0"/>
        <w:iCs w:val="0"/>
        <w:smallCaps w:val="0"/>
        <w:strike w:val="0"/>
        <w:color w:val="F47D2A"/>
        <w:spacing w:val="0"/>
        <w:w w:val="100"/>
        <w:position w:val="0"/>
        <w:sz w:val="22"/>
        <w:szCs w:val="22"/>
        <w:u w:val="none"/>
        <w:shd w:val="clear" w:color="auto" w:fill="auto"/>
        <w:lang w:val="tr-TR" w:eastAsia="tr-TR" w:bidi="tr-TR"/>
      </w:rPr>
    </w:lvl>
  </w:abstractNum>
  <w:abstractNum w:abstractNumId="4">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6">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8">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0">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2">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4">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6">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8">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0">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2">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4">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26">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28">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30">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32">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34">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36">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38">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40">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42">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44">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46">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48">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50">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52">
    <w:multiLevelType w:val="multilevel"/>
    <w:lvl w:ilvl="0">
      <w:start w:val="1"/>
      <w:numFmt w:val="bullet"/>
      <w:lvlText w:val="&gt;"/>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54">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56">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58">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60">
    <w:multiLevelType w:val="multilevel"/>
    <w:lvl w:ilvl="0">
      <w:start w:val="1"/>
      <w:numFmt w:val="decimal"/>
      <w:lvlText w:val="%1."/>
      <w:rPr>
        <w:rFonts w:ascii="Arial Unicode MS" w:eastAsia="Arial Unicode MS" w:hAnsi="Arial Unicode MS" w:cs="Arial Unicode MS"/>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62">
    <w:multiLevelType w:val="multilevel"/>
    <w:lvl w:ilvl="0">
      <w:start w:val="1"/>
      <w:numFmt w:val="decimal"/>
      <w:lvlText w:val="%1."/>
      <w:rPr>
        <w:rFonts w:ascii="Arial" w:eastAsia="Arial" w:hAnsi="Arial" w:cs="Arial"/>
        <w:b w:val="0"/>
        <w:bCs w:val="0"/>
        <w:i w:val="0"/>
        <w:iCs w:val="0"/>
        <w:smallCaps w:val="0"/>
        <w:strike w:val="0"/>
        <w:color w:val="231F20"/>
        <w:spacing w:val="0"/>
        <w:w w:val="100"/>
        <w:position w:val="0"/>
        <w:sz w:val="20"/>
        <w:szCs w:val="20"/>
        <w:u w:val="none"/>
        <w:shd w:val="clear" w:color="auto" w:fill="auto"/>
        <w:lang w:val="tr-TR" w:eastAsia="tr-TR" w:bidi="tr-TR"/>
      </w:rPr>
    </w:lvl>
  </w:abstractNum>
  <w:abstractNum w:abstractNumId="64">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66">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68">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70">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72">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74">
    <w:multiLevelType w:val="multilevel"/>
    <w:lvl w:ilvl="0">
      <w:start w:val="1"/>
      <w:numFmt w:val="bullet"/>
      <w:lvlText w:val="&gt;"/>
      <w:rPr>
        <w:rFonts w:ascii="Verdana" w:eastAsia="Verdana" w:hAnsi="Verdana" w:cs="Verdana"/>
        <w:b w:val="0"/>
        <w:bCs w:val="0"/>
        <w:i w:val="0"/>
        <w:iCs w:val="0"/>
        <w:smallCaps w:val="0"/>
        <w:strike w:val="0"/>
        <w:color w:val="231F20"/>
        <w:spacing w:val="0"/>
        <w:w w:val="100"/>
        <w:position w:val="0"/>
        <w:sz w:val="24"/>
        <w:szCs w:val="24"/>
        <w:u w:val="none"/>
        <w:shd w:val="clear" w:color="auto" w:fill="auto"/>
        <w:lang w:val="tr-TR" w:eastAsia="tr-TR" w:bidi="tr-TR"/>
      </w:rPr>
    </w:lvl>
  </w:abstractNum>
  <w:abstractNum w:abstractNumId="7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7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80">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82">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84">
    <w:multiLevelType w:val="multilevel"/>
    <w:lvl w:ilvl="0">
      <w:start w:val="1"/>
      <w:numFmt w:val="bullet"/>
      <w:lvlText w:val="•"/>
      <w:rPr>
        <w:rFonts w:ascii="Arial" w:eastAsia="Arial" w:hAnsi="Arial" w:cs="Arial"/>
        <w:b w:val="0"/>
        <w:bCs w:val="0"/>
        <w:i/>
        <w:iCs/>
        <w:smallCaps w:val="0"/>
        <w:strike w:val="0"/>
        <w:color w:val="231F20"/>
        <w:spacing w:val="0"/>
        <w:w w:val="100"/>
        <w:position w:val="0"/>
        <w:sz w:val="19"/>
        <w:szCs w:val="19"/>
        <w:u w:val="none"/>
        <w:shd w:val="clear" w:color="auto" w:fill="auto"/>
        <w:lang w:val="tr-TR" w:eastAsia="tr-TR" w:bidi="tr-TR"/>
      </w:rPr>
    </w:lvl>
  </w:abstractNum>
  <w:abstractNum w:abstractNumId="86">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88">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90">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92">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94">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96">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98">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00">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02">
    <w:multiLevelType w:val="multilevel"/>
    <w:lvl w:ilvl="0">
      <w:start w:val="8"/>
      <w:numFmt w:val="decimal"/>
      <w:lvlText w:val="%1."/>
      <w:rPr>
        <w:rFonts w:ascii="Arial" w:eastAsia="Arial" w:hAnsi="Arial" w:cs="Arial"/>
        <w:b/>
        <w:bCs/>
        <w:i w:val="0"/>
        <w:iCs w:val="0"/>
        <w:smallCaps w:val="0"/>
        <w:strike w:val="0"/>
        <w:color w:val="F47D2A"/>
        <w:spacing w:val="0"/>
        <w:w w:val="100"/>
        <w:position w:val="0"/>
        <w:sz w:val="22"/>
        <w:szCs w:val="22"/>
        <w:u w:val="none"/>
        <w:shd w:val="clear" w:color="auto" w:fill="auto"/>
        <w:lang w:val="tr-TR" w:eastAsia="tr-TR" w:bidi="tr-TR"/>
      </w:rPr>
    </w:lvl>
  </w:abstractNum>
  <w:abstractNum w:abstractNumId="104">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06">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08">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10">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12">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14">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16">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18">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20">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22">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24">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26">
    <w:multiLevelType w:val="multilevel"/>
    <w:lvl w:ilvl="0">
      <w:start w:val="1"/>
      <w:numFmt w:val="bullet"/>
      <w:lvlText w:val="❖"/>
      <w:rPr>
        <w:rFonts w:ascii="Arial Unicode MS" w:eastAsia="Arial Unicode MS" w:hAnsi="Arial Unicode MS" w:cs="Arial Unicode MS"/>
        <w:b w:val="0"/>
        <w:bCs w:val="0"/>
        <w:i w:val="0"/>
        <w:iCs w:val="0"/>
        <w:smallCaps w:val="0"/>
        <w:strike w:val="0"/>
        <w:color w:val="231F20"/>
        <w:spacing w:val="0"/>
        <w:w w:val="100"/>
        <w:position w:val="0"/>
        <w:sz w:val="19"/>
        <w:szCs w:val="19"/>
        <w:u w:val="none"/>
        <w:shd w:val="clear" w:color="auto" w:fill="auto"/>
        <w:lang w:val="tr-TR" w:eastAsia="tr-TR" w:bidi="tr-TR"/>
      </w:rPr>
    </w:lvl>
  </w:abstractNum>
  <w:abstractNum w:abstractNumId="128">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30">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32">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34">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36">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38">
    <w:multiLevelType w:val="multilevel"/>
    <w:lvl w:ilvl="0">
      <w:start w:val="1"/>
      <w:numFmt w:val="bullet"/>
      <w:lvlText w:val="&g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tr-TR" w:eastAsia="tr-TR" w:bidi="tr-TR"/>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lang w:val="tr-TR" w:eastAsia="tr-TR" w:bidi="tr-TR"/>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lang w:val="tr-TR" w:eastAsia="tr-TR" w:bidi="tr-TR"/>
    </w:rPr>
  </w:style>
  <w:style w:type="character" w:customStyle="1" w:styleId="CharStyle3">
    <w:name w:val="Dipnot_"/>
    <w:basedOn w:val="DefaultParagraphFont"/>
    <w:link w:val="Style2"/>
    <w:rPr>
      <w:b w:val="0"/>
      <w:bCs w:val="0"/>
      <w:i w:val="0"/>
      <w:iCs w:val="0"/>
      <w:smallCaps w:val="0"/>
      <w:strike w:val="0"/>
      <w:color w:val="EBEBEB"/>
      <w:sz w:val="17"/>
      <w:szCs w:val="17"/>
      <w:u w:val="none"/>
    </w:rPr>
  </w:style>
  <w:style w:type="character" w:customStyle="1" w:styleId="CharStyle6">
    <w:name w:val="Gövde metni (2)_"/>
    <w:basedOn w:val="DefaultParagraphFont"/>
    <w:link w:val="Style5"/>
    <w:rPr>
      <w:rFonts w:ascii="Arial" w:eastAsia="Arial" w:hAnsi="Arial" w:cs="Arial"/>
      <w:b w:val="0"/>
      <w:bCs w:val="0"/>
      <w:i w:val="0"/>
      <w:iCs w:val="0"/>
      <w:smallCaps w:val="0"/>
      <w:strike w:val="0"/>
      <w:color w:val="4C4D4F"/>
      <w:sz w:val="13"/>
      <w:szCs w:val="13"/>
      <w:u w:val="none"/>
    </w:rPr>
  </w:style>
  <w:style w:type="character" w:customStyle="1" w:styleId="CharStyle9">
    <w:name w:val="Diğer_"/>
    <w:basedOn w:val="DefaultParagraphFont"/>
    <w:link w:val="Style8"/>
    <w:rPr>
      <w:rFonts w:ascii="Arial" w:eastAsia="Arial" w:hAnsi="Arial" w:cs="Arial"/>
      <w:b w:val="0"/>
      <w:bCs w:val="0"/>
      <w:i w:val="0"/>
      <w:iCs w:val="0"/>
      <w:smallCaps w:val="0"/>
      <w:strike w:val="0"/>
      <w:color w:val="231F20"/>
      <w:sz w:val="20"/>
      <w:szCs w:val="20"/>
      <w:u w:val="none"/>
    </w:rPr>
  </w:style>
  <w:style w:type="character" w:customStyle="1" w:styleId="CharStyle14">
    <w:name w:val="Gövde metni_"/>
    <w:basedOn w:val="DefaultParagraphFont"/>
    <w:link w:val="Style13"/>
    <w:rPr>
      <w:rFonts w:ascii="Arial" w:eastAsia="Arial" w:hAnsi="Arial" w:cs="Arial"/>
      <w:b w:val="0"/>
      <w:bCs w:val="0"/>
      <w:i w:val="0"/>
      <w:iCs w:val="0"/>
      <w:smallCaps w:val="0"/>
      <w:strike w:val="0"/>
      <w:color w:val="231F20"/>
      <w:sz w:val="20"/>
      <w:szCs w:val="20"/>
      <w:u w:val="none"/>
    </w:rPr>
  </w:style>
  <w:style w:type="character" w:customStyle="1" w:styleId="CharStyle20">
    <w:name w:val="Gövde metni (3)_"/>
    <w:basedOn w:val="DefaultParagraphFont"/>
    <w:link w:val="Style19"/>
    <w:rPr>
      <w:rFonts w:ascii="Arial" w:eastAsia="Arial" w:hAnsi="Arial" w:cs="Arial"/>
      <w:b w:val="0"/>
      <w:bCs w:val="0"/>
      <w:i w:val="0"/>
      <w:iCs w:val="0"/>
      <w:smallCaps w:val="0"/>
      <w:strike w:val="0"/>
      <w:color w:val="F47D2A"/>
      <w:sz w:val="17"/>
      <w:szCs w:val="17"/>
      <w:u w:val="none"/>
    </w:rPr>
  </w:style>
  <w:style w:type="character" w:customStyle="1" w:styleId="CharStyle23">
    <w:name w:val="Başlık #1_"/>
    <w:basedOn w:val="DefaultParagraphFont"/>
    <w:link w:val="Style22"/>
    <w:rPr>
      <w:rFonts w:ascii="Lucida Sans Unicode" w:eastAsia="Lucida Sans Unicode" w:hAnsi="Lucida Sans Unicode" w:cs="Lucida Sans Unicode"/>
      <w:b/>
      <w:bCs/>
      <w:i w:val="0"/>
      <w:iCs w:val="0"/>
      <w:smallCaps w:val="0"/>
      <w:strike w:val="0"/>
      <w:color w:val="F47D2A"/>
      <w:sz w:val="48"/>
      <w:szCs w:val="48"/>
      <w:u w:val="none"/>
    </w:rPr>
  </w:style>
  <w:style w:type="character" w:customStyle="1" w:styleId="CharStyle25">
    <w:name w:val="İçindekiler_"/>
    <w:basedOn w:val="DefaultParagraphFont"/>
    <w:link w:val="Style24"/>
    <w:rPr>
      <w:rFonts w:ascii="Arial" w:eastAsia="Arial" w:hAnsi="Arial" w:cs="Arial"/>
      <w:b/>
      <w:bCs/>
      <w:i w:val="0"/>
      <w:iCs w:val="0"/>
      <w:smallCaps w:val="0"/>
      <w:strike w:val="0"/>
      <w:color w:val="4C4D4F"/>
      <w:sz w:val="22"/>
      <w:szCs w:val="22"/>
      <w:u w:val="none"/>
    </w:rPr>
  </w:style>
  <w:style w:type="character" w:customStyle="1" w:styleId="CharStyle31">
    <w:name w:val="Üst bilgi veya alt bilgi (2)_"/>
    <w:basedOn w:val="DefaultParagraphFont"/>
    <w:link w:val="Style30"/>
    <w:rPr>
      <w:rFonts w:ascii="Times New Roman" w:eastAsia="Times New Roman" w:hAnsi="Times New Roman" w:cs="Times New Roman"/>
      <w:b w:val="0"/>
      <w:bCs w:val="0"/>
      <w:i w:val="0"/>
      <w:iCs w:val="0"/>
      <w:smallCaps w:val="0"/>
      <w:strike w:val="0"/>
      <w:sz w:val="20"/>
      <w:szCs w:val="20"/>
      <w:u w:val="none"/>
    </w:rPr>
  </w:style>
  <w:style w:type="character" w:customStyle="1" w:styleId="CharStyle37">
    <w:name w:val="Başlık #2_"/>
    <w:basedOn w:val="DefaultParagraphFont"/>
    <w:link w:val="Style36"/>
    <w:rPr>
      <w:rFonts w:ascii="Arial" w:eastAsia="Arial" w:hAnsi="Arial" w:cs="Arial"/>
      <w:b/>
      <w:bCs/>
      <w:i w:val="0"/>
      <w:iCs w:val="0"/>
      <w:smallCaps w:val="0"/>
      <w:strike w:val="0"/>
      <w:color w:val="F47D2A"/>
      <w:sz w:val="22"/>
      <w:szCs w:val="22"/>
      <w:u w:val="none"/>
    </w:rPr>
  </w:style>
  <w:style w:type="character" w:customStyle="1" w:styleId="CharStyle43">
    <w:name w:val="Tablo yazısı_"/>
    <w:basedOn w:val="DefaultParagraphFont"/>
    <w:link w:val="Style42"/>
    <w:rPr>
      <w:b w:val="0"/>
      <w:bCs w:val="0"/>
      <w:i w:val="0"/>
      <w:iCs w:val="0"/>
      <w:smallCaps w:val="0"/>
      <w:strike w:val="0"/>
      <w:color w:val="231F20"/>
      <w:sz w:val="17"/>
      <w:szCs w:val="17"/>
      <w:u w:val="none"/>
    </w:rPr>
  </w:style>
  <w:style w:type="character" w:customStyle="1" w:styleId="CharStyle58">
    <w:name w:val="Gövde metni (6)_"/>
    <w:basedOn w:val="DefaultParagraphFont"/>
    <w:link w:val="Style57"/>
    <w:rPr>
      <w:b w:val="0"/>
      <w:bCs w:val="0"/>
      <w:i w:val="0"/>
      <w:iCs w:val="0"/>
      <w:smallCaps w:val="0"/>
      <w:strike w:val="0"/>
      <w:color w:val="231F20"/>
      <w:sz w:val="17"/>
      <w:szCs w:val="17"/>
      <w:u w:val="none"/>
    </w:rPr>
  </w:style>
  <w:style w:type="character" w:customStyle="1" w:styleId="CharStyle69">
    <w:name w:val="Üst bilgi veya alt bilgi_"/>
    <w:basedOn w:val="DefaultParagraphFont"/>
    <w:link w:val="Style68"/>
    <w:rPr>
      <w:rFonts w:ascii="Arial" w:eastAsia="Arial" w:hAnsi="Arial" w:cs="Arial"/>
      <w:b w:val="0"/>
      <w:bCs w:val="0"/>
      <w:i w:val="0"/>
      <w:iCs w:val="0"/>
      <w:smallCaps w:val="0"/>
      <w:strike w:val="0"/>
      <w:color w:val="F6883D"/>
      <w:sz w:val="15"/>
      <w:szCs w:val="15"/>
      <w:u w:val="none"/>
    </w:rPr>
  </w:style>
  <w:style w:type="character" w:customStyle="1" w:styleId="CharStyle71">
    <w:name w:val="Başlık #3_"/>
    <w:basedOn w:val="DefaultParagraphFont"/>
    <w:link w:val="Style70"/>
    <w:rPr>
      <w:rFonts w:ascii="Arial" w:eastAsia="Arial" w:hAnsi="Arial" w:cs="Arial"/>
      <w:b/>
      <w:bCs/>
      <w:i w:val="0"/>
      <w:iCs w:val="0"/>
      <w:smallCaps w:val="0"/>
      <w:strike w:val="0"/>
      <w:color w:val="231F20"/>
      <w:sz w:val="20"/>
      <w:szCs w:val="20"/>
      <w:u w:val="none"/>
    </w:rPr>
  </w:style>
  <w:style w:type="character" w:customStyle="1" w:styleId="CharStyle83">
    <w:name w:val="Gövde metni (7)_"/>
    <w:basedOn w:val="DefaultParagraphFont"/>
    <w:link w:val="Style82"/>
    <w:rPr>
      <w:rFonts w:ascii="Verdana" w:eastAsia="Verdana" w:hAnsi="Verdana" w:cs="Verdana"/>
      <w:b w:val="0"/>
      <w:bCs w:val="0"/>
      <w:i w:val="0"/>
      <w:iCs w:val="0"/>
      <w:smallCaps w:val="0"/>
      <w:strike w:val="0"/>
      <w:color w:val="231F20"/>
      <w:sz w:val="17"/>
      <w:szCs w:val="17"/>
      <w:u w:val="none"/>
    </w:rPr>
  </w:style>
  <w:style w:type="character" w:customStyle="1" w:styleId="CharStyle95">
    <w:name w:val="Gövde metni (8)_"/>
    <w:basedOn w:val="DefaultParagraphFont"/>
    <w:link w:val="Style94"/>
    <w:rPr>
      <w:rFonts w:ascii="Arial" w:eastAsia="Arial" w:hAnsi="Arial" w:cs="Arial"/>
      <w:b w:val="0"/>
      <w:bCs w:val="0"/>
      <w:i w:val="0"/>
      <w:iCs w:val="0"/>
      <w:smallCaps w:val="0"/>
      <w:strike w:val="0"/>
      <w:color w:val="F6883D"/>
      <w:sz w:val="15"/>
      <w:szCs w:val="15"/>
      <w:u w:val="none"/>
    </w:rPr>
  </w:style>
  <w:style w:type="character" w:customStyle="1" w:styleId="CharStyle97">
    <w:name w:val="Resim yazısı_"/>
    <w:basedOn w:val="DefaultParagraphFont"/>
    <w:link w:val="Style96"/>
    <w:rPr>
      <w:rFonts w:ascii="Arial" w:eastAsia="Arial" w:hAnsi="Arial" w:cs="Arial"/>
      <w:b w:val="0"/>
      <w:bCs w:val="0"/>
      <w:i w:val="0"/>
      <w:iCs w:val="0"/>
      <w:smallCaps w:val="0"/>
      <w:strike w:val="0"/>
      <w:color w:val="231F20"/>
      <w:sz w:val="20"/>
      <w:szCs w:val="20"/>
      <w:u w:val="none"/>
    </w:rPr>
  </w:style>
  <w:style w:type="paragraph" w:customStyle="1" w:styleId="Style2">
    <w:name w:val="Dipnot"/>
    <w:basedOn w:val="Normal"/>
    <w:link w:val="CharStyle3"/>
    <w:pPr>
      <w:widowControl w:val="0"/>
      <w:shd w:val="clear" w:color="auto" w:fill="auto"/>
      <w:spacing w:line="314" w:lineRule="auto"/>
      <w:ind w:left="1180"/>
    </w:pPr>
    <w:rPr>
      <w:b w:val="0"/>
      <w:bCs w:val="0"/>
      <w:i w:val="0"/>
      <w:iCs w:val="0"/>
      <w:smallCaps w:val="0"/>
      <w:strike w:val="0"/>
      <w:color w:val="EBEBEB"/>
      <w:sz w:val="17"/>
      <w:szCs w:val="17"/>
      <w:u w:val="none"/>
    </w:rPr>
  </w:style>
  <w:style w:type="paragraph" w:customStyle="1" w:styleId="Style5">
    <w:name w:val="Gövde metni (2)"/>
    <w:basedOn w:val="Normal"/>
    <w:link w:val="CharStyle6"/>
    <w:pPr>
      <w:widowControl w:val="0"/>
      <w:shd w:val="clear" w:color="auto" w:fill="auto"/>
      <w:spacing w:line="353" w:lineRule="auto"/>
    </w:pPr>
    <w:rPr>
      <w:rFonts w:ascii="Arial" w:eastAsia="Arial" w:hAnsi="Arial" w:cs="Arial"/>
      <w:b w:val="0"/>
      <w:bCs w:val="0"/>
      <w:i w:val="0"/>
      <w:iCs w:val="0"/>
      <w:smallCaps w:val="0"/>
      <w:strike w:val="0"/>
      <w:color w:val="4C4D4F"/>
      <w:sz w:val="13"/>
      <w:szCs w:val="13"/>
      <w:u w:val="none"/>
    </w:rPr>
  </w:style>
  <w:style w:type="paragraph" w:customStyle="1" w:styleId="Style8">
    <w:name w:val="Diğer"/>
    <w:basedOn w:val="Normal"/>
    <w:link w:val="CharStyle9"/>
    <w:pPr>
      <w:widowControl w:val="0"/>
      <w:shd w:val="clear" w:color="auto" w:fill="auto"/>
      <w:spacing w:line="377" w:lineRule="auto"/>
      <w:ind w:firstLine="400"/>
    </w:pPr>
    <w:rPr>
      <w:rFonts w:ascii="Arial" w:eastAsia="Arial" w:hAnsi="Arial" w:cs="Arial"/>
      <w:b w:val="0"/>
      <w:bCs w:val="0"/>
      <w:i w:val="0"/>
      <w:iCs w:val="0"/>
      <w:smallCaps w:val="0"/>
      <w:strike w:val="0"/>
      <w:color w:val="231F20"/>
      <w:sz w:val="20"/>
      <w:szCs w:val="20"/>
      <w:u w:val="none"/>
    </w:rPr>
  </w:style>
  <w:style w:type="paragraph" w:customStyle="1" w:styleId="Style13">
    <w:name w:val="Gövde metni"/>
    <w:basedOn w:val="Normal"/>
    <w:link w:val="CharStyle14"/>
    <w:pPr>
      <w:widowControl w:val="0"/>
      <w:shd w:val="clear" w:color="auto" w:fill="auto"/>
      <w:spacing w:line="377" w:lineRule="auto"/>
      <w:ind w:firstLine="400"/>
    </w:pPr>
    <w:rPr>
      <w:rFonts w:ascii="Arial" w:eastAsia="Arial" w:hAnsi="Arial" w:cs="Arial"/>
      <w:b w:val="0"/>
      <w:bCs w:val="0"/>
      <w:i w:val="0"/>
      <w:iCs w:val="0"/>
      <w:smallCaps w:val="0"/>
      <w:strike w:val="0"/>
      <w:color w:val="231F20"/>
      <w:sz w:val="20"/>
      <w:szCs w:val="20"/>
      <w:u w:val="none"/>
    </w:rPr>
  </w:style>
  <w:style w:type="paragraph" w:customStyle="1" w:styleId="Style19">
    <w:name w:val="Gövde metni (3)"/>
    <w:basedOn w:val="Normal"/>
    <w:link w:val="CharStyle20"/>
    <w:pPr>
      <w:widowControl w:val="0"/>
      <w:shd w:val="clear" w:color="auto" w:fill="auto"/>
    </w:pPr>
    <w:rPr>
      <w:rFonts w:ascii="Arial" w:eastAsia="Arial" w:hAnsi="Arial" w:cs="Arial"/>
      <w:b w:val="0"/>
      <w:bCs w:val="0"/>
      <w:i w:val="0"/>
      <w:iCs w:val="0"/>
      <w:smallCaps w:val="0"/>
      <w:strike w:val="0"/>
      <w:color w:val="F47D2A"/>
      <w:sz w:val="17"/>
      <w:szCs w:val="17"/>
      <w:u w:val="none"/>
    </w:rPr>
  </w:style>
  <w:style w:type="paragraph" w:customStyle="1" w:styleId="Style22">
    <w:name w:val="Başlık #1"/>
    <w:basedOn w:val="Normal"/>
    <w:link w:val="CharStyle23"/>
    <w:pPr>
      <w:widowControl w:val="0"/>
      <w:shd w:val="clear" w:color="auto" w:fill="auto"/>
      <w:spacing w:after="380"/>
      <w:outlineLvl w:val="0"/>
    </w:pPr>
    <w:rPr>
      <w:rFonts w:ascii="Lucida Sans Unicode" w:eastAsia="Lucida Sans Unicode" w:hAnsi="Lucida Sans Unicode" w:cs="Lucida Sans Unicode"/>
      <w:b/>
      <w:bCs/>
      <w:i w:val="0"/>
      <w:iCs w:val="0"/>
      <w:smallCaps w:val="0"/>
      <w:strike w:val="0"/>
      <w:color w:val="F47D2A"/>
      <w:sz w:val="48"/>
      <w:szCs w:val="48"/>
      <w:u w:val="none"/>
    </w:rPr>
  </w:style>
  <w:style w:type="paragraph" w:customStyle="1" w:styleId="Style24">
    <w:name w:val="İçindekiler"/>
    <w:basedOn w:val="Normal"/>
    <w:link w:val="CharStyle25"/>
    <w:pPr>
      <w:widowControl w:val="0"/>
      <w:shd w:val="clear" w:color="auto" w:fill="auto"/>
      <w:spacing w:after="100"/>
      <w:ind w:firstLine="200"/>
    </w:pPr>
    <w:rPr>
      <w:rFonts w:ascii="Arial" w:eastAsia="Arial" w:hAnsi="Arial" w:cs="Arial"/>
      <w:b/>
      <w:bCs/>
      <w:i w:val="0"/>
      <w:iCs w:val="0"/>
      <w:smallCaps w:val="0"/>
      <w:strike w:val="0"/>
      <w:color w:val="4C4D4F"/>
      <w:sz w:val="22"/>
      <w:szCs w:val="22"/>
      <w:u w:val="none"/>
    </w:rPr>
  </w:style>
  <w:style w:type="paragraph" w:customStyle="1" w:styleId="Style30">
    <w:name w:val="Üst bilgi veya alt bilgi (2)"/>
    <w:basedOn w:val="Normal"/>
    <w:link w:val="CharStyle31"/>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36">
    <w:name w:val="Başlık #2"/>
    <w:basedOn w:val="Normal"/>
    <w:link w:val="CharStyle37"/>
    <w:pPr>
      <w:widowControl w:val="0"/>
      <w:shd w:val="clear" w:color="auto" w:fill="auto"/>
      <w:spacing w:after="440"/>
      <w:ind w:firstLine="580"/>
      <w:outlineLvl w:val="1"/>
    </w:pPr>
    <w:rPr>
      <w:rFonts w:ascii="Arial" w:eastAsia="Arial" w:hAnsi="Arial" w:cs="Arial"/>
      <w:b/>
      <w:bCs/>
      <w:i w:val="0"/>
      <w:iCs w:val="0"/>
      <w:smallCaps w:val="0"/>
      <w:strike w:val="0"/>
      <w:color w:val="F47D2A"/>
      <w:sz w:val="22"/>
      <w:szCs w:val="22"/>
      <w:u w:val="none"/>
    </w:rPr>
  </w:style>
  <w:style w:type="paragraph" w:customStyle="1" w:styleId="Style42">
    <w:name w:val="Tablo yazısı"/>
    <w:basedOn w:val="Normal"/>
    <w:link w:val="CharStyle43"/>
    <w:pPr>
      <w:widowControl w:val="0"/>
      <w:shd w:val="clear" w:color="auto" w:fill="auto"/>
      <w:spacing w:line="334" w:lineRule="auto"/>
    </w:pPr>
    <w:rPr>
      <w:b w:val="0"/>
      <w:bCs w:val="0"/>
      <w:i w:val="0"/>
      <w:iCs w:val="0"/>
      <w:smallCaps w:val="0"/>
      <w:strike w:val="0"/>
      <w:color w:val="231F20"/>
      <w:sz w:val="17"/>
      <w:szCs w:val="17"/>
      <w:u w:val="none"/>
    </w:rPr>
  </w:style>
  <w:style w:type="paragraph" w:customStyle="1" w:styleId="Style57">
    <w:name w:val="Gövde metni (6)"/>
    <w:basedOn w:val="Normal"/>
    <w:link w:val="CharStyle58"/>
    <w:pPr>
      <w:widowControl w:val="0"/>
      <w:shd w:val="clear" w:color="auto" w:fill="auto"/>
      <w:spacing w:line="317" w:lineRule="auto"/>
      <w:ind w:left="780" w:hanging="560"/>
    </w:pPr>
    <w:rPr>
      <w:b w:val="0"/>
      <w:bCs w:val="0"/>
      <w:i w:val="0"/>
      <w:iCs w:val="0"/>
      <w:smallCaps w:val="0"/>
      <w:strike w:val="0"/>
      <w:color w:val="231F20"/>
      <w:sz w:val="17"/>
      <w:szCs w:val="17"/>
      <w:u w:val="none"/>
    </w:rPr>
  </w:style>
  <w:style w:type="paragraph" w:customStyle="1" w:styleId="Style68">
    <w:name w:val="Üst bilgi veya alt bilgi"/>
    <w:basedOn w:val="Normal"/>
    <w:link w:val="CharStyle69"/>
    <w:pPr>
      <w:widowControl w:val="0"/>
      <w:shd w:val="clear" w:color="auto" w:fill="auto"/>
    </w:pPr>
    <w:rPr>
      <w:rFonts w:ascii="Arial" w:eastAsia="Arial" w:hAnsi="Arial" w:cs="Arial"/>
      <w:b w:val="0"/>
      <w:bCs w:val="0"/>
      <w:i w:val="0"/>
      <w:iCs w:val="0"/>
      <w:smallCaps w:val="0"/>
      <w:strike w:val="0"/>
      <w:color w:val="F6883D"/>
      <w:sz w:val="15"/>
      <w:szCs w:val="15"/>
      <w:u w:val="none"/>
    </w:rPr>
  </w:style>
  <w:style w:type="paragraph" w:customStyle="1" w:styleId="Style70">
    <w:name w:val="Başlık #3"/>
    <w:basedOn w:val="Normal"/>
    <w:link w:val="CharStyle71"/>
    <w:pPr>
      <w:widowControl w:val="0"/>
      <w:shd w:val="clear" w:color="auto" w:fill="auto"/>
      <w:spacing w:line="377" w:lineRule="auto"/>
      <w:outlineLvl w:val="2"/>
    </w:pPr>
    <w:rPr>
      <w:rFonts w:ascii="Arial" w:eastAsia="Arial" w:hAnsi="Arial" w:cs="Arial"/>
      <w:b/>
      <w:bCs/>
      <w:i w:val="0"/>
      <w:iCs w:val="0"/>
      <w:smallCaps w:val="0"/>
      <w:strike w:val="0"/>
      <w:color w:val="231F20"/>
      <w:sz w:val="20"/>
      <w:szCs w:val="20"/>
      <w:u w:val="none"/>
    </w:rPr>
  </w:style>
  <w:style w:type="paragraph" w:customStyle="1" w:styleId="Style82">
    <w:name w:val="Gövde metni (7)"/>
    <w:basedOn w:val="Normal"/>
    <w:link w:val="CharStyle83"/>
    <w:pPr>
      <w:widowControl w:val="0"/>
      <w:shd w:val="clear" w:color="auto" w:fill="auto"/>
      <w:spacing w:line="350" w:lineRule="auto"/>
    </w:pPr>
    <w:rPr>
      <w:rFonts w:ascii="Verdana" w:eastAsia="Verdana" w:hAnsi="Verdana" w:cs="Verdana"/>
      <w:b w:val="0"/>
      <w:bCs w:val="0"/>
      <w:i w:val="0"/>
      <w:iCs w:val="0"/>
      <w:smallCaps w:val="0"/>
      <w:strike w:val="0"/>
      <w:color w:val="231F20"/>
      <w:sz w:val="17"/>
      <w:szCs w:val="17"/>
      <w:u w:val="none"/>
    </w:rPr>
  </w:style>
  <w:style w:type="paragraph" w:customStyle="1" w:styleId="Style94">
    <w:name w:val="Gövde metni (8)"/>
    <w:basedOn w:val="Normal"/>
    <w:link w:val="CharStyle95"/>
    <w:pPr>
      <w:widowControl w:val="0"/>
      <w:shd w:val="clear" w:color="auto" w:fill="auto"/>
    </w:pPr>
    <w:rPr>
      <w:rFonts w:ascii="Arial" w:eastAsia="Arial" w:hAnsi="Arial" w:cs="Arial"/>
      <w:b w:val="0"/>
      <w:bCs w:val="0"/>
      <w:i w:val="0"/>
      <w:iCs w:val="0"/>
      <w:smallCaps w:val="0"/>
      <w:strike w:val="0"/>
      <w:color w:val="F6883D"/>
      <w:sz w:val="15"/>
      <w:szCs w:val="15"/>
      <w:u w:val="none"/>
    </w:rPr>
  </w:style>
  <w:style w:type="paragraph" w:customStyle="1" w:styleId="Style96">
    <w:name w:val="Resim yazısı"/>
    <w:basedOn w:val="Normal"/>
    <w:link w:val="CharStyle97"/>
    <w:pPr>
      <w:widowControl w:val="0"/>
      <w:shd w:val="clear" w:color="auto" w:fill="auto"/>
    </w:pPr>
    <w:rPr>
      <w:rFonts w:ascii="Arial" w:eastAsia="Arial" w:hAnsi="Arial" w:cs="Arial"/>
      <w:b w:val="0"/>
      <w:bCs w:val="0"/>
      <w:i w:val="0"/>
      <w:iCs w:val="0"/>
      <w:smallCaps w:val="0"/>
      <w:strike w:val="0"/>
      <w:color w:val="231F20"/>
      <w:sz w:val="20"/>
      <w:szCs w:val="20"/>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image" Target="media/image9.jpeg"/><Relationship Id="rId24" Type="http://schemas.openxmlformats.org/officeDocument/2006/relationships/image" Target="media/image9.jpeg" TargetMode="External"/><Relationship Id="rId25" Type="http://schemas.openxmlformats.org/officeDocument/2006/relationships/image" Target="media/image10.jpeg"/><Relationship Id="rId26" Type="http://schemas.openxmlformats.org/officeDocument/2006/relationships/image" Target="media/image10.jpeg" TargetMode="External"/><Relationship Id="rId27" Type="http://schemas.openxmlformats.org/officeDocument/2006/relationships/header" Target="header3.xml"/><Relationship Id="rId28" Type="http://schemas.openxmlformats.org/officeDocument/2006/relationships/header" Target="header4.xml"/><Relationship Id="rId29" Type="http://schemas.openxmlformats.org/officeDocument/2006/relationships/image" Target="media/image11.jpeg"/><Relationship Id="rId30" Type="http://schemas.openxmlformats.org/officeDocument/2006/relationships/image" Target="media/image11.jpeg" TargetMode="External"/><Relationship Id="rId31" Type="http://schemas.openxmlformats.org/officeDocument/2006/relationships/image" Target="media/image12.jpeg"/><Relationship Id="rId32" Type="http://schemas.openxmlformats.org/officeDocument/2006/relationships/image" Target="media/image12.jpeg" TargetMode="External"/><Relationship Id="rId33" Type="http://schemas.openxmlformats.org/officeDocument/2006/relationships/header" Target="header5.xml"/><Relationship Id="rId34" Type="http://schemas.openxmlformats.org/officeDocument/2006/relationships/header" Target="header6.xml"/><Relationship Id="rId35" Type="http://schemas.openxmlformats.org/officeDocument/2006/relationships/header" Target="header7.xml"/><Relationship Id="rId36" Type="http://schemas.openxmlformats.org/officeDocument/2006/relationships/header" Target="header8.xml"/><Relationship Id="rId37" Type="http://schemas.openxmlformats.org/officeDocument/2006/relationships/image" Target="media/image13.jpeg"/><Relationship Id="rId38" Type="http://schemas.openxmlformats.org/officeDocument/2006/relationships/image" Target="media/image13.jpeg" TargetMode="External"/><Relationship Id="rId39" Type="http://schemas.openxmlformats.org/officeDocument/2006/relationships/image" Target="media/image14.jpeg"/><Relationship Id="rId40" Type="http://schemas.openxmlformats.org/officeDocument/2006/relationships/image" Target="media/image14.jpeg" TargetMode="External"/><Relationship Id="rId41" Type="http://schemas.openxmlformats.org/officeDocument/2006/relationships/header" Target="header9.xml"/><Relationship Id="rId42" Type="http://schemas.openxmlformats.org/officeDocument/2006/relationships/header" Target="header10.xml"/><Relationship Id="rId43" Type="http://schemas.openxmlformats.org/officeDocument/2006/relationships/header" Target="header11.xml"/><Relationship Id="rId44" Type="http://schemas.openxmlformats.org/officeDocument/2006/relationships/header" Target="header12.xml"/><Relationship Id="rId45" Type="http://schemas.openxmlformats.org/officeDocument/2006/relationships/header" Target="header13.xml"/><Relationship Id="rId46" Type="http://schemas.openxmlformats.org/officeDocument/2006/relationships/header" Target="header14.xml"/><Relationship Id="rId47" Type="http://schemas.openxmlformats.org/officeDocument/2006/relationships/image" Target="media/image15.jpeg"/><Relationship Id="rId48" Type="http://schemas.openxmlformats.org/officeDocument/2006/relationships/image" Target="media/image15.jpeg" TargetMode="External"/><Relationship Id="rId49" Type="http://schemas.openxmlformats.org/officeDocument/2006/relationships/image" Target="media/image16.jpeg"/><Relationship Id="rId50" Type="http://schemas.openxmlformats.org/officeDocument/2006/relationships/image" Target="media/image16.jpeg" TargetMode="External"/><Relationship Id="rId51" Type="http://schemas.openxmlformats.org/officeDocument/2006/relationships/image" Target="media/image17.jpeg"/><Relationship Id="rId52" Type="http://schemas.openxmlformats.org/officeDocument/2006/relationships/image" Target="media/image17.jpeg" TargetMode="External"/><Relationship Id="rId53" Type="http://schemas.openxmlformats.org/officeDocument/2006/relationships/header" Target="header15.xml"/><Relationship Id="rId54" Type="http://schemas.openxmlformats.org/officeDocument/2006/relationships/header" Target="header16.xml"/><Relationship Id="rId55" Type="http://schemas.openxmlformats.org/officeDocument/2006/relationships/header" Target="header17.xml"/><Relationship Id="rId56" Type="http://schemas.openxmlformats.org/officeDocument/2006/relationships/header" Target="header18.xml"/><Relationship Id="rId57" Type="http://schemas.openxmlformats.org/officeDocument/2006/relationships/image" Target="media/image18.jpeg"/><Relationship Id="rId58" Type="http://schemas.openxmlformats.org/officeDocument/2006/relationships/image" Target="media/image18.jpeg" TargetMode="External"/><Relationship Id="rId59" Type="http://schemas.openxmlformats.org/officeDocument/2006/relationships/header" Target="header19.xml"/><Relationship Id="rId60" Type="http://schemas.openxmlformats.org/officeDocument/2006/relationships/header" Target="header20.xml"/><Relationship Id="rId61" Type="http://schemas.openxmlformats.org/officeDocument/2006/relationships/header" Target="header21.xml"/><Relationship Id="rId62" Type="http://schemas.openxmlformats.org/officeDocument/2006/relationships/image" Target="media/image19.jpeg"/><Relationship Id="rId63" Type="http://schemas.openxmlformats.org/officeDocument/2006/relationships/image" Target="media/image19.jpeg" TargetMode="External"/><Relationship Id="rId64" Type="http://schemas.openxmlformats.org/officeDocument/2006/relationships/image" Target="media/image20.jpeg"/><Relationship Id="rId65" Type="http://schemas.openxmlformats.org/officeDocument/2006/relationships/image" Target="media/image20.jpeg" TargetMode="External"/><Relationship Id="rId66" Type="http://schemas.openxmlformats.org/officeDocument/2006/relationships/header" Target="header22.xml"/><Relationship Id="rId67" Type="http://schemas.openxmlformats.org/officeDocument/2006/relationships/header" Target="header23.xml"/><Relationship Id="rId68" Type="http://schemas.openxmlformats.org/officeDocument/2006/relationships/header" Target="header24.xml"/><Relationship Id="rId69" Type="http://schemas.openxmlformats.org/officeDocument/2006/relationships/header" Target="header25.xml"/><Relationship Id="rId70" Type="http://schemas.openxmlformats.org/officeDocument/2006/relationships/header" Target="header26.xml"/><Relationship Id="rId71" Type="http://schemas.openxmlformats.org/officeDocument/2006/relationships/header" Target="header27.xml"/><Relationship Id="rId72" Type="http://schemas.openxmlformats.org/officeDocument/2006/relationships/footer" Target="footer1.xml"/><Relationship Id="rId73" Type="http://schemas.openxmlformats.org/officeDocument/2006/relationships/header" Target="header28.xml"/><Relationship Id="rId74" Type="http://schemas.openxmlformats.org/officeDocument/2006/relationships/footer" Target="footer2.xml"/><Relationship Id="rId75" Type="http://schemas.openxmlformats.org/officeDocument/2006/relationships/header" Target="header29.xml"/><Relationship Id="rId76" Type="http://schemas.openxmlformats.org/officeDocument/2006/relationships/footer" Target="footer3.xml"/><Relationship Id="rId77" Type="http://schemas.openxmlformats.org/officeDocument/2006/relationships/header" Target="header30.xml"/><Relationship Id="rId78" Type="http://schemas.openxmlformats.org/officeDocument/2006/relationships/footer" Target="footer4.xml"/><Relationship Id="rId79" Type="http://schemas.openxmlformats.org/officeDocument/2006/relationships/image" Target="media/image21.jpeg"/><Relationship Id="rId80" Type="http://schemas.openxmlformats.org/officeDocument/2006/relationships/image" Target="media/image21.jpeg" TargetMode="External"/><Relationship Id="rId81" Type="http://schemas.openxmlformats.org/officeDocument/2006/relationships/header" Target="header31.xml"/><Relationship Id="rId82" Type="http://schemas.openxmlformats.org/officeDocument/2006/relationships/footer" Target="footer5.xml"/><Relationship Id="rId83" Type="http://schemas.openxmlformats.org/officeDocument/2006/relationships/header" Target="header32.xml"/><Relationship Id="rId84" Type="http://schemas.openxmlformats.org/officeDocument/2006/relationships/footer" Target="footer6.xml"/><Relationship Id="rId85" Type="http://schemas.openxmlformats.org/officeDocument/2006/relationships/header" Target="header33.xml"/><Relationship Id="rId86" Type="http://schemas.openxmlformats.org/officeDocument/2006/relationships/footer" Target="footer7.xml"/><Relationship Id="rId87" Type="http://schemas.openxmlformats.org/officeDocument/2006/relationships/header" Target="header34.xml"/><Relationship Id="rId88" Type="http://schemas.openxmlformats.org/officeDocument/2006/relationships/footer" Target="footer8.xml"/><Relationship Id="rId89" Type="http://schemas.openxmlformats.org/officeDocument/2006/relationships/image" Target="media/image22.jpeg"/><Relationship Id="rId90" Type="http://schemas.openxmlformats.org/officeDocument/2006/relationships/image" Target="media/image22.jpeg" TargetMode="External"/><Relationship Id="rId91" Type="http://schemas.openxmlformats.org/officeDocument/2006/relationships/image" Target="media/image23.jpeg"/><Relationship Id="rId92" Type="http://schemas.openxmlformats.org/officeDocument/2006/relationships/image" Target="media/image23.jpeg" TargetMode="External"/><Relationship Id="rId93" Type="http://schemas.openxmlformats.org/officeDocument/2006/relationships/header" Target="header35.xml"/><Relationship Id="rId94" Type="http://schemas.openxmlformats.org/officeDocument/2006/relationships/footer" Target="footer9.xml"/><Relationship Id="rId95" Type="http://schemas.openxmlformats.org/officeDocument/2006/relationships/header" Target="header36.xml"/><Relationship Id="rId96" Type="http://schemas.openxmlformats.org/officeDocument/2006/relationships/footer" Target="footer10.xml"/><Relationship Id="rId97" Type="http://schemas.openxmlformats.org/officeDocument/2006/relationships/header" Target="header37.xml"/><Relationship Id="rId98" Type="http://schemas.openxmlformats.org/officeDocument/2006/relationships/footer" Target="footer11.xml"/><Relationship Id="rId99" Type="http://schemas.openxmlformats.org/officeDocument/2006/relationships/header" Target="header38.xml"/><Relationship Id="rId100" Type="http://schemas.openxmlformats.org/officeDocument/2006/relationships/footer" Target="footer12.xml"/><Relationship Id="rId101" Type="http://schemas.openxmlformats.org/officeDocument/2006/relationships/header" Target="header39.xml"/><Relationship Id="rId102" Type="http://schemas.openxmlformats.org/officeDocument/2006/relationships/footer" Target="footer13.xml"/><Relationship Id="rId103" Type="http://schemas.openxmlformats.org/officeDocument/2006/relationships/image" Target="media/image24.jpeg"/><Relationship Id="rId104" Type="http://schemas.openxmlformats.org/officeDocument/2006/relationships/image" Target="media/image24.jpeg" TargetMode="External"/><Relationship Id="rId105" Type="http://schemas.openxmlformats.org/officeDocument/2006/relationships/image" Target="media/image25.jpeg"/><Relationship Id="rId106" Type="http://schemas.openxmlformats.org/officeDocument/2006/relationships/image" Target="media/image25.jpeg" TargetMode="External"/><Relationship Id="rId107" Type="http://schemas.openxmlformats.org/officeDocument/2006/relationships/image" Target="media/image26.jpeg"/><Relationship Id="rId108" Type="http://schemas.openxmlformats.org/officeDocument/2006/relationships/image" Target="media/image26.jpeg" TargetMode="External"/><Relationship Id="rId109" Type="http://schemas.openxmlformats.org/officeDocument/2006/relationships/header" Target="header40.xml"/><Relationship Id="rId110" Type="http://schemas.openxmlformats.org/officeDocument/2006/relationships/footer" Target="footer14.xml"/><Relationship Id="rId111" Type="http://schemas.openxmlformats.org/officeDocument/2006/relationships/header" Target="header41.xml"/><Relationship Id="rId112" Type="http://schemas.openxmlformats.org/officeDocument/2006/relationships/footer" Target="footer15.xml"/><Relationship Id="rId113" Type="http://schemas.openxmlformats.org/officeDocument/2006/relationships/image" Target="media/image27.jpeg"/><Relationship Id="rId114" Type="http://schemas.openxmlformats.org/officeDocument/2006/relationships/image" Target="media/image27.jpeg" TargetMode="External"/><Relationship Id="rId115" Type="http://schemas.openxmlformats.org/officeDocument/2006/relationships/image" Target="media/image28.jpeg"/><Relationship Id="rId116" Type="http://schemas.openxmlformats.org/officeDocument/2006/relationships/image" Target="media/image28.jpeg" TargetMode="External"/><Relationship Id="rId117" Type="http://schemas.openxmlformats.org/officeDocument/2006/relationships/header" Target="header42.xml"/><Relationship Id="rId118" Type="http://schemas.openxmlformats.org/officeDocument/2006/relationships/footer" Target="footer16.xml"/><Relationship Id="rId119" Type="http://schemas.openxmlformats.org/officeDocument/2006/relationships/header" Target="header43.xml"/><Relationship Id="rId120" Type="http://schemas.openxmlformats.org/officeDocument/2006/relationships/footer" Target="footer17.xml"/><Relationship Id="rId121" Type="http://schemas.openxmlformats.org/officeDocument/2006/relationships/image" Target="media/image29.jpeg"/><Relationship Id="rId122" Type="http://schemas.openxmlformats.org/officeDocument/2006/relationships/image" Target="media/image29.jpeg" TargetMode="External"/><Relationship Id="rId123" Type="http://schemas.openxmlformats.org/officeDocument/2006/relationships/image" Target="media/image30.jpeg"/><Relationship Id="rId124" Type="http://schemas.openxmlformats.org/officeDocument/2006/relationships/image" Target="media/image30.jpeg" TargetMode="External"/><Relationship Id="rId125" Type="http://schemas.openxmlformats.org/officeDocument/2006/relationships/header" Target="header44.xml"/><Relationship Id="rId126" Type="http://schemas.openxmlformats.org/officeDocument/2006/relationships/footer" Target="footer18.xml"/><Relationship Id="rId127" Type="http://schemas.openxmlformats.org/officeDocument/2006/relationships/header" Target="header45.xml"/><Relationship Id="rId128" Type="http://schemas.openxmlformats.org/officeDocument/2006/relationships/footer" Target="footer19.xml"/><Relationship Id="rId129" Type="http://schemas.openxmlformats.org/officeDocument/2006/relationships/image" Target="media/image31.jpeg"/><Relationship Id="rId130" Type="http://schemas.openxmlformats.org/officeDocument/2006/relationships/image" Target="media/image31.jpeg" TargetMode="External"/><Relationship Id="rId131" Type="http://schemas.openxmlformats.org/officeDocument/2006/relationships/image" Target="media/image32.jpeg"/><Relationship Id="rId132" Type="http://schemas.openxmlformats.org/officeDocument/2006/relationships/image" Target="media/image32.jpeg" TargetMode="External"/><Relationship Id="rId133" Type="http://schemas.openxmlformats.org/officeDocument/2006/relationships/image" Target="media/image33.jpeg"/><Relationship Id="rId134" Type="http://schemas.openxmlformats.org/officeDocument/2006/relationships/image" Target="media/image33.jpeg" TargetMode="External"/><Relationship Id="rId135" Type="http://schemas.openxmlformats.org/officeDocument/2006/relationships/image" Target="media/image34.jpeg"/><Relationship Id="rId136" Type="http://schemas.openxmlformats.org/officeDocument/2006/relationships/image" Target="media/image34.jpeg" TargetMode="External"/><Relationship Id="rId137" Type="http://schemas.openxmlformats.org/officeDocument/2006/relationships/header" Target="header46.xml"/><Relationship Id="rId138" Type="http://schemas.openxmlformats.org/officeDocument/2006/relationships/footer" Target="footer20.xml"/><Relationship Id="rId139" Type="http://schemas.openxmlformats.org/officeDocument/2006/relationships/header" Target="header47.xml"/><Relationship Id="rId140" Type="http://schemas.openxmlformats.org/officeDocument/2006/relationships/footer" Target="footer21.xml"/><Relationship Id="rId141" Type="http://schemas.openxmlformats.org/officeDocument/2006/relationships/header" Target="header48.xml"/><Relationship Id="rId142" Type="http://schemas.openxmlformats.org/officeDocument/2006/relationships/footer" Target="footer22.xml"/><Relationship Id="rId143" Type="http://schemas.openxmlformats.org/officeDocument/2006/relationships/image" Target="media/image35.jpeg"/><Relationship Id="rId144" Type="http://schemas.openxmlformats.org/officeDocument/2006/relationships/image" Target="media/image35.jpeg" TargetMode="External"/><Relationship Id="rId145" Type="http://schemas.openxmlformats.org/officeDocument/2006/relationships/image" Target="media/image36.jpeg"/><Relationship Id="rId146" Type="http://schemas.openxmlformats.org/officeDocument/2006/relationships/image" Target="media/image36.jpeg" TargetMode="External"/><Relationship Id="rId147" Type="http://schemas.openxmlformats.org/officeDocument/2006/relationships/image" Target="media/image37.jpeg"/><Relationship Id="rId148" Type="http://schemas.openxmlformats.org/officeDocument/2006/relationships/image" Target="media/image37.jpeg" TargetMode="External"/><Relationship Id="rId149" Type="http://schemas.openxmlformats.org/officeDocument/2006/relationships/image" Target="media/image38.jpeg"/><Relationship Id="rId150" Type="http://schemas.openxmlformats.org/officeDocument/2006/relationships/image" Target="media/image38.jpeg" TargetMode="External"/><Relationship Id="rId151" Type="http://schemas.openxmlformats.org/officeDocument/2006/relationships/image" Target="media/image39.jpeg"/><Relationship Id="rId152" Type="http://schemas.openxmlformats.org/officeDocument/2006/relationships/image" Target="media/image39.jpeg" TargetMode="External"/><Relationship Id="rId153" Type="http://schemas.openxmlformats.org/officeDocument/2006/relationships/image" Target="media/image40.jpeg"/><Relationship Id="rId154" Type="http://schemas.openxmlformats.org/officeDocument/2006/relationships/image" Target="media/image40.jpeg" TargetMode="External"/><Relationship Id="rId155" Type="http://schemas.openxmlformats.org/officeDocument/2006/relationships/image" Target="media/image41.jpeg"/><Relationship Id="rId156" Type="http://schemas.openxmlformats.org/officeDocument/2006/relationships/image" Target="media/image41.jpeg" TargetMode="External"/><Relationship Id="rId157" Type="http://schemas.openxmlformats.org/officeDocument/2006/relationships/header" Target="header49.xml"/><Relationship Id="rId158" Type="http://schemas.openxmlformats.org/officeDocument/2006/relationships/footer" Target="footer23.xml"/><Relationship Id="rId159" Type="http://schemas.openxmlformats.org/officeDocument/2006/relationships/header" Target="header50.xml"/><Relationship Id="rId160" Type="http://schemas.openxmlformats.org/officeDocument/2006/relationships/footer" Target="footer24.xml"/><Relationship Id="rId161" Type="http://schemas.openxmlformats.org/officeDocument/2006/relationships/image" Target="media/image42.jpeg"/><Relationship Id="rId162" Type="http://schemas.openxmlformats.org/officeDocument/2006/relationships/image" Target="media/image42.jpeg" TargetMode="External"/><Relationship Id="rId163" Type="http://schemas.openxmlformats.org/officeDocument/2006/relationships/image" Target="media/image43.jpeg"/><Relationship Id="rId164" Type="http://schemas.openxmlformats.org/officeDocument/2006/relationships/image" Target="media/image43.jpeg" TargetMode="External"/><Relationship Id="rId165" Type="http://schemas.openxmlformats.org/officeDocument/2006/relationships/image" Target="media/image44.jpeg"/><Relationship Id="rId166" Type="http://schemas.openxmlformats.org/officeDocument/2006/relationships/image" Target="media/image44.jpeg" TargetMode="External"/><Relationship Id="rId167" Type="http://schemas.openxmlformats.org/officeDocument/2006/relationships/image" Target="media/image45.jpeg"/><Relationship Id="rId168" Type="http://schemas.openxmlformats.org/officeDocument/2006/relationships/image" Target="media/image45.jpeg" TargetMode="External"/><Relationship Id="rId169" Type="http://schemas.openxmlformats.org/officeDocument/2006/relationships/header" Target="header51.xml"/><Relationship Id="rId170" Type="http://schemas.openxmlformats.org/officeDocument/2006/relationships/footer" Target="footer25.xml"/><Relationship Id="rId171" Type="http://schemas.openxmlformats.org/officeDocument/2006/relationships/header" Target="header52.xml"/><Relationship Id="rId172" Type="http://schemas.openxmlformats.org/officeDocument/2006/relationships/footer" Target="footer26.xml"/><Relationship Id="rId173" Type="http://schemas.openxmlformats.org/officeDocument/2006/relationships/image" Target="media/image46.jpeg"/><Relationship Id="rId174" Type="http://schemas.openxmlformats.org/officeDocument/2006/relationships/image" Target="media/image46.jpeg" TargetMode="External"/><Relationship Id="rId175" Type="http://schemas.openxmlformats.org/officeDocument/2006/relationships/header" Target="header53.xml"/><Relationship Id="rId176" Type="http://schemas.openxmlformats.org/officeDocument/2006/relationships/footer" Target="footer27.xml"/><Relationship Id="rId177" Type="http://schemas.openxmlformats.org/officeDocument/2006/relationships/header" Target="header54.xml"/><Relationship Id="rId178" Type="http://schemas.openxmlformats.org/officeDocument/2006/relationships/footer" Target="footer28.xml"/><Relationship Id="rId179" Type="http://schemas.openxmlformats.org/officeDocument/2006/relationships/header" Target="header55.xml"/><Relationship Id="rId180" Type="http://schemas.openxmlformats.org/officeDocument/2006/relationships/footer" Target="footer29.xml"/><Relationship Id="rId181" Type="http://schemas.openxmlformats.org/officeDocument/2006/relationships/image" Target="media/image47.jpeg"/><Relationship Id="rId182" Type="http://schemas.openxmlformats.org/officeDocument/2006/relationships/image" Target="media/image47.jpeg" TargetMode="External"/><Relationship Id="rId183" Type="http://schemas.openxmlformats.org/officeDocument/2006/relationships/image" Target="media/image48.jpeg"/><Relationship Id="rId184" Type="http://schemas.openxmlformats.org/officeDocument/2006/relationships/image" Target="media/image48.jpeg" TargetMode="External"/><Relationship Id="rId185" Type="http://schemas.openxmlformats.org/officeDocument/2006/relationships/image" Target="media/image49.jpeg"/><Relationship Id="rId186" Type="http://schemas.openxmlformats.org/officeDocument/2006/relationships/image" Target="media/image49.jpeg" TargetMode="External"/><Relationship Id="rId187" Type="http://schemas.openxmlformats.org/officeDocument/2006/relationships/image" Target="media/image50.jpeg"/><Relationship Id="rId188" Type="http://schemas.openxmlformats.org/officeDocument/2006/relationships/image" Target="media/image50.jpeg" TargetMode="External"/><Relationship Id="rId189" Type="http://schemas.openxmlformats.org/officeDocument/2006/relationships/image" Target="media/image51.jpeg"/><Relationship Id="rId190" Type="http://schemas.openxmlformats.org/officeDocument/2006/relationships/image" Target="media/image51.jpeg" TargetMode="External"/><Relationship Id="rId191" Type="http://schemas.openxmlformats.org/officeDocument/2006/relationships/header" Target="header56.xml"/><Relationship Id="rId192" Type="http://schemas.openxmlformats.org/officeDocument/2006/relationships/footer" Target="footer30.xml"/><Relationship Id="rId193" Type="http://schemas.openxmlformats.org/officeDocument/2006/relationships/header" Target="header57.xml"/><Relationship Id="rId194" Type="http://schemas.openxmlformats.org/officeDocument/2006/relationships/footer" Target="footer31.xml"/><Relationship Id="rId195" Type="http://schemas.openxmlformats.org/officeDocument/2006/relationships/image" Target="media/image52.jpeg"/><Relationship Id="rId196" Type="http://schemas.openxmlformats.org/officeDocument/2006/relationships/image" Target="media/image52.jpeg" TargetMode="External"/><Relationship Id="rId197" Type="http://schemas.openxmlformats.org/officeDocument/2006/relationships/image" Target="media/image53.jpeg"/><Relationship Id="rId198" Type="http://schemas.openxmlformats.org/officeDocument/2006/relationships/image" Target="media/image53.jpeg" TargetMode="External"/><Relationship Id="rId199" Type="http://schemas.openxmlformats.org/officeDocument/2006/relationships/header" Target="header58.xml"/><Relationship Id="rId200" Type="http://schemas.openxmlformats.org/officeDocument/2006/relationships/footer" Target="footer32.xml"/><Relationship Id="rId201" Type="http://schemas.openxmlformats.org/officeDocument/2006/relationships/header" Target="header59.xml"/><Relationship Id="rId202" Type="http://schemas.openxmlformats.org/officeDocument/2006/relationships/footer" Target="footer33.xml"/><Relationship Id="rId203" Type="http://schemas.openxmlformats.org/officeDocument/2006/relationships/header" Target="header60.xml"/><Relationship Id="rId204" Type="http://schemas.openxmlformats.org/officeDocument/2006/relationships/footer" Target="footer34.xml"/><Relationship Id="rId205" Type="http://schemas.openxmlformats.org/officeDocument/2006/relationships/header" Target="header61.xml"/><Relationship Id="rId206" Type="http://schemas.openxmlformats.org/officeDocument/2006/relationships/footer" Target="footer35.xml"/></Relationships>
</file>